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3F63" w:rsidRDefault="001C097F" w:rsidP="00F13F63">
      <w:pPr>
        <w:shd w:val="clear" w:color="auto" w:fill="FFFFFF"/>
        <w:spacing w:after="0" w:line="240" w:lineRule="auto"/>
        <w:jc w:val="center"/>
        <w:rPr>
          <w:b/>
          <w:caps/>
          <w:color w:val="000000"/>
          <w:sz w:val="25"/>
          <w:szCs w:val="25"/>
        </w:rPr>
      </w:pPr>
      <w:r w:rsidRPr="00F13F63">
        <w:rPr>
          <w:b/>
          <w:caps/>
          <w:color w:val="000000"/>
          <w:sz w:val="25"/>
          <w:szCs w:val="25"/>
        </w:rPr>
        <w:t>МИНИСТЕРСТВО НАУКИ И ВЫСШЕГО ОБРАЗОВАНИЯ</w:t>
      </w:r>
    </w:p>
    <w:p w:rsidR="001C097F" w:rsidRPr="00F13F63" w:rsidRDefault="001C097F" w:rsidP="00F13F63">
      <w:pPr>
        <w:shd w:val="clear" w:color="auto" w:fill="FFFFFF"/>
        <w:spacing w:after="0" w:line="240" w:lineRule="auto"/>
        <w:jc w:val="center"/>
        <w:rPr>
          <w:b/>
          <w:caps/>
          <w:color w:val="000000"/>
          <w:sz w:val="25"/>
          <w:szCs w:val="25"/>
        </w:rPr>
      </w:pPr>
      <w:r w:rsidRPr="00F13F63">
        <w:rPr>
          <w:b/>
          <w:caps/>
          <w:color w:val="000000"/>
          <w:sz w:val="25"/>
          <w:szCs w:val="25"/>
        </w:rPr>
        <w:t>РОССИЙСКОЙ ФЕДЕРАЦИИ</w:t>
      </w:r>
    </w:p>
    <w:p w:rsidR="002945CF" w:rsidRDefault="00327C53" w:rsidP="00F13F63">
      <w:pPr>
        <w:shd w:val="clear" w:color="auto" w:fill="FFFFFF"/>
        <w:spacing w:after="0" w:line="240" w:lineRule="auto"/>
        <w:jc w:val="center"/>
        <w:rPr>
          <w:b/>
          <w:color w:val="000000"/>
          <w:sz w:val="25"/>
          <w:szCs w:val="25"/>
        </w:rPr>
      </w:pPr>
      <w:r>
        <w:rPr>
          <w:b/>
          <w:color w:val="000000"/>
          <w:sz w:val="28"/>
          <w:szCs w:val="28"/>
        </w:rPr>
        <w:t>Федеральное г</w:t>
      </w:r>
      <w:r w:rsidR="002945CF">
        <w:rPr>
          <w:b/>
          <w:color w:val="000000"/>
          <w:sz w:val="28"/>
          <w:szCs w:val="28"/>
        </w:rPr>
        <w:t xml:space="preserve">осударственное </w:t>
      </w:r>
      <w:r>
        <w:rPr>
          <w:b/>
          <w:color w:val="000000"/>
          <w:sz w:val="28"/>
          <w:szCs w:val="28"/>
        </w:rPr>
        <w:t xml:space="preserve">бюджетное </w:t>
      </w:r>
      <w:r w:rsidR="002945CF">
        <w:rPr>
          <w:b/>
          <w:color w:val="000000"/>
          <w:sz w:val="28"/>
          <w:szCs w:val="28"/>
        </w:rPr>
        <w:t>научное учреждение</w:t>
      </w:r>
      <w:r w:rsidR="001C097F">
        <w:rPr>
          <w:b/>
          <w:color w:val="000000"/>
          <w:sz w:val="28"/>
          <w:szCs w:val="28"/>
        </w:rPr>
        <w:br/>
      </w:r>
      <w:r w:rsidRPr="008C7E6C">
        <w:rPr>
          <w:b/>
          <w:color w:val="000000"/>
          <w:sz w:val="25"/>
          <w:szCs w:val="25"/>
        </w:rPr>
        <w:t>«</w:t>
      </w:r>
      <w:r w:rsidR="00184F46" w:rsidRPr="008C7E6C">
        <w:rPr>
          <w:b/>
          <w:color w:val="000000"/>
          <w:sz w:val="25"/>
          <w:szCs w:val="25"/>
        </w:rPr>
        <w:t>КУРСКИЙ ФЕДЕРАЛЬНЫЙ АГРАРНЫЙ</w:t>
      </w:r>
      <w:r w:rsidR="008C7E6C">
        <w:rPr>
          <w:b/>
          <w:color w:val="000000"/>
          <w:sz w:val="25"/>
          <w:szCs w:val="25"/>
        </w:rPr>
        <w:t xml:space="preserve"> </w:t>
      </w:r>
      <w:r w:rsidR="00184F46" w:rsidRPr="008C7E6C">
        <w:rPr>
          <w:b/>
          <w:color w:val="000000"/>
          <w:sz w:val="25"/>
          <w:szCs w:val="25"/>
        </w:rPr>
        <w:t>НАУЧНЫЙ ЦЕНТР</w:t>
      </w:r>
      <w:r w:rsidRPr="008C7E6C">
        <w:rPr>
          <w:b/>
          <w:color w:val="000000"/>
          <w:sz w:val="25"/>
          <w:szCs w:val="25"/>
        </w:rPr>
        <w:t>»</w:t>
      </w:r>
    </w:p>
    <w:p w:rsidR="00F13F63" w:rsidRPr="00F13F63" w:rsidRDefault="00F13F63" w:rsidP="00F13F63">
      <w:pPr>
        <w:shd w:val="clear" w:color="auto" w:fill="FFFFFF"/>
        <w:spacing w:after="0" w:line="240" w:lineRule="auto"/>
        <w:jc w:val="center"/>
        <w:rPr>
          <w:b/>
          <w:color w:val="000000"/>
          <w:sz w:val="16"/>
          <w:szCs w:val="16"/>
        </w:rPr>
      </w:pPr>
    </w:p>
    <w:p w:rsidR="001C097F" w:rsidRPr="008C7E6C" w:rsidRDefault="001C097F" w:rsidP="001C097F">
      <w:pPr>
        <w:shd w:val="clear" w:color="auto" w:fill="FFFFFF"/>
        <w:spacing w:after="0" w:line="240" w:lineRule="auto"/>
        <w:jc w:val="center"/>
        <w:rPr>
          <w:b/>
          <w:caps/>
          <w:color w:val="000000"/>
          <w:sz w:val="25"/>
          <w:szCs w:val="25"/>
        </w:rPr>
      </w:pPr>
      <w:r w:rsidRPr="008C7E6C">
        <w:rPr>
          <w:b/>
          <w:caps/>
          <w:color w:val="000000"/>
          <w:sz w:val="25"/>
          <w:szCs w:val="25"/>
        </w:rPr>
        <w:t>Комитет агропромышленного комплекса Курской области</w:t>
      </w:r>
    </w:p>
    <w:p w:rsidR="002945CF" w:rsidRPr="00223B98" w:rsidRDefault="002945CF" w:rsidP="002945CF">
      <w:pPr>
        <w:shd w:val="clear" w:color="auto" w:fill="FFFFFF"/>
        <w:tabs>
          <w:tab w:val="left" w:pos="4128"/>
        </w:tabs>
        <w:rPr>
          <w:sz w:val="28"/>
          <w:szCs w:val="28"/>
        </w:rPr>
      </w:pPr>
    </w:p>
    <w:p w:rsidR="00F13F63" w:rsidRDefault="00F13F63" w:rsidP="002945CF">
      <w:pPr>
        <w:shd w:val="clear" w:color="auto" w:fill="FFFFFF"/>
        <w:tabs>
          <w:tab w:val="left" w:pos="4128"/>
        </w:tabs>
        <w:ind w:firstLine="709"/>
        <w:rPr>
          <w:sz w:val="28"/>
          <w:szCs w:val="28"/>
        </w:rPr>
      </w:pPr>
    </w:p>
    <w:p w:rsidR="002945CF" w:rsidRDefault="005F55A4" w:rsidP="002945CF">
      <w:pPr>
        <w:shd w:val="clear" w:color="auto" w:fill="FFFFFF"/>
        <w:tabs>
          <w:tab w:val="left" w:pos="4128"/>
        </w:tabs>
        <w:ind w:firstLine="709"/>
        <w:rPr>
          <w:sz w:val="28"/>
          <w:szCs w:val="28"/>
        </w:rPr>
      </w:pPr>
      <w:r>
        <w:rPr>
          <w:noProof/>
        </w:rPr>
        <mc:AlternateContent>
          <mc:Choice Requires="wps">
            <w:drawing>
              <wp:anchor distT="0" distB="0" distL="114300" distR="114300" simplePos="0" relativeHeight="251658240" behindDoc="0" locked="0" layoutInCell="1" allowOverlap="1">
                <wp:simplePos x="0" y="0"/>
                <wp:positionH relativeFrom="column">
                  <wp:posOffset>142875</wp:posOffset>
                </wp:positionH>
                <wp:positionV relativeFrom="paragraph">
                  <wp:posOffset>325755</wp:posOffset>
                </wp:positionV>
                <wp:extent cx="5796915" cy="1327150"/>
                <wp:effectExtent l="0" t="1905" r="3810" b="444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6915" cy="1327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C7E6C" w:rsidRPr="001C097F" w:rsidRDefault="008C7E6C" w:rsidP="001C097F">
                            <w:pPr>
                              <w:jc w:val="center"/>
                            </w:pPr>
                            <w:r>
                              <w:rPr>
                                <w:b/>
                                <w:iCs/>
                                <w:sz w:val="44"/>
                                <w:szCs w:val="44"/>
                              </w:rPr>
                              <w:t>Научно-практические рекомендации по</w:t>
                            </w:r>
                            <w:r>
                              <w:rPr>
                                <w:b/>
                                <w:iCs/>
                                <w:sz w:val="44"/>
                                <w:szCs w:val="44"/>
                              </w:rPr>
                              <w:br/>
                              <w:t>возделыванию кукурузы на зерно в</w:t>
                            </w:r>
                            <w:r>
                              <w:rPr>
                                <w:b/>
                                <w:iCs/>
                                <w:sz w:val="44"/>
                                <w:szCs w:val="44"/>
                              </w:rPr>
                              <w:br/>
                            </w:r>
                            <w:r w:rsidRPr="000613B3">
                              <w:rPr>
                                <w:b/>
                                <w:iCs/>
                                <w:sz w:val="44"/>
                                <w:szCs w:val="44"/>
                              </w:rPr>
                              <w:t>Курской области</w:t>
                            </w:r>
                          </w:p>
                        </w:txbxContent>
                      </wps:txbx>
                      <wps:bodyPr rot="0" vert="horz" wrap="square" lIns="91440" tIns="45720" rIns="91440" bIns="45720" anchor="ctr"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1.25pt;margin-top:25.65pt;width:456.45pt;height:104.5pt;z-index:2516582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kSLtgIAALwFAAAOAAAAZHJzL2Uyb0RvYy54bWysVNtunDAQfa/Uf7D8TrgUdhcUNkqWpaqU&#10;XqSkH+A1ZrEKNrW9C2nVf+/Y7C3JS9WWBwt7xmcu53iub8auRXumNJcix+FVgBETVFZcbHP89bH0&#10;FhhpQ0RFWilYjp+YxjfLt2+uhz5jkWxkWzGFAETobOhz3BjTZ76vacM6oq9kzwQYa6k6YmCrtn6l&#10;yADoXetHQTDzB6mqXknKtIbTYjLipcOva0bN57rWzKA2x5Cbcaty68au/vKaZFtF+obTQxrkL7Lo&#10;CBcQ9ARVEEPQTvFXUB2nSmpZmysqO1/WNafM1QDVhMGLah4a0jNXCzRH96c26f8HSz/tvyjEK+AO&#10;I0E6oOiRjQbdyRFFtjtDrzNweujBzYxwbD1tpbq/l/SbRkKuGiK27FYpOTSMVJBdaG/6F1cnHG1B&#10;NsNHWUEYsjPSAY216iwgNAMBOrD0dGLGpkLhMJmnszRMMKJgC99F8zBx3PkkO17vlTbvmeyQ/cmx&#10;AuodPNnfa2PTIdnRxUYTsuRt6+hvxbMDcJxOIDhctTabhmPzZxqk68V6EXtxNFt7cVAU3m25ir1Z&#10;Gc6T4l2xWhXhLxs3jLOGVxUTNsxRWWH8Z8wdND5p4qQtLVteWTibklbbzapVaE9A2aX7XNPBcnbz&#10;n6fhmgC1vCgpjOLgLkq9craYe3EZJ146DxZeEKZ36SyI07gon5d0zwX795LQkOM0iZJJTeekX9QW&#10;uO91bSTruIHZ0fIux4uTE8msBteictQawtvp/6IVNv1zK4DuI9FOsVakk1zNuBkBxcp4I6sn0K6S&#10;oCwQKAw8+Gmk+oHRAMMjx/r7jiiGUftBgP7TMI7ttHGbOJlHsFGXls2lhQgKUDmmRmE0bVZmmlG7&#10;XvFtA7GOb+4WXk3JnZ7PeR3eGowIV9ZhnNkZdLl3Xuehu/wNAAD//wMAUEsDBBQABgAIAAAAIQDE&#10;VZ4Y4QAAAAkBAAAPAAAAZHJzL2Rvd25yZXYueG1sTI9RS8MwFIXfBf9DuIIv4tKldpu16RjCEBSR&#10;bYL4ljXXttgkJUnX6q/3+qSPl+9wzneL9WQ6dkIfWmclzGcJMLSV062tJbwettcrYCEqq1XnLEr4&#10;wgDr8vysULl2o93haR9rRiU25EpCE2Ofcx6qBo0KM9ejJfbhvFGRTl9z7dVI5abjIkkW3KjW0kKj&#10;erxvsPrcD0aCf3h62+y+X8Lj82rYLq+8GMW7kfLyYtrcAYs4xb8w/OqTOpTkdHSD1YF1EoTIKCkh&#10;m6fAiN+m2Q2wI4FFkgIvC/7/g/IHAAD//wMAUEsBAi0AFAAGAAgAAAAhALaDOJL+AAAA4QEAABMA&#10;AAAAAAAAAAAAAAAAAAAAAFtDb250ZW50X1R5cGVzXS54bWxQSwECLQAUAAYACAAAACEAOP0h/9YA&#10;AACUAQAACwAAAAAAAAAAAAAAAAAvAQAAX3JlbHMvLnJlbHNQSwECLQAUAAYACAAAACEAKhpEi7YC&#10;AAC8BQAADgAAAAAAAAAAAAAAAAAuAgAAZHJzL2Uyb0RvYy54bWxQSwECLQAUAAYACAAAACEAxFWe&#10;GOEAAAAJAQAADwAAAAAAAAAAAAAAAAAQBQAAZHJzL2Rvd25yZXYueG1sUEsFBgAAAAAEAAQA8wAA&#10;AB4GAAAAAA==&#10;" filled="f" stroked="f">
                <v:textbox style="mso-fit-shape-to-text:t">
                  <w:txbxContent>
                    <w:p w:rsidR="008C7E6C" w:rsidRPr="001C097F" w:rsidRDefault="008C7E6C" w:rsidP="001C097F">
                      <w:pPr>
                        <w:jc w:val="center"/>
                      </w:pPr>
                      <w:r>
                        <w:rPr>
                          <w:b/>
                          <w:iCs/>
                          <w:sz w:val="44"/>
                          <w:szCs w:val="44"/>
                        </w:rPr>
                        <w:t>Научно-практические рекомендации по</w:t>
                      </w:r>
                      <w:r>
                        <w:rPr>
                          <w:b/>
                          <w:iCs/>
                          <w:sz w:val="44"/>
                          <w:szCs w:val="44"/>
                        </w:rPr>
                        <w:br/>
                        <w:t>возделыванию кукурузы на зерно в</w:t>
                      </w:r>
                      <w:r>
                        <w:rPr>
                          <w:b/>
                          <w:iCs/>
                          <w:sz w:val="44"/>
                          <w:szCs w:val="44"/>
                        </w:rPr>
                        <w:br/>
                      </w:r>
                      <w:r w:rsidRPr="000613B3">
                        <w:rPr>
                          <w:b/>
                          <w:iCs/>
                          <w:sz w:val="44"/>
                          <w:szCs w:val="44"/>
                        </w:rPr>
                        <w:t>Курской области</w:t>
                      </w:r>
                    </w:p>
                  </w:txbxContent>
                </v:textbox>
              </v:shape>
            </w:pict>
          </mc:Fallback>
        </mc:AlternateContent>
      </w:r>
    </w:p>
    <w:p w:rsidR="002945CF" w:rsidRPr="00223B98" w:rsidRDefault="002945CF" w:rsidP="002945CF">
      <w:pPr>
        <w:shd w:val="clear" w:color="auto" w:fill="FFFFFF"/>
        <w:tabs>
          <w:tab w:val="left" w:pos="4128"/>
        </w:tabs>
        <w:ind w:firstLine="709"/>
        <w:rPr>
          <w:sz w:val="28"/>
          <w:szCs w:val="28"/>
        </w:rPr>
      </w:pPr>
    </w:p>
    <w:p w:rsidR="000613B3" w:rsidRDefault="000613B3" w:rsidP="000613B3">
      <w:pPr>
        <w:shd w:val="clear" w:color="auto" w:fill="FFFFFF"/>
        <w:spacing w:after="0"/>
        <w:ind w:firstLine="709"/>
        <w:jc w:val="center"/>
        <w:rPr>
          <w:b/>
          <w:iCs/>
          <w:sz w:val="44"/>
          <w:szCs w:val="44"/>
        </w:rPr>
      </w:pPr>
      <w:r w:rsidRPr="000613B3">
        <w:rPr>
          <w:b/>
          <w:iCs/>
          <w:sz w:val="44"/>
          <w:szCs w:val="44"/>
        </w:rPr>
        <w:t xml:space="preserve"> </w:t>
      </w:r>
    </w:p>
    <w:p w:rsidR="00082047" w:rsidRDefault="00082047" w:rsidP="000613B3">
      <w:pPr>
        <w:shd w:val="clear" w:color="auto" w:fill="FFFFFF"/>
        <w:spacing w:after="0"/>
        <w:ind w:firstLine="709"/>
        <w:jc w:val="center"/>
        <w:rPr>
          <w:b/>
          <w:iCs/>
          <w:sz w:val="44"/>
          <w:szCs w:val="44"/>
        </w:rPr>
      </w:pPr>
    </w:p>
    <w:p w:rsidR="00F13F63" w:rsidRPr="000613B3" w:rsidRDefault="005F55A4" w:rsidP="000613B3">
      <w:pPr>
        <w:shd w:val="clear" w:color="auto" w:fill="FFFFFF"/>
        <w:spacing w:after="0"/>
        <w:ind w:firstLine="709"/>
        <w:jc w:val="center"/>
        <w:rPr>
          <w:b/>
          <w:iCs/>
          <w:sz w:val="44"/>
          <w:szCs w:val="44"/>
        </w:rPr>
      </w:pPr>
      <w:r>
        <w:rPr>
          <w:noProof/>
        </w:rPr>
        <w:drawing>
          <wp:anchor distT="0" distB="0" distL="114300" distR="114300" simplePos="0" relativeHeight="251657216" behindDoc="0" locked="0" layoutInCell="1" allowOverlap="1">
            <wp:simplePos x="0" y="0"/>
            <wp:positionH relativeFrom="column">
              <wp:posOffset>188595</wp:posOffset>
            </wp:positionH>
            <wp:positionV relativeFrom="paragraph">
              <wp:posOffset>201295</wp:posOffset>
            </wp:positionV>
            <wp:extent cx="5704840" cy="4820920"/>
            <wp:effectExtent l="0" t="0" r="0" b="0"/>
            <wp:wrapNone/>
            <wp:docPr id="3" name="Рисунок 74" descr="Описание: Описание: Описание: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4" descr="Описание: Описание: Описание: 1.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04840" cy="48209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945CF" w:rsidRPr="00F041D6" w:rsidRDefault="002945CF" w:rsidP="002945CF">
      <w:pPr>
        <w:shd w:val="clear" w:color="auto" w:fill="FFFFFF"/>
        <w:ind w:firstLine="709"/>
        <w:jc w:val="center"/>
        <w:rPr>
          <w:color w:val="000000"/>
          <w:sz w:val="44"/>
          <w:szCs w:val="44"/>
        </w:rPr>
      </w:pPr>
    </w:p>
    <w:p w:rsidR="002945CF" w:rsidRDefault="002945CF" w:rsidP="002945CF">
      <w:pPr>
        <w:shd w:val="clear" w:color="auto" w:fill="FFFFFF"/>
        <w:ind w:firstLine="709"/>
        <w:jc w:val="center"/>
        <w:rPr>
          <w:color w:val="000000"/>
          <w:sz w:val="28"/>
          <w:szCs w:val="28"/>
        </w:rPr>
      </w:pPr>
    </w:p>
    <w:p w:rsidR="002945CF" w:rsidRDefault="002945CF" w:rsidP="002945CF">
      <w:pPr>
        <w:shd w:val="clear" w:color="auto" w:fill="FFFFFF"/>
        <w:ind w:firstLine="709"/>
        <w:jc w:val="center"/>
        <w:rPr>
          <w:color w:val="000000"/>
          <w:sz w:val="28"/>
          <w:szCs w:val="28"/>
        </w:rPr>
      </w:pPr>
    </w:p>
    <w:p w:rsidR="002945CF" w:rsidRDefault="002945CF" w:rsidP="002945CF">
      <w:pPr>
        <w:shd w:val="clear" w:color="auto" w:fill="FFFFFF"/>
        <w:ind w:firstLine="709"/>
        <w:jc w:val="center"/>
        <w:rPr>
          <w:color w:val="000000"/>
          <w:sz w:val="28"/>
          <w:szCs w:val="28"/>
        </w:rPr>
      </w:pPr>
    </w:p>
    <w:p w:rsidR="002945CF" w:rsidRDefault="002945CF" w:rsidP="002945CF">
      <w:pPr>
        <w:shd w:val="clear" w:color="auto" w:fill="FFFFFF"/>
        <w:ind w:firstLine="709"/>
        <w:jc w:val="center"/>
        <w:rPr>
          <w:color w:val="000000"/>
          <w:sz w:val="28"/>
          <w:szCs w:val="28"/>
        </w:rPr>
      </w:pPr>
    </w:p>
    <w:p w:rsidR="002945CF" w:rsidRDefault="002945CF" w:rsidP="002945CF">
      <w:pPr>
        <w:shd w:val="clear" w:color="auto" w:fill="FFFFFF"/>
        <w:ind w:firstLine="709"/>
        <w:jc w:val="center"/>
        <w:rPr>
          <w:color w:val="000000"/>
          <w:sz w:val="28"/>
          <w:szCs w:val="28"/>
        </w:rPr>
      </w:pPr>
    </w:p>
    <w:p w:rsidR="002945CF" w:rsidRDefault="002945CF" w:rsidP="002945CF">
      <w:pPr>
        <w:shd w:val="clear" w:color="auto" w:fill="FFFFFF"/>
        <w:ind w:firstLine="709"/>
        <w:jc w:val="center"/>
        <w:rPr>
          <w:color w:val="000000"/>
          <w:sz w:val="28"/>
          <w:szCs w:val="28"/>
        </w:rPr>
      </w:pPr>
    </w:p>
    <w:p w:rsidR="002945CF" w:rsidRDefault="002945CF" w:rsidP="002945CF">
      <w:pPr>
        <w:shd w:val="clear" w:color="auto" w:fill="FFFFFF"/>
        <w:ind w:firstLine="709"/>
        <w:jc w:val="center"/>
        <w:rPr>
          <w:color w:val="000000"/>
          <w:sz w:val="28"/>
          <w:szCs w:val="28"/>
        </w:rPr>
      </w:pPr>
    </w:p>
    <w:p w:rsidR="002945CF" w:rsidRDefault="002945CF" w:rsidP="002945CF">
      <w:pPr>
        <w:shd w:val="clear" w:color="auto" w:fill="FFFFFF"/>
        <w:ind w:firstLine="709"/>
        <w:jc w:val="center"/>
        <w:rPr>
          <w:color w:val="000000"/>
          <w:sz w:val="28"/>
          <w:szCs w:val="28"/>
        </w:rPr>
      </w:pPr>
    </w:p>
    <w:p w:rsidR="002945CF" w:rsidRDefault="002945CF" w:rsidP="002945CF">
      <w:pPr>
        <w:shd w:val="clear" w:color="auto" w:fill="FFFFFF"/>
        <w:ind w:firstLine="709"/>
        <w:jc w:val="center"/>
        <w:rPr>
          <w:color w:val="000000"/>
          <w:sz w:val="28"/>
          <w:szCs w:val="28"/>
        </w:rPr>
      </w:pPr>
    </w:p>
    <w:p w:rsidR="00082047" w:rsidRDefault="00082047" w:rsidP="00082047">
      <w:pPr>
        <w:shd w:val="clear" w:color="auto" w:fill="FFFFFF"/>
        <w:jc w:val="center"/>
        <w:rPr>
          <w:b/>
          <w:color w:val="000000"/>
          <w:sz w:val="28"/>
          <w:szCs w:val="28"/>
        </w:rPr>
      </w:pPr>
    </w:p>
    <w:p w:rsidR="001C097F" w:rsidRDefault="001C097F" w:rsidP="00082047">
      <w:pPr>
        <w:shd w:val="clear" w:color="auto" w:fill="FFFFFF"/>
        <w:jc w:val="center"/>
        <w:rPr>
          <w:b/>
          <w:color w:val="000000"/>
          <w:sz w:val="28"/>
          <w:szCs w:val="28"/>
        </w:rPr>
      </w:pPr>
    </w:p>
    <w:p w:rsidR="00F13F63" w:rsidRDefault="00F13F63" w:rsidP="00082047">
      <w:pPr>
        <w:shd w:val="clear" w:color="auto" w:fill="FFFFFF"/>
        <w:jc w:val="center"/>
        <w:rPr>
          <w:b/>
          <w:color w:val="000000"/>
          <w:sz w:val="28"/>
          <w:szCs w:val="28"/>
        </w:rPr>
      </w:pPr>
    </w:p>
    <w:p w:rsidR="00F13F63" w:rsidRDefault="00F13F63" w:rsidP="00082047">
      <w:pPr>
        <w:shd w:val="clear" w:color="auto" w:fill="FFFFFF"/>
        <w:jc w:val="center"/>
        <w:rPr>
          <w:b/>
          <w:color w:val="000000"/>
          <w:sz w:val="28"/>
          <w:szCs w:val="28"/>
        </w:rPr>
      </w:pPr>
    </w:p>
    <w:p w:rsidR="00184F46" w:rsidRDefault="002945CF" w:rsidP="00082047">
      <w:pPr>
        <w:shd w:val="clear" w:color="auto" w:fill="FFFFFF"/>
        <w:jc w:val="center"/>
        <w:rPr>
          <w:b/>
          <w:sz w:val="28"/>
          <w:szCs w:val="28"/>
        </w:rPr>
      </w:pPr>
      <w:r w:rsidRPr="00223B98">
        <w:rPr>
          <w:b/>
          <w:color w:val="000000"/>
          <w:sz w:val="28"/>
          <w:szCs w:val="28"/>
        </w:rPr>
        <w:t>Курск</w:t>
      </w:r>
      <w:r w:rsidR="00F13F63">
        <w:rPr>
          <w:b/>
          <w:color w:val="000000"/>
          <w:sz w:val="28"/>
          <w:szCs w:val="28"/>
        </w:rPr>
        <w:t xml:space="preserve"> – </w:t>
      </w:r>
      <w:r w:rsidRPr="00223B98">
        <w:rPr>
          <w:b/>
          <w:color w:val="000000"/>
          <w:sz w:val="28"/>
          <w:szCs w:val="28"/>
        </w:rPr>
        <w:t>20</w:t>
      </w:r>
      <w:r w:rsidR="00636AAD">
        <w:rPr>
          <w:b/>
          <w:color w:val="000000"/>
          <w:sz w:val="28"/>
          <w:szCs w:val="28"/>
        </w:rPr>
        <w:t>19</w:t>
      </w:r>
      <w:r w:rsidR="00184F46">
        <w:rPr>
          <w:b/>
          <w:szCs w:val="28"/>
        </w:rPr>
        <w:br w:type="page"/>
      </w:r>
    </w:p>
    <w:p w:rsidR="00D9558C" w:rsidRDefault="00D9558C" w:rsidP="00ED4CB0">
      <w:pPr>
        <w:shd w:val="clear" w:color="auto" w:fill="FFFFFF"/>
        <w:spacing w:after="0" w:line="240" w:lineRule="auto"/>
        <w:jc w:val="both"/>
        <w:rPr>
          <w:b/>
          <w:iCs/>
          <w:sz w:val="28"/>
          <w:szCs w:val="28"/>
        </w:rPr>
      </w:pPr>
      <w:r>
        <w:rPr>
          <w:b/>
          <w:iCs/>
          <w:sz w:val="28"/>
          <w:szCs w:val="28"/>
        </w:rPr>
        <w:lastRenderedPageBreak/>
        <w:t>УДК</w:t>
      </w:r>
      <w:r w:rsidR="00950B79">
        <w:rPr>
          <w:b/>
          <w:iCs/>
          <w:sz w:val="28"/>
          <w:szCs w:val="28"/>
        </w:rPr>
        <w:t xml:space="preserve"> 633.15:631.5</w:t>
      </w:r>
    </w:p>
    <w:p w:rsidR="00950B79" w:rsidRDefault="00950B79" w:rsidP="00ED4CB0">
      <w:pPr>
        <w:shd w:val="clear" w:color="auto" w:fill="FFFFFF"/>
        <w:spacing w:after="0" w:line="240" w:lineRule="auto"/>
        <w:jc w:val="both"/>
        <w:rPr>
          <w:b/>
          <w:iCs/>
          <w:sz w:val="28"/>
          <w:szCs w:val="28"/>
        </w:rPr>
      </w:pPr>
    </w:p>
    <w:p w:rsidR="00ED4CB0" w:rsidRPr="009D4DDD" w:rsidRDefault="00950B79" w:rsidP="00ED4CB0">
      <w:pPr>
        <w:shd w:val="clear" w:color="auto" w:fill="FFFFFF"/>
        <w:spacing w:after="0" w:line="240" w:lineRule="auto"/>
        <w:jc w:val="both"/>
        <w:rPr>
          <w:b/>
          <w:color w:val="000000"/>
          <w:sz w:val="28"/>
          <w:szCs w:val="28"/>
        </w:rPr>
      </w:pPr>
      <w:r w:rsidRPr="00950B79">
        <w:rPr>
          <w:iCs/>
          <w:sz w:val="28"/>
          <w:szCs w:val="28"/>
        </w:rPr>
        <w:t>Акименко А.С., Шумаков А.В.</w:t>
      </w:r>
      <w:r w:rsidR="009C1E68">
        <w:rPr>
          <w:b/>
          <w:iCs/>
          <w:sz w:val="28"/>
          <w:szCs w:val="28"/>
        </w:rPr>
        <w:t xml:space="preserve"> </w:t>
      </w:r>
      <w:r w:rsidR="00184F46">
        <w:rPr>
          <w:b/>
          <w:iCs/>
          <w:sz w:val="28"/>
          <w:szCs w:val="28"/>
        </w:rPr>
        <w:t xml:space="preserve">Научно-практические рекомендации по возделыванию </w:t>
      </w:r>
      <w:r>
        <w:rPr>
          <w:b/>
          <w:iCs/>
          <w:sz w:val="28"/>
          <w:szCs w:val="28"/>
        </w:rPr>
        <w:t>кукурузы на зерно</w:t>
      </w:r>
      <w:r w:rsidR="00184F46">
        <w:rPr>
          <w:b/>
          <w:iCs/>
          <w:sz w:val="28"/>
          <w:szCs w:val="28"/>
        </w:rPr>
        <w:t xml:space="preserve"> в Курской области</w:t>
      </w:r>
      <w:r w:rsidR="00ED4CB0" w:rsidRPr="00296B22">
        <w:rPr>
          <w:b/>
        </w:rPr>
        <w:t xml:space="preserve">. </w:t>
      </w:r>
      <w:r w:rsidR="00ED4CB0" w:rsidRPr="00296B22">
        <w:t xml:space="preserve">– </w:t>
      </w:r>
      <w:r w:rsidR="00ED4CB0" w:rsidRPr="009D4DDD">
        <w:rPr>
          <w:sz w:val="28"/>
          <w:szCs w:val="28"/>
        </w:rPr>
        <w:t xml:space="preserve">Курск. </w:t>
      </w:r>
      <w:r w:rsidR="005B6254">
        <w:rPr>
          <w:sz w:val="28"/>
          <w:szCs w:val="28"/>
        </w:rPr>
        <w:t>Ф</w:t>
      </w:r>
      <w:r w:rsidR="00ED4CB0" w:rsidRPr="009D4DDD">
        <w:rPr>
          <w:sz w:val="28"/>
          <w:szCs w:val="28"/>
        </w:rPr>
        <w:t>Г</w:t>
      </w:r>
      <w:r w:rsidR="005B6254">
        <w:rPr>
          <w:sz w:val="28"/>
          <w:szCs w:val="28"/>
        </w:rPr>
        <w:t>Б</w:t>
      </w:r>
      <w:r w:rsidR="00ED4CB0" w:rsidRPr="009D4DDD">
        <w:rPr>
          <w:sz w:val="28"/>
          <w:szCs w:val="28"/>
        </w:rPr>
        <w:t xml:space="preserve">НУ </w:t>
      </w:r>
      <w:r w:rsidR="00184F46">
        <w:rPr>
          <w:sz w:val="28"/>
          <w:szCs w:val="28"/>
        </w:rPr>
        <w:t>«Курский федеральный аграрный научный центр»</w:t>
      </w:r>
      <w:r w:rsidR="00ED4CB0" w:rsidRPr="009D4DDD">
        <w:rPr>
          <w:sz w:val="28"/>
          <w:szCs w:val="28"/>
        </w:rPr>
        <w:t xml:space="preserve">, </w:t>
      </w:r>
      <w:r w:rsidR="009C1E68">
        <w:rPr>
          <w:sz w:val="28"/>
          <w:szCs w:val="28"/>
        </w:rPr>
        <w:t xml:space="preserve">Комитет АПК Курской области, </w:t>
      </w:r>
      <w:r w:rsidR="00ED4CB0" w:rsidRPr="009D4DDD">
        <w:rPr>
          <w:sz w:val="28"/>
          <w:szCs w:val="28"/>
        </w:rPr>
        <w:t>20</w:t>
      </w:r>
      <w:r w:rsidR="00636AAD">
        <w:rPr>
          <w:sz w:val="28"/>
          <w:szCs w:val="28"/>
        </w:rPr>
        <w:t>19</w:t>
      </w:r>
      <w:r w:rsidR="00ED4CB0" w:rsidRPr="009D4DDD">
        <w:rPr>
          <w:sz w:val="28"/>
          <w:szCs w:val="28"/>
        </w:rPr>
        <w:t xml:space="preserve">. </w:t>
      </w:r>
      <w:r w:rsidR="00F13F63">
        <w:rPr>
          <w:b/>
          <w:color w:val="000000"/>
          <w:sz w:val="28"/>
          <w:szCs w:val="28"/>
        </w:rPr>
        <w:t>–</w:t>
      </w:r>
      <w:r w:rsidR="00ED4CB0" w:rsidRPr="00BE1DC7">
        <w:rPr>
          <w:sz w:val="28"/>
          <w:szCs w:val="28"/>
        </w:rPr>
        <w:t xml:space="preserve"> </w:t>
      </w:r>
      <w:r w:rsidR="007E79C7">
        <w:rPr>
          <w:sz w:val="28"/>
          <w:szCs w:val="28"/>
        </w:rPr>
        <w:t>1</w:t>
      </w:r>
      <w:r w:rsidR="00870A1D">
        <w:rPr>
          <w:sz w:val="28"/>
          <w:szCs w:val="28"/>
        </w:rPr>
        <w:t>8</w:t>
      </w:r>
      <w:r w:rsidR="00ED4CB0" w:rsidRPr="00BE1DC7">
        <w:rPr>
          <w:sz w:val="28"/>
          <w:szCs w:val="28"/>
        </w:rPr>
        <w:t xml:space="preserve"> с.</w:t>
      </w:r>
    </w:p>
    <w:p w:rsidR="00ED4CB0" w:rsidRPr="00086F77" w:rsidRDefault="00ED4CB0" w:rsidP="00ED4CB0">
      <w:pPr>
        <w:shd w:val="clear" w:color="auto" w:fill="FFFFFF"/>
        <w:jc w:val="both"/>
        <w:rPr>
          <w:iCs/>
          <w:sz w:val="28"/>
          <w:szCs w:val="28"/>
        </w:rPr>
      </w:pPr>
    </w:p>
    <w:p w:rsidR="00D60D42" w:rsidRDefault="00D60D42" w:rsidP="00D60D42"/>
    <w:p w:rsidR="00D60D42" w:rsidRPr="00D60D42" w:rsidRDefault="00D60D42" w:rsidP="00D60D42"/>
    <w:p w:rsidR="000E4C8E" w:rsidRDefault="000E4C8E" w:rsidP="000E4C8E">
      <w:pPr>
        <w:pStyle w:val="afa"/>
        <w:ind w:firstLine="567"/>
        <w:jc w:val="both"/>
        <w:rPr>
          <w:rFonts w:ascii="Times New Roman" w:hAnsi="Times New Roman"/>
          <w:sz w:val="28"/>
          <w:szCs w:val="28"/>
        </w:rPr>
      </w:pPr>
      <w:proofErr w:type="gramStart"/>
      <w:r w:rsidRPr="00266532">
        <w:rPr>
          <w:rFonts w:ascii="Times New Roman" w:hAnsi="Times New Roman"/>
          <w:sz w:val="28"/>
          <w:szCs w:val="28"/>
        </w:rPr>
        <w:t xml:space="preserve">На основании экспериментальных и литературных данных </w:t>
      </w:r>
      <w:r w:rsidR="00266532" w:rsidRPr="00266532">
        <w:rPr>
          <w:rFonts w:ascii="Times New Roman" w:hAnsi="Times New Roman"/>
          <w:sz w:val="28"/>
          <w:szCs w:val="28"/>
        </w:rPr>
        <w:t>по биологически</w:t>
      </w:r>
      <w:r w:rsidR="00266532">
        <w:rPr>
          <w:rFonts w:ascii="Times New Roman" w:hAnsi="Times New Roman"/>
          <w:sz w:val="28"/>
          <w:szCs w:val="28"/>
        </w:rPr>
        <w:t>м</w:t>
      </w:r>
      <w:r w:rsidR="00266532" w:rsidRPr="00266532">
        <w:rPr>
          <w:rFonts w:ascii="Times New Roman" w:hAnsi="Times New Roman"/>
          <w:sz w:val="28"/>
          <w:szCs w:val="28"/>
        </w:rPr>
        <w:t xml:space="preserve"> особенност</w:t>
      </w:r>
      <w:r w:rsidR="00266532">
        <w:rPr>
          <w:rFonts w:ascii="Times New Roman" w:hAnsi="Times New Roman"/>
          <w:sz w:val="28"/>
          <w:szCs w:val="28"/>
        </w:rPr>
        <w:t>ям</w:t>
      </w:r>
      <w:r w:rsidR="00266532" w:rsidRPr="00266532">
        <w:rPr>
          <w:rFonts w:ascii="Times New Roman" w:hAnsi="Times New Roman"/>
          <w:sz w:val="28"/>
          <w:szCs w:val="28"/>
        </w:rPr>
        <w:t xml:space="preserve"> и агроэкологически</w:t>
      </w:r>
      <w:r w:rsidR="00266532">
        <w:rPr>
          <w:rFonts w:ascii="Times New Roman" w:hAnsi="Times New Roman"/>
          <w:sz w:val="28"/>
          <w:szCs w:val="28"/>
        </w:rPr>
        <w:t>м</w:t>
      </w:r>
      <w:r w:rsidR="00266532" w:rsidRPr="00266532">
        <w:rPr>
          <w:rFonts w:ascii="Times New Roman" w:hAnsi="Times New Roman"/>
          <w:sz w:val="28"/>
          <w:szCs w:val="28"/>
        </w:rPr>
        <w:t xml:space="preserve"> требования</w:t>
      </w:r>
      <w:r w:rsidR="00266532">
        <w:rPr>
          <w:rFonts w:ascii="Times New Roman" w:hAnsi="Times New Roman"/>
          <w:sz w:val="28"/>
          <w:szCs w:val="28"/>
        </w:rPr>
        <w:t>м</w:t>
      </w:r>
      <w:r w:rsidR="00266532" w:rsidRPr="00266532">
        <w:rPr>
          <w:rFonts w:ascii="Times New Roman" w:hAnsi="Times New Roman"/>
          <w:sz w:val="28"/>
          <w:szCs w:val="28"/>
        </w:rPr>
        <w:t xml:space="preserve"> кукурузы </w:t>
      </w:r>
      <w:r w:rsidRPr="00266532">
        <w:rPr>
          <w:rFonts w:ascii="Times New Roman" w:hAnsi="Times New Roman"/>
          <w:sz w:val="28"/>
          <w:szCs w:val="28"/>
        </w:rPr>
        <w:t>разработаны</w:t>
      </w:r>
      <w:r>
        <w:rPr>
          <w:rFonts w:ascii="Times New Roman" w:hAnsi="Times New Roman"/>
          <w:sz w:val="28"/>
          <w:szCs w:val="28"/>
        </w:rPr>
        <w:t xml:space="preserve"> </w:t>
      </w:r>
      <w:r w:rsidR="00266532">
        <w:rPr>
          <w:rFonts w:ascii="Times New Roman" w:hAnsi="Times New Roman"/>
          <w:sz w:val="28"/>
          <w:szCs w:val="28"/>
        </w:rPr>
        <w:t xml:space="preserve">научно-практические </w:t>
      </w:r>
      <w:r>
        <w:rPr>
          <w:rFonts w:ascii="Times New Roman" w:hAnsi="Times New Roman"/>
          <w:sz w:val="28"/>
          <w:szCs w:val="28"/>
        </w:rPr>
        <w:t>рекомендации по возделыванию кукурузы на зерно в Курской области</w:t>
      </w:r>
      <w:r w:rsidR="00266532">
        <w:rPr>
          <w:rFonts w:ascii="Times New Roman" w:hAnsi="Times New Roman"/>
          <w:sz w:val="28"/>
          <w:szCs w:val="28"/>
        </w:rPr>
        <w:t xml:space="preserve">, включающие </w:t>
      </w:r>
      <w:r w:rsidR="00266532" w:rsidRPr="00266532">
        <w:rPr>
          <w:rFonts w:ascii="Times New Roman" w:hAnsi="Times New Roman"/>
          <w:sz w:val="28"/>
          <w:szCs w:val="28"/>
        </w:rPr>
        <w:t xml:space="preserve">варианты </w:t>
      </w:r>
      <w:r w:rsidR="00266532">
        <w:rPr>
          <w:rFonts w:ascii="Times New Roman" w:hAnsi="Times New Roman"/>
          <w:sz w:val="28"/>
          <w:szCs w:val="28"/>
        </w:rPr>
        <w:t xml:space="preserve">ее </w:t>
      </w:r>
      <w:r w:rsidR="00266532" w:rsidRPr="00266532">
        <w:rPr>
          <w:rFonts w:ascii="Times New Roman" w:hAnsi="Times New Roman"/>
          <w:sz w:val="28"/>
          <w:szCs w:val="28"/>
        </w:rPr>
        <w:t>размещения в севооборотах</w:t>
      </w:r>
      <w:r w:rsidR="00266532">
        <w:rPr>
          <w:rFonts w:ascii="Times New Roman" w:hAnsi="Times New Roman"/>
          <w:sz w:val="28"/>
          <w:szCs w:val="28"/>
        </w:rPr>
        <w:t>,</w:t>
      </w:r>
      <w:r w:rsidR="00266532" w:rsidRPr="00266532">
        <w:rPr>
          <w:rFonts w:ascii="Times New Roman" w:hAnsi="Times New Roman"/>
          <w:sz w:val="28"/>
          <w:szCs w:val="28"/>
        </w:rPr>
        <w:t xml:space="preserve"> </w:t>
      </w:r>
      <w:r w:rsidR="00266532">
        <w:rPr>
          <w:rFonts w:ascii="Times New Roman" w:hAnsi="Times New Roman"/>
          <w:sz w:val="28"/>
          <w:szCs w:val="28"/>
        </w:rPr>
        <w:t>п</w:t>
      </w:r>
      <w:r w:rsidR="00266532" w:rsidRPr="00266532">
        <w:rPr>
          <w:rFonts w:ascii="Times New Roman" w:hAnsi="Times New Roman"/>
          <w:sz w:val="28"/>
          <w:szCs w:val="28"/>
        </w:rPr>
        <w:t xml:space="preserve">оказаны особенности применения удобрений и обработки почвы, подбора гибридов, посева и обеспечения густоты </w:t>
      </w:r>
      <w:r w:rsidR="00266532">
        <w:rPr>
          <w:rFonts w:ascii="Times New Roman" w:hAnsi="Times New Roman"/>
          <w:sz w:val="28"/>
          <w:szCs w:val="28"/>
        </w:rPr>
        <w:t>стояния растений,</w:t>
      </w:r>
      <w:r w:rsidR="00266532" w:rsidRPr="00266532">
        <w:rPr>
          <w:rFonts w:ascii="Times New Roman" w:hAnsi="Times New Roman"/>
          <w:sz w:val="28"/>
          <w:szCs w:val="28"/>
        </w:rPr>
        <w:t xml:space="preserve"> </w:t>
      </w:r>
      <w:r w:rsidR="00266532">
        <w:rPr>
          <w:rFonts w:ascii="Times New Roman" w:hAnsi="Times New Roman"/>
          <w:sz w:val="28"/>
          <w:szCs w:val="28"/>
        </w:rPr>
        <w:t>п</w:t>
      </w:r>
      <w:r w:rsidR="00266532" w:rsidRPr="00266532">
        <w:rPr>
          <w:rFonts w:ascii="Times New Roman" w:hAnsi="Times New Roman"/>
          <w:sz w:val="28"/>
          <w:szCs w:val="28"/>
        </w:rPr>
        <w:t xml:space="preserve">редложены мероприятия по обеспечению благоприятного фитосанитарного состояния </w:t>
      </w:r>
      <w:r w:rsidR="00266532">
        <w:rPr>
          <w:rFonts w:ascii="Times New Roman" w:hAnsi="Times New Roman"/>
          <w:sz w:val="28"/>
          <w:szCs w:val="28"/>
        </w:rPr>
        <w:t>посевов, д</w:t>
      </w:r>
      <w:r w:rsidR="00266532" w:rsidRPr="00266532">
        <w:rPr>
          <w:rFonts w:ascii="Times New Roman" w:hAnsi="Times New Roman"/>
          <w:sz w:val="28"/>
          <w:szCs w:val="28"/>
        </w:rPr>
        <w:t>аны рекомендации по уборке урожая.</w:t>
      </w:r>
      <w:proofErr w:type="gramEnd"/>
      <w:r w:rsidR="00266532">
        <w:rPr>
          <w:rFonts w:ascii="Times New Roman" w:hAnsi="Times New Roman"/>
          <w:sz w:val="28"/>
          <w:szCs w:val="28"/>
        </w:rPr>
        <w:t xml:space="preserve"> </w:t>
      </w:r>
      <w:r>
        <w:rPr>
          <w:rFonts w:ascii="Times New Roman" w:hAnsi="Times New Roman"/>
          <w:sz w:val="28"/>
          <w:szCs w:val="28"/>
        </w:rPr>
        <w:t>Рекомендации предназначены для руководителей и специалистов сельскохозяйственных предприятий, студентов агрономических факультетов.</w:t>
      </w:r>
    </w:p>
    <w:p w:rsidR="000E4C8E" w:rsidRDefault="000E4C8E" w:rsidP="000E4C8E">
      <w:pPr>
        <w:pStyle w:val="ae"/>
        <w:spacing w:after="0"/>
        <w:rPr>
          <w:sz w:val="28"/>
          <w:szCs w:val="28"/>
        </w:rPr>
      </w:pPr>
    </w:p>
    <w:p w:rsidR="009C1E68" w:rsidRPr="009C1E68" w:rsidRDefault="009C1E68" w:rsidP="009C1E68"/>
    <w:p w:rsidR="00CF63BE" w:rsidRPr="00CF63BE" w:rsidRDefault="00CF63BE" w:rsidP="00CF63BE"/>
    <w:p w:rsidR="00ED4CB0" w:rsidRDefault="00ED4CB0" w:rsidP="00ED4CB0">
      <w:pPr>
        <w:pStyle w:val="4"/>
        <w:spacing w:before="0" w:line="240" w:lineRule="auto"/>
        <w:rPr>
          <w:sz w:val="24"/>
          <w:szCs w:val="24"/>
        </w:rPr>
      </w:pPr>
    </w:p>
    <w:p w:rsidR="00D60D42" w:rsidRDefault="00D60D42" w:rsidP="00ED4CB0">
      <w:pPr>
        <w:shd w:val="clear" w:color="auto" w:fill="FFFFFF"/>
        <w:spacing w:after="0" w:line="240" w:lineRule="auto"/>
        <w:ind w:firstLine="709"/>
        <w:jc w:val="right"/>
        <w:rPr>
          <w:b/>
          <w:color w:val="000000"/>
          <w:spacing w:val="-5"/>
          <w:sz w:val="24"/>
          <w:szCs w:val="24"/>
        </w:rPr>
      </w:pPr>
    </w:p>
    <w:p w:rsidR="00D60D42" w:rsidRDefault="00D60D42" w:rsidP="00ED4CB0">
      <w:pPr>
        <w:shd w:val="clear" w:color="auto" w:fill="FFFFFF"/>
        <w:spacing w:after="0" w:line="240" w:lineRule="auto"/>
        <w:ind w:firstLine="709"/>
        <w:jc w:val="right"/>
        <w:rPr>
          <w:b/>
          <w:color w:val="000000"/>
          <w:spacing w:val="-5"/>
          <w:sz w:val="24"/>
          <w:szCs w:val="24"/>
        </w:rPr>
      </w:pPr>
    </w:p>
    <w:p w:rsidR="00D60D42" w:rsidRDefault="00D60D42" w:rsidP="00ED4CB0">
      <w:pPr>
        <w:shd w:val="clear" w:color="auto" w:fill="FFFFFF"/>
        <w:spacing w:after="0" w:line="240" w:lineRule="auto"/>
        <w:ind w:firstLine="709"/>
        <w:jc w:val="right"/>
        <w:rPr>
          <w:b/>
          <w:color w:val="000000"/>
          <w:spacing w:val="-5"/>
          <w:sz w:val="24"/>
          <w:szCs w:val="24"/>
        </w:rPr>
      </w:pPr>
    </w:p>
    <w:p w:rsidR="00D60D42" w:rsidRDefault="00D60D42" w:rsidP="00ED4CB0">
      <w:pPr>
        <w:shd w:val="clear" w:color="auto" w:fill="FFFFFF"/>
        <w:spacing w:after="0" w:line="240" w:lineRule="auto"/>
        <w:ind w:firstLine="709"/>
        <w:jc w:val="right"/>
        <w:rPr>
          <w:b/>
          <w:color w:val="000000"/>
          <w:spacing w:val="-5"/>
          <w:sz w:val="24"/>
          <w:szCs w:val="24"/>
        </w:rPr>
      </w:pPr>
    </w:p>
    <w:p w:rsidR="00D60D42" w:rsidRDefault="00D60D42" w:rsidP="00ED4CB0">
      <w:pPr>
        <w:shd w:val="clear" w:color="auto" w:fill="FFFFFF"/>
        <w:spacing w:after="0" w:line="240" w:lineRule="auto"/>
        <w:ind w:firstLine="709"/>
        <w:jc w:val="right"/>
        <w:rPr>
          <w:b/>
          <w:color w:val="000000"/>
          <w:spacing w:val="-5"/>
          <w:sz w:val="24"/>
          <w:szCs w:val="24"/>
        </w:rPr>
      </w:pPr>
    </w:p>
    <w:p w:rsidR="00D60D42" w:rsidRDefault="00D60D42" w:rsidP="00ED4CB0">
      <w:pPr>
        <w:shd w:val="clear" w:color="auto" w:fill="FFFFFF"/>
        <w:spacing w:after="0" w:line="240" w:lineRule="auto"/>
        <w:ind w:firstLine="709"/>
        <w:jc w:val="right"/>
        <w:rPr>
          <w:b/>
          <w:color w:val="000000"/>
          <w:spacing w:val="-5"/>
          <w:sz w:val="24"/>
          <w:szCs w:val="24"/>
        </w:rPr>
      </w:pPr>
    </w:p>
    <w:p w:rsidR="006D5865" w:rsidRDefault="006D5865" w:rsidP="00ED4CB0">
      <w:pPr>
        <w:shd w:val="clear" w:color="auto" w:fill="FFFFFF"/>
        <w:spacing w:after="0" w:line="240" w:lineRule="auto"/>
        <w:ind w:firstLine="709"/>
        <w:jc w:val="right"/>
        <w:rPr>
          <w:b/>
          <w:color w:val="000000"/>
          <w:spacing w:val="-5"/>
          <w:sz w:val="24"/>
          <w:szCs w:val="24"/>
        </w:rPr>
      </w:pPr>
    </w:p>
    <w:p w:rsidR="006D5865" w:rsidRDefault="006D5865" w:rsidP="00ED4CB0">
      <w:pPr>
        <w:shd w:val="clear" w:color="auto" w:fill="FFFFFF"/>
        <w:spacing w:after="0" w:line="240" w:lineRule="auto"/>
        <w:ind w:firstLine="709"/>
        <w:jc w:val="right"/>
        <w:rPr>
          <w:b/>
          <w:color w:val="000000"/>
          <w:spacing w:val="-5"/>
          <w:sz w:val="24"/>
          <w:szCs w:val="24"/>
        </w:rPr>
      </w:pPr>
    </w:p>
    <w:p w:rsidR="006D5865" w:rsidRDefault="006D5865" w:rsidP="00ED4CB0">
      <w:pPr>
        <w:shd w:val="clear" w:color="auto" w:fill="FFFFFF"/>
        <w:spacing w:after="0" w:line="240" w:lineRule="auto"/>
        <w:ind w:firstLine="709"/>
        <w:jc w:val="right"/>
        <w:rPr>
          <w:b/>
          <w:color w:val="000000"/>
          <w:spacing w:val="-5"/>
          <w:sz w:val="24"/>
          <w:szCs w:val="24"/>
        </w:rPr>
      </w:pPr>
    </w:p>
    <w:p w:rsidR="00D60D42" w:rsidRDefault="00D60D42" w:rsidP="00ED4CB0">
      <w:pPr>
        <w:shd w:val="clear" w:color="auto" w:fill="FFFFFF"/>
        <w:spacing w:after="0" w:line="240" w:lineRule="auto"/>
        <w:ind w:firstLine="709"/>
        <w:jc w:val="right"/>
        <w:rPr>
          <w:b/>
          <w:color w:val="000000"/>
          <w:spacing w:val="-5"/>
          <w:sz w:val="24"/>
          <w:szCs w:val="24"/>
        </w:rPr>
      </w:pPr>
    </w:p>
    <w:p w:rsidR="00D60D42" w:rsidRDefault="00D60D42" w:rsidP="00ED4CB0">
      <w:pPr>
        <w:shd w:val="clear" w:color="auto" w:fill="FFFFFF"/>
        <w:spacing w:after="0" w:line="240" w:lineRule="auto"/>
        <w:ind w:firstLine="709"/>
        <w:jc w:val="right"/>
        <w:rPr>
          <w:b/>
          <w:color w:val="000000"/>
          <w:spacing w:val="-5"/>
          <w:sz w:val="24"/>
          <w:szCs w:val="24"/>
        </w:rPr>
      </w:pPr>
    </w:p>
    <w:p w:rsidR="00ED298C" w:rsidRDefault="00ED298C" w:rsidP="00ED4CB0">
      <w:pPr>
        <w:shd w:val="clear" w:color="auto" w:fill="FFFFFF"/>
        <w:spacing w:after="0" w:line="240" w:lineRule="auto"/>
        <w:ind w:firstLine="709"/>
        <w:jc w:val="right"/>
        <w:rPr>
          <w:b/>
          <w:color w:val="000000"/>
          <w:spacing w:val="-5"/>
          <w:sz w:val="24"/>
          <w:szCs w:val="24"/>
        </w:rPr>
      </w:pPr>
    </w:p>
    <w:p w:rsidR="00293440" w:rsidRDefault="00293440" w:rsidP="00ED4CB0">
      <w:pPr>
        <w:shd w:val="clear" w:color="auto" w:fill="FFFFFF"/>
        <w:spacing w:after="0" w:line="240" w:lineRule="auto"/>
        <w:ind w:firstLine="709"/>
        <w:jc w:val="right"/>
        <w:rPr>
          <w:b/>
          <w:color w:val="000000"/>
          <w:spacing w:val="-5"/>
          <w:sz w:val="24"/>
          <w:szCs w:val="24"/>
        </w:rPr>
      </w:pPr>
    </w:p>
    <w:p w:rsidR="00293440" w:rsidRDefault="00293440" w:rsidP="00ED4CB0">
      <w:pPr>
        <w:shd w:val="clear" w:color="auto" w:fill="FFFFFF"/>
        <w:spacing w:after="0" w:line="240" w:lineRule="auto"/>
        <w:ind w:firstLine="709"/>
        <w:jc w:val="right"/>
        <w:rPr>
          <w:b/>
          <w:color w:val="000000"/>
          <w:spacing w:val="-5"/>
          <w:sz w:val="24"/>
          <w:szCs w:val="24"/>
        </w:rPr>
      </w:pPr>
    </w:p>
    <w:p w:rsidR="00293440" w:rsidRDefault="00293440" w:rsidP="00ED4CB0">
      <w:pPr>
        <w:shd w:val="clear" w:color="auto" w:fill="FFFFFF"/>
        <w:spacing w:after="0" w:line="240" w:lineRule="auto"/>
        <w:ind w:firstLine="709"/>
        <w:jc w:val="right"/>
        <w:rPr>
          <w:b/>
          <w:color w:val="000000"/>
          <w:spacing w:val="-5"/>
          <w:sz w:val="24"/>
          <w:szCs w:val="24"/>
        </w:rPr>
      </w:pPr>
    </w:p>
    <w:p w:rsidR="00293440" w:rsidRDefault="00293440" w:rsidP="00ED4CB0">
      <w:pPr>
        <w:shd w:val="clear" w:color="auto" w:fill="FFFFFF"/>
        <w:spacing w:after="0" w:line="240" w:lineRule="auto"/>
        <w:ind w:firstLine="709"/>
        <w:jc w:val="right"/>
        <w:rPr>
          <w:b/>
          <w:color w:val="000000"/>
          <w:spacing w:val="-5"/>
          <w:sz w:val="24"/>
          <w:szCs w:val="24"/>
        </w:rPr>
      </w:pPr>
    </w:p>
    <w:p w:rsidR="00CF63BE" w:rsidRPr="00D9558C" w:rsidRDefault="00CF63BE" w:rsidP="00D9558C">
      <w:pPr>
        <w:spacing w:after="0" w:line="240" w:lineRule="auto"/>
        <w:jc w:val="both"/>
        <w:rPr>
          <w:sz w:val="24"/>
          <w:szCs w:val="24"/>
        </w:rPr>
      </w:pPr>
      <w:r>
        <w:rPr>
          <w:sz w:val="24"/>
          <w:szCs w:val="24"/>
          <w:lang w:val="en-US"/>
        </w:rPr>
        <w:t>ISBN</w:t>
      </w:r>
      <w:r w:rsidRPr="000C2332">
        <w:rPr>
          <w:sz w:val="24"/>
          <w:szCs w:val="24"/>
        </w:rPr>
        <w:t xml:space="preserve">- </w:t>
      </w:r>
    </w:p>
    <w:p w:rsidR="00CF63BE" w:rsidRDefault="00CF63BE" w:rsidP="00ED4CB0">
      <w:pPr>
        <w:shd w:val="clear" w:color="auto" w:fill="FFFFFF"/>
        <w:spacing w:after="0" w:line="240" w:lineRule="auto"/>
        <w:ind w:firstLine="709"/>
        <w:jc w:val="right"/>
        <w:rPr>
          <w:b/>
          <w:color w:val="000000"/>
          <w:spacing w:val="-5"/>
          <w:sz w:val="24"/>
          <w:szCs w:val="24"/>
        </w:rPr>
      </w:pPr>
    </w:p>
    <w:p w:rsidR="00ED4CB0" w:rsidRPr="00086F77" w:rsidRDefault="00ED4CB0" w:rsidP="00F13F63">
      <w:pPr>
        <w:shd w:val="clear" w:color="auto" w:fill="FFFFFF"/>
        <w:spacing w:after="0" w:line="240" w:lineRule="auto"/>
        <w:ind w:firstLine="4962"/>
        <w:jc w:val="right"/>
        <w:rPr>
          <w:color w:val="000000"/>
          <w:spacing w:val="-5"/>
          <w:sz w:val="24"/>
          <w:szCs w:val="24"/>
        </w:rPr>
      </w:pPr>
      <w:r w:rsidRPr="00086F77">
        <w:rPr>
          <w:b/>
          <w:color w:val="000000"/>
          <w:spacing w:val="-5"/>
          <w:sz w:val="24"/>
          <w:szCs w:val="24"/>
        </w:rPr>
        <w:t xml:space="preserve">© </w:t>
      </w:r>
      <w:r w:rsidR="00CE75BF" w:rsidRPr="00CE75BF">
        <w:rPr>
          <w:color w:val="000000"/>
          <w:spacing w:val="-5"/>
          <w:sz w:val="24"/>
          <w:szCs w:val="24"/>
        </w:rPr>
        <w:t>Ф</w:t>
      </w:r>
      <w:r w:rsidRPr="00ED15A6">
        <w:rPr>
          <w:color w:val="000000"/>
          <w:spacing w:val="-5"/>
          <w:sz w:val="24"/>
          <w:szCs w:val="24"/>
        </w:rPr>
        <w:t>Г</w:t>
      </w:r>
      <w:r w:rsidR="00CE75BF">
        <w:rPr>
          <w:color w:val="000000"/>
          <w:spacing w:val="-5"/>
          <w:sz w:val="24"/>
          <w:szCs w:val="24"/>
        </w:rPr>
        <w:t>Б</w:t>
      </w:r>
      <w:r w:rsidRPr="00ED15A6">
        <w:rPr>
          <w:color w:val="000000"/>
          <w:spacing w:val="-5"/>
          <w:sz w:val="24"/>
          <w:szCs w:val="24"/>
        </w:rPr>
        <w:t xml:space="preserve">НУ </w:t>
      </w:r>
      <w:r w:rsidR="00CE75BF">
        <w:rPr>
          <w:color w:val="000000"/>
          <w:spacing w:val="-5"/>
          <w:sz w:val="24"/>
          <w:szCs w:val="24"/>
        </w:rPr>
        <w:t>«</w:t>
      </w:r>
      <w:r w:rsidR="00184F46">
        <w:rPr>
          <w:color w:val="000000"/>
          <w:spacing w:val="-5"/>
          <w:sz w:val="24"/>
          <w:szCs w:val="24"/>
        </w:rPr>
        <w:t xml:space="preserve">Курский федеральный аграрный </w:t>
      </w:r>
    </w:p>
    <w:p w:rsidR="00184F46" w:rsidRDefault="00ED4CB0" w:rsidP="00D450CF">
      <w:pPr>
        <w:shd w:val="clear" w:color="auto" w:fill="FFFFFF"/>
        <w:spacing w:after="0" w:line="240" w:lineRule="auto"/>
        <w:ind w:firstLine="6379"/>
        <w:rPr>
          <w:color w:val="000000"/>
          <w:spacing w:val="-5"/>
          <w:sz w:val="24"/>
          <w:szCs w:val="24"/>
        </w:rPr>
      </w:pPr>
      <w:r w:rsidRPr="00086F77">
        <w:rPr>
          <w:color w:val="000000"/>
          <w:spacing w:val="-5"/>
          <w:sz w:val="24"/>
          <w:szCs w:val="24"/>
        </w:rPr>
        <w:t xml:space="preserve"> </w:t>
      </w:r>
      <w:r w:rsidR="00D450CF">
        <w:rPr>
          <w:color w:val="000000"/>
          <w:spacing w:val="-5"/>
          <w:sz w:val="24"/>
          <w:szCs w:val="24"/>
        </w:rPr>
        <w:t>научный центр»</w:t>
      </w:r>
      <w:r w:rsidR="008A77C1">
        <w:rPr>
          <w:color w:val="000000"/>
          <w:spacing w:val="-5"/>
          <w:sz w:val="24"/>
          <w:szCs w:val="24"/>
        </w:rPr>
        <w:t xml:space="preserve">, </w:t>
      </w:r>
      <w:r w:rsidRPr="00086F77">
        <w:rPr>
          <w:color w:val="000000"/>
          <w:spacing w:val="-5"/>
          <w:sz w:val="24"/>
          <w:szCs w:val="24"/>
        </w:rPr>
        <w:t>20</w:t>
      </w:r>
      <w:r w:rsidR="00636AAD">
        <w:rPr>
          <w:color w:val="000000"/>
          <w:spacing w:val="-5"/>
          <w:sz w:val="24"/>
          <w:szCs w:val="24"/>
        </w:rPr>
        <w:t>19</w:t>
      </w:r>
    </w:p>
    <w:p w:rsidR="00A80442" w:rsidRPr="00A80442" w:rsidRDefault="00266532" w:rsidP="00F13F63">
      <w:pPr>
        <w:shd w:val="clear" w:color="auto" w:fill="FFFFFF"/>
        <w:spacing w:after="0" w:line="240" w:lineRule="auto"/>
        <w:ind w:firstLine="4962"/>
        <w:rPr>
          <w:color w:val="000000"/>
          <w:spacing w:val="-5"/>
          <w:sz w:val="24"/>
          <w:szCs w:val="24"/>
        </w:rPr>
      </w:pPr>
      <w:r>
        <w:rPr>
          <w:b/>
          <w:color w:val="000000"/>
          <w:spacing w:val="-5"/>
          <w:sz w:val="24"/>
          <w:szCs w:val="24"/>
        </w:rPr>
        <w:t xml:space="preserve"> </w:t>
      </w:r>
      <w:r w:rsidRPr="00086F77">
        <w:rPr>
          <w:b/>
          <w:color w:val="000000"/>
          <w:spacing w:val="-5"/>
          <w:sz w:val="24"/>
          <w:szCs w:val="24"/>
        </w:rPr>
        <w:t>©</w:t>
      </w:r>
      <w:r w:rsidR="00A80442" w:rsidRPr="00A80442">
        <w:rPr>
          <w:color w:val="000000"/>
          <w:spacing w:val="-5"/>
          <w:sz w:val="24"/>
          <w:szCs w:val="24"/>
        </w:rPr>
        <w:t xml:space="preserve"> Комитет АПК Курской области, 20</w:t>
      </w:r>
      <w:r w:rsidR="00636AAD">
        <w:rPr>
          <w:color w:val="000000"/>
          <w:spacing w:val="-5"/>
          <w:sz w:val="24"/>
          <w:szCs w:val="24"/>
        </w:rPr>
        <w:t>19</w:t>
      </w:r>
      <w:bookmarkStart w:id="0" w:name="_GoBack"/>
      <w:bookmarkEnd w:id="0"/>
    </w:p>
    <w:p w:rsidR="000E4C8E" w:rsidRDefault="000E4C8E" w:rsidP="007B0BC4">
      <w:pPr>
        <w:spacing w:after="0" w:line="360" w:lineRule="auto"/>
        <w:jc w:val="center"/>
        <w:rPr>
          <w:color w:val="000000"/>
          <w:spacing w:val="-5"/>
          <w:sz w:val="28"/>
          <w:szCs w:val="28"/>
        </w:rPr>
      </w:pPr>
    </w:p>
    <w:p w:rsidR="000E4C8E" w:rsidRDefault="000E4C8E" w:rsidP="007B0BC4">
      <w:pPr>
        <w:spacing w:after="0" w:line="360" w:lineRule="auto"/>
        <w:jc w:val="center"/>
        <w:rPr>
          <w:color w:val="000000"/>
          <w:spacing w:val="-5"/>
          <w:sz w:val="28"/>
          <w:szCs w:val="28"/>
        </w:rPr>
      </w:pPr>
    </w:p>
    <w:p w:rsidR="007B0BC4" w:rsidRPr="007B0BC4" w:rsidRDefault="007B0BC4" w:rsidP="007B0BC4">
      <w:pPr>
        <w:spacing w:after="0" w:line="360" w:lineRule="auto"/>
        <w:jc w:val="center"/>
        <w:rPr>
          <w:color w:val="000000"/>
          <w:spacing w:val="-5"/>
          <w:sz w:val="28"/>
          <w:szCs w:val="28"/>
        </w:rPr>
      </w:pPr>
      <w:r w:rsidRPr="007B0BC4">
        <w:rPr>
          <w:color w:val="000000"/>
          <w:spacing w:val="-5"/>
          <w:sz w:val="28"/>
          <w:szCs w:val="28"/>
        </w:rPr>
        <w:t>СОДЕРЖАНИЕ</w:t>
      </w:r>
    </w:p>
    <w:p w:rsidR="007B0BC4" w:rsidRPr="007B0BC4" w:rsidRDefault="007B0BC4" w:rsidP="007B0BC4">
      <w:pPr>
        <w:spacing w:after="0" w:line="360" w:lineRule="auto"/>
        <w:jc w:val="both"/>
        <w:rPr>
          <w:color w:val="000000"/>
          <w:spacing w:val="-5"/>
          <w:sz w:val="28"/>
          <w:szCs w:val="28"/>
        </w:rPr>
      </w:pPr>
    </w:p>
    <w:p w:rsidR="007B0BC4" w:rsidRPr="007B0BC4" w:rsidRDefault="007B0BC4" w:rsidP="007B0BC4">
      <w:pPr>
        <w:spacing w:after="0" w:line="360" w:lineRule="auto"/>
        <w:jc w:val="both"/>
        <w:rPr>
          <w:color w:val="000000"/>
          <w:spacing w:val="-5"/>
          <w:sz w:val="28"/>
          <w:szCs w:val="28"/>
        </w:rPr>
      </w:pPr>
      <w:r w:rsidRPr="007B0BC4">
        <w:rPr>
          <w:color w:val="000000"/>
          <w:spacing w:val="-5"/>
          <w:sz w:val="28"/>
          <w:szCs w:val="28"/>
        </w:rPr>
        <w:t>Введени</w:t>
      </w:r>
      <w:r>
        <w:rPr>
          <w:color w:val="000000"/>
          <w:spacing w:val="-5"/>
          <w:sz w:val="28"/>
          <w:szCs w:val="28"/>
        </w:rPr>
        <w:t xml:space="preserve">е </w:t>
      </w:r>
      <w:r>
        <w:rPr>
          <w:color w:val="000000"/>
          <w:spacing w:val="-5"/>
          <w:sz w:val="28"/>
          <w:szCs w:val="28"/>
        </w:rPr>
        <w:tab/>
      </w:r>
      <w:r>
        <w:rPr>
          <w:color w:val="000000"/>
          <w:spacing w:val="-5"/>
          <w:sz w:val="28"/>
          <w:szCs w:val="28"/>
        </w:rPr>
        <w:tab/>
      </w:r>
      <w:r>
        <w:rPr>
          <w:color w:val="000000"/>
          <w:spacing w:val="-5"/>
          <w:sz w:val="28"/>
          <w:szCs w:val="28"/>
        </w:rPr>
        <w:tab/>
      </w:r>
      <w:r>
        <w:rPr>
          <w:color w:val="000000"/>
          <w:spacing w:val="-5"/>
          <w:sz w:val="28"/>
          <w:szCs w:val="28"/>
        </w:rPr>
        <w:tab/>
      </w:r>
      <w:r>
        <w:rPr>
          <w:color w:val="000000"/>
          <w:spacing w:val="-5"/>
          <w:sz w:val="28"/>
          <w:szCs w:val="28"/>
        </w:rPr>
        <w:tab/>
      </w:r>
      <w:r>
        <w:rPr>
          <w:color w:val="000000"/>
          <w:spacing w:val="-5"/>
          <w:sz w:val="28"/>
          <w:szCs w:val="28"/>
        </w:rPr>
        <w:tab/>
      </w:r>
      <w:r>
        <w:rPr>
          <w:color w:val="000000"/>
          <w:spacing w:val="-5"/>
          <w:sz w:val="28"/>
          <w:szCs w:val="28"/>
        </w:rPr>
        <w:tab/>
      </w:r>
      <w:r>
        <w:rPr>
          <w:color w:val="000000"/>
          <w:spacing w:val="-5"/>
          <w:sz w:val="28"/>
          <w:szCs w:val="28"/>
        </w:rPr>
        <w:tab/>
      </w:r>
      <w:r>
        <w:rPr>
          <w:color w:val="000000"/>
          <w:spacing w:val="-5"/>
          <w:sz w:val="28"/>
          <w:szCs w:val="28"/>
        </w:rPr>
        <w:tab/>
      </w:r>
      <w:r>
        <w:rPr>
          <w:color w:val="000000"/>
          <w:spacing w:val="-5"/>
          <w:sz w:val="28"/>
          <w:szCs w:val="28"/>
        </w:rPr>
        <w:tab/>
      </w:r>
      <w:r>
        <w:rPr>
          <w:color w:val="000000"/>
          <w:spacing w:val="-5"/>
          <w:sz w:val="28"/>
          <w:szCs w:val="28"/>
        </w:rPr>
        <w:tab/>
      </w:r>
      <w:r>
        <w:rPr>
          <w:color w:val="000000"/>
          <w:spacing w:val="-5"/>
          <w:sz w:val="28"/>
          <w:szCs w:val="28"/>
        </w:rPr>
        <w:tab/>
      </w:r>
      <w:r w:rsidR="006F6B66">
        <w:rPr>
          <w:color w:val="000000"/>
          <w:spacing w:val="-5"/>
          <w:sz w:val="28"/>
          <w:szCs w:val="28"/>
        </w:rPr>
        <w:t xml:space="preserve"> </w:t>
      </w:r>
      <w:r w:rsidR="007E79C7">
        <w:rPr>
          <w:color w:val="000000"/>
          <w:spacing w:val="-5"/>
          <w:sz w:val="28"/>
          <w:szCs w:val="28"/>
        </w:rPr>
        <w:t>4</w:t>
      </w:r>
    </w:p>
    <w:p w:rsidR="007B0BC4" w:rsidRPr="007B0BC4" w:rsidRDefault="007B0BC4" w:rsidP="00EB6997">
      <w:pPr>
        <w:tabs>
          <w:tab w:val="left" w:pos="426"/>
        </w:tabs>
        <w:spacing w:after="0" w:line="360" w:lineRule="auto"/>
        <w:rPr>
          <w:color w:val="000000"/>
          <w:spacing w:val="-5"/>
          <w:sz w:val="28"/>
          <w:szCs w:val="28"/>
        </w:rPr>
      </w:pPr>
      <w:r w:rsidRPr="007B0BC4">
        <w:rPr>
          <w:color w:val="000000"/>
          <w:spacing w:val="-5"/>
          <w:sz w:val="28"/>
          <w:szCs w:val="28"/>
        </w:rPr>
        <w:t>1.</w:t>
      </w:r>
      <w:r w:rsidRPr="007B0BC4">
        <w:rPr>
          <w:color w:val="000000"/>
          <w:spacing w:val="-5"/>
          <w:sz w:val="28"/>
          <w:szCs w:val="28"/>
        </w:rPr>
        <w:tab/>
        <w:t>Биологические особенности и агроэк</w:t>
      </w:r>
      <w:r>
        <w:rPr>
          <w:color w:val="000000"/>
          <w:spacing w:val="-5"/>
          <w:sz w:val="28"/>
          <w:szCs w:val="28"/>
        </w:rPr>
        <w:t xml:space="preserve">ологические требования кукурузы  </w:t>
      </w:r>
      <w:r w:rsidR="006F6B66">
        <w:rPr>
          <w:color w:val="000000"/>
          <w:spacing w:val="-5"/>
          <w:sz w:val="28"/>
          <w:szCs w:val="28"/>
        </w:rPr>
        <w:t xml:space="preserve"> </w:t>
      </w:r>
      <w:r>
        <w:rPr>
          <w:color w:val="000000"/>
          <w:spacing w:val="-5"/>
          <w:sz w:val="28"/>
          <w:szCs w:val="28"/>
        </w:rPr>
        <w:t xml:space="preserve"> </w:t>
      </w:r>
      <w:r w:rsidR="00EB6997">
        <w:rPr>
          <w:color w:val="000000"/>
          <w:spacing w:val="-5"/>
          <w:sz w:val="28"/>
          <w:szCs w:val="28"/>
        </w:rPr>
        <w:t xml:space="preserve">     </w:t>
      </w:r>
      <w:r w:rsidR="00EB6997">
        <w:rPr>
          <w:color w:val="000000"/>
          <w:spacing w:val="-5"/>
          <w:sz w:val="10"/>
          <w:szCs w:val="10"/>
        </w:rPr>
        <w:t xml:space="preserve">  </w:t>
      </w:r>
      <w:r w:rsidR="007E79C7">
        <w:rPr>
          <w:color w:val="000000"/>
          <w:spacing w:val="-5"/>
          <w:sz w:val="28"/>
          <w:szCs w:val="28"/>
        </w:rPr>
        <w:t>4</w:t>
      </w:r>
    </w:p>
    <w:p w:rsidR="007B0BC4" w:rsidRPr="007B0BC4" w:rsidRDefault="007B0BC4" w:rsidP="007B0BC4">
      <w:pPr>
        <w:tabs>
          <w:tab w:val="left" w:pos="426"/>
        </w:tabs>
        <w:spacing w:after="0" w:line="360" w:lineRule="auto"/>
        <w:jc w:val="both"/>
        <w:rPr>
          <w:color w:val="000000"/>
          <w:spacing w:val="-5"/>
          <w:sz w:val="28"/>
          <w:szCs w:val="28"/>
        </w:rPr>
      </w:pPr>
      <w:r>
        <w:rPr>
          <w:color w:val="000000"/>
          <w:spacing w:val="-5"/>
          <w:sz w:val="28"/>
          <w:szCs w:val="28"/>
        </w:rPr>
        <w:t>2.</w:t>
      </w:r>
      <w:r>
        <w:rPr>
          <w:color w:val="000000"/>
          <w:spacing w:val="-5"/>
          <w:sz w:val="28"/>
          <w:szCs w:val="28"/>
        </w:rPr>
        <w:tab/>
        <w:t xml:space="preserve">Размещение в севооборотах </w:t>
      </w:r>
      <w:r>
        <w:rPr>
          <w:color w:val="000000"/>
          <w:spacing w:val="-5"/>
          <w:sz w:val="28"/>
          <w:szCs w:val="28"/>
        </w:rPr>
        <w:tab/>
      </w:r>
      <w:r>
        <w:rPr>
          <w:color w:val="000000"/>
          <w:spacing w:val="-5"/>
          <w:sz w:val="28"/>
          <w:szCs w:val="28"/>
        </w:rPr>
        <w:tab/>
      </w:r>
      <w:r>
        <w:rPr>
          <w:color w:val="000000"/>
          <w:spacing w:val="-5"/>
          <w:sz w:val="28"/>
          <w:szCs w:val="28"/>
        </w:rPr>
        <w:tab/>
      </w:r>
      <w:r>
        <w:rPr>
          <w:color w:val="000000"/>
          <w:spacing w:val="-5"/>
          <w:sz w:val="28"/>
          <w:szCs w:val="28"/>
        </w:rPr>
        <w:tab/>
      </w:r>
      <w:r>
        <w:rPr>
          <w:color w:val="000000"/>
          <w:spacing w:val="-5"/>
          <w:sz w:val="28"/>
          <w:szCs w:val="28"/>
        </w:rPr>
        <w:tab/>
      </w:r>
      <w:r>
        <w:rPr>
          <w:color w:val="000000"/>
          <w:spacing w:val="-5"/>
          <w:sz w:val="28"/>
          <w:szCs w:val="28"/>
        </w:rPr>
        <w:tab/>
      </w:r>
      <w:r>
        <w:rPr>
          <w:color w:val="000000"/>
          <w:spacing w:val="-5"/>
          <w:sz w:val="28"/>
          <w:szCs w:val="28"/>
        </w:rPr>
        <w:tab/>
      </w:r>
      <w:r w:rsidRPr="007B0BC4">
        <w:rPr>
          <w:color w:val="000000"/>
          <w:spacing w:val="-5"/>
          <w:sz w:val="28"/>
          <w:szCs w:val="28"/>
        </w:rPr>
        <w:tab/>
      </w:r>
      <w:r w:rsidR="006F6B66">
        <w:rPr>
          <w:color w:val="000000"/>
          <w:spacing w:val="-5"/>
          <w:sz w:val="28"/>
          <w:szCs w:val="28"/>
        </w:rPr>
        <w:t xml:space="preserve"> </w:t>
      </w:r>
      <w:r w:rsidRPr="007B0BC4">
        <w:rPr>
          <w:color w:val="000000"/>
          <w:spacing w:val="-5"/>
          <w:sz w:val="28"/>
          <w:szCs w:val="28"/>
        </w:rPr>
        <w:t>6</w:t>
      </w:r>
    </w:p>
    <w:p w:rsidR="007B0BC4" w:rsidRPr="007B0BC4" w:rsidRDefault="007B0BC4" w:rsidP="007B0BC4">
      <w:pPr>
        <w:tabs>
          <w:tab w:val="left" w:pos="426"/>
        </w:tabs>
        <w:spacing w:after="0" w:line="360" w:lineRule="auto"/>
        <w:jc w:val="both"/>
        <w:rPr>
          <w:color w:val="000000"/>
          <w:spacing w:val="-5"/>
          <w:sz w:val="28"/>
          <w:szCs w:val="28"/>
        </w:rPr>
      </w:pPr>
      <w:r w:rsidRPr="007B0BC4">
        <w:rPr>
          <w:color w:val="000000"/>
          <w:spacing w:val="-5"/>
          <w:sz w:val="28"/>
          <w:szCs w:val="28"/>
        </w:rPr>
        <w:t>3.</w:t>
      </w:r>
      <w:r w:rsidRPr="007B0BC4">
        <w:rPr>
          <w:color w:val="000000"/>
          <w:spacing w:val="-5"/>
          <w:sz w:val="28"/>
          <w:szCs w:val="28"/>
        </w:rPr>
        <w:tab/>
        <w:t>Применение удобрений</w:t>
      </w:r>
      <w:r>
        <w:rPr>
          <w:color w:val="000000"/>
          <w:spacing w:val="-5"/>
          <w:sz w:val="28"/>
          <w:szCs w:val="28"/>
        </w:rPr>
        <w:t xml:space="preserve"> </w:t>
      </w:r>
      <w:r>
        <w:rPr>
          <w:color w:val="000000"/>
          <w:spacing w:val="-5"/>
          <w:sz w:val="28"/>
          <w:szCs w:val="28"/>
        </w:rPr>
        <w:tab/>
      </w:r>
      <w:r>
        <w:rPr>
          <w:color w:val="000000"/>
          <w:spacing w:val="-5"/>
          <w:sz w:val="28"/>
          <w:szCs w:val="28"/>
        </w:rPr>
        <w:tab/>
      </w:r>
      <w:r>
        <w:rPr>
          <w:color w:val="000000"/>
          <w:spacing w:val="-5"/>
          <w:sz w:val="28"/>
          <w:szCs w:val="28"/>
        </w:rPr>
        <w:tab/>
      </w:r>
      <w:r>
        <w:rPr>
          <w:color w:val="000000"/>
          <w:spacing w:val="-5"/>
          <w:sz w:val="28"/>
          <w:szCs w:val="28"/>
        </w:rPr>
        <w:tab/>
      </w:r>
      <w:r>
        <w:rPr>
          <w:color w:val="000000"/>
          <w:spacing w:val="-5"/>
          <w:sz w:val="28"/>
          <w:szCs w:val="28"/>
        </w:rPr>
        <w:tab/>
      </w:r>
      <w:r>
        <w:rPr>
          <w:color w:val="000000"/>
          <w:spacing w:val="-5"/>
          <w:sz w:val="28"/>
          <w:szCs w:val="28"/>
        </w:rPr>
        <w:tab/>
      </w:r>
      <w:r>
        <w:rPr>
          <w:color w:val="000000"/>
          <w:spacing w:val="-5"/>
          <w:sz w:val="28"/>
          <w:szCs w:val="28"/>
        </w:rPr>
        <w:tab/>
      </w:r>
      <w:r>
        <w:rPr>
          <w:color w:val="000000"/>
          <w:spacing w:val="-5"/>
          <w:sz w:val="28"/>
          <w:szCs w:val="28"/>
        </w:rPr>
        <w:tab/>
      </w:r>
      <w:r w:rsidRPr="007B0BC4">
        <w:rPr>
          <w:color w:val="000000"/>
          <w:spacing w:val="-5"/>
          <w:sz w:val="28"/>
          <w:szCs w:val="28"/>
        </w:rPr>
        <w:tab/>
      </w:r>
      <w:r w:rsidR="006F6B66">
        <w:rPr>
          <w:color w:val="000000"/>
          <w:spacing w:val="-5"/>
          <w:sz w:val="28"/>
          <w:szCs w:val="28"/>
        </w:rPr>
        <w:t xml:space="preserve"> </w:t>
      </w:r>
      <w:r w:rsidR="00870A1D">
        <w:rPr>
          <w:color w:val="000000"/>
          <w:spacing w:val="-5"/>
          <w:sz w:val="28"/>
          <w:szCs w:val="28"/>
        </w:rPr>
        <w:t>8</w:t>
      </w:r>
    </w:p>
    <w:p w:rsidR="007B0BC4" w:rsidRPr="007B0BC4" w:rsidRDefault="007B0BC4" w:rsidP="007B0BC4">
      <w:pPr>
        <w:tabs>
          <w:tab w:val="left" w:pos="426"/>
        </w:tabs>
        <w:spacing w:after="0" w:line="360" w:lineRule="auto"/>
        <w:jc w:val="both"/>
        <w:rPr>
          <w:color w:val="000000"/>
          <w:spacing w:val="-5"/>
          <w:sz w:val="28"/>
          <w:szCs w:val="28"/>
        </w:rPr>
      </w:pPr>
      <w:r w:rsidRPr="007B0BC4">
        <w:rPr>
          <w:color w:val="000000"/>
          <w:spacing w:val="-5"/>
          <w:sz w:val="28"/>
          <w:szCs w:val="28"/>
        </w:rPr>
        <w:t>4.</w:t>
      </w:r>
      <w:r w:rsidRPr="007B0BC4">
        <w:rPr>
          <w:color w:val="000000"/>
          <w:spacing w:val="-5"/>
          <w:sz w:val="28"/>
          <w:szCs w:val="28"/>
        </w:rPr>
        <w:tab/>
        <w:t>Обработка почвы</w:t>
      </w:r>
      <w:r>
        <w:rPr>
          <w:color w:val="000000"/>
          <w:spacing w:val="-5"/>
          <w:sz w:val="28"/>
          <w:szCs w:val="28"/>
        </w:rPr>
        <w:tab/>
      </w:r>
      <w:r>
        <w:rPr>
          <w:color w:val="000000"/>
          <w:spacing w:val="-5"/>
          <w:sz w:val="28"/>
          <w:szCs w:val="28"/>
        </w:rPr>
        <w:tab/>
      </w:r>
      <w:r>
        <w:rPr>
          <w:color w:val="000000"/>
          <w:spacing w:val="-5"/>
          <w:sz w:val="28"/>
          <w:szCs w:val="28"/>
        </w:rPr>
        <w:tab/>
      </w:r>
      <w:r>
        <w:rPr>
          <w:color w:val="000000"/>
          <w:spacing w:val="-5"/>
          <w:sz w:val="28"/>
          <w:szCs w:val="28"/>
        </w:rPr>
        <w:tab/>
      </w:r>
      <w:r>
        <w:rPr>
          <w:color w:val="000000"/>
          <w:spacing w:val="-5"/>
          <w:sz w:val="28"/>
          <w:szCs w:val="28"/>
        </w:rPr>
        <w:tab/>
      </w:r>
      <w:r>
        <w:rPr>
          <w:color w:val="000000"/>
          <w:spacing w:val="-5"/>
          <w:sz w:val="28"/>
          <w:szCs w:val="28"/>
        </w:rPr>
        <w:tab/>
      </w:r>
      <w:r>
        <w:rPr>
          <w:color w:val="000000"/>
          <w:spacing w:val="-5"/>
          <w:sz w:val="28"/>
          <w:szCs w:val="28"/>
        </w:rPr>
        <w:tab/>
      </w:r>
      <w:r>
        <w:rPr>
          <w:color w:val="000000"/>
          <w:spacing w:val="-5"/>
          <w:sz w:val="28"/>
          <w:szCs w:val="28"/>
        </w:rPr>
        <w:tab/>
      </w:r>
      <w:r w:rsidRPr="007B0BC4">
        <w:rPr>
          <w:color w:val="000000"/>
          <w:spacing w:val="-5"/>
          <w:sz w:val="28"/>
          <w:szCs w:val="28"/>
        </w:rPr>
        <w:tab/>
      </w:r>
      <w:r>
        <w:rPr>
          <w:color w:val="000000"/>
          <w:spacing w:val="-5"/>
          <w:sz w:val="28"/>
          <w:szCs w:val="28"/>
        </w:rPr>
        <w:t xml:space="preserve">     </w:t>
      </w:r>
      <w:r w:rsidR="007E79C7">
        <w:rPr>
          <w:color w:val="000000"/>
          <w:spacing w:val="-5"/>
          <w:sz w:val="28"/>
          <w:szCs w:val="28"/>
        </w:rPr>
        <w:t xml:space="preserve">  </w:t>
      </w:r>
      <w:r>
        <w:rPr>
          <w:color w:val="000000"/>
          <w:spacing w:val="-5"/>
          <w:sz w:val="28"/>
          <w:szCs w:val="28"/>
        </w:rPr>
        <w:t xml:space="preserve"> </w:t>
      </w:r>
      <w:r w:rsidR="006F6B66">
        <w:rPr>
          <w:color w:val="000000"/>
          <w:spacing w:val="-5"/>
          <w:sz w:val="28"/>
          <w:szCs w:val="28"/>
        </w:rPr>
        <w:t xml:space="preserve"> </w:t>
      </w:r>
      <w:r>
        <w:rPr>
          <w:color w:val="000000"/>
          <w:spacing w:val="-5"/>
          <w:sz w:val="28"/>
          <w:szCs w:val="28"/>
        </w:rPr>
        <w:t xml:space="preserve">  </w:t>
      </w:r>
      <w:r w:rsidR="007E79C7">
        <w:rPr>
          <w:color w:val="000000"/>
          <w:spacing w:val="-5"/>
          <w:sz w:val="28"/>
          <w:szCs w:val="28"/>
        </w:rPr>
        <w:t>9</w:t>
      </w:r>
    </w:p>
    <w:p w:rsidR="007B0BC4" w:rsidRPr="007B0BC4" w:rsidRDefault="007B0BC4" w:rsidP="007B0BC4">
      <w:pPr>
        <w:tabs>
          <w:tab w:val="left" w:pos="426"/>
        </w:tabs>
        <w:spacing w:after="0" w:line="360" w:lineRule="auto"/>
        <w:jc w:val="both"/>
        <w:rPr>
          <w:color w:val="000000"/>
          <w:spacing w:val="-5"/>
          <w:sz w:val="28"/>
          <w:szCs w:val="28"/>
        </w:rPr>
      </w:pPr>
      <w:r w:rsidRPr="007B0BC4">
        <w:rPr>
          <w:color w:val="000000"/>
          <w:spacing w:val="-5"/>
          <w:sz w:val="28"/>
          <w:szCs w:val="28"/>
        </w:rPr>
        <w:t>5.</w:t>
      </w:r>
      <w:r w:rsidRPr="007B0BC4">
        <w:rPr>
          <w:color w:val="000000"/>
          <w:spacing w:val="-5"/>
          <w:sz w:val="28"/>
          <w:szCs w:val="28"/>
        </w:rPr>
        <w:tab/>
        <w:t>Подбор гибридов, пос</w:t>
      </w:r>
      <w:r>
        <w:rPr>
          <w:color w:val="000000"/>
          <w:spacing w:val="-5"/>
          <w:sz w:val="28"/>
          <w:szCs w:val="28"/>
        </w:rPr>
        <w:t xml:space="preserve">ев, обеспечение густоты посевов </w:t>
      </w:r>
      <w:r>
        <w:rPr>
          <w:color w:val="000000"/>
          <w:spacing w:val="-5"/>
          <w:sz w:val="28"/>
          <w:szCs w:val="28"/>
        </w:rPr>
        <w:tab/>
      </w:r>
      <w:r>
        <w:rPr>
          <w:color w:val="000000"/>
          <w:spacing w:val="-5"/>
          <w:sz w:val="28"/>
          <w:szCs w:val="28"/>
        </w:rPr>
        <w:tab/>
      </w:r>
      <w:r w:rsidRPr="007B0BC4">
        <w:rPr>
          <w:color w:val="000000"/>
          <w:spacing w:val="-5"/>
          <w:sz w:val="28"/>
          <w:szCs w:val="28"/>
        </w:rPr>
        <w:tab/>
      </w:r>
      <w:r>
        <w:rPr>
          <w:color w:val="000000"/>
          <w:spacing w:val="-5"/>
          <w:sz w:val="28"/>
          <w:szCs w:val="28"/>
        </w:rPr>
        <w:t xml:space="preserve">     </w:t>
      </w:r>
      <w:r w:rsidR="007E79C7">
        <w:rPr>
          <w:color w:val="000000"/>
          <w:spacing w:val="-5"/>
          <w:sz w:val="28"/>
          <w:szCs w:val="28"/>
        </w:rPr>
        <w:t xml:space="preserve"> </w:t>
      </w:r>
      <w:r>
        <w:rPr>
          <w:color w:val="000000"/>
          <w:spacing w:val="-5"/>
          <w:sz w:val="28"/>
          <w:szCs w:val="28"/>
        </w:rPr>
        <w:t xml:space="preserve">   </w:t>
      </w:r>
      <w:r w:rsidRPr="007B0BC4">
        <w:rPr>
          <w:color w:val="000000"/>
          <w:spacing w:val="-5"/>
          <w:sz w:val="28"/>
          <w:szCs w:val="28"/>
        </w:rPr>
        <w:t>1</w:t>
      </w:r>
      <w:r w:rsidR="007E79C7">
        <w:rPr>
          <w:color w:val="000000"/>
          <w:spacing w:val="-5"/>
          <w:sz w:val="28"/>
          <w:szCs w:val="28"/>
        </w:rPr>
        <w:t>0</w:t>
      </w:r>
    </w:p>
    <w:p w:rsidR="007B0BC4" w:rsidRPr="007B0BC4" w:rsidRDefault="007B0BC4" w:rsidP="007B0BC4">
      <w:pPr>
        <w:tabs>
          <w:tab w:val="left" w:pos="426"/>
        </w:tabs>
        <w:spacing w:after="0" w:line="360" w:lineRule="auto"/>
        <w:jc w:val="both"/>
        <w:rPr>
          <w:color w:val="000000"/>
          <w:spacing w:val="-5"/>
          <w:sz w:val="28"/>
          <w:szCs w:val="28"/>
        </w:rPr>
      </w:pPr>
      <w:r w:rsidRPr="007B0BC4">
        <w:rPr>
          <w:color w:val="000000"/>
          <w:spacing w:val="-5"/>
          <w:sz w:val="28"/>
          <w:szCs w:val="28"/>
        </w:rPr>
        <w:t>6.</w:t>
      </w:r>
      <w:r w:rsidRPr="007B0BC4">
        <w:rPr>
          <w:color w:val="000000"/>
          <w:spacing w:val="-5"/>
          <w:sz w:val="28"/>
          <w:szCs w:val="28"/>
        </w:rPr>
        <w:tab/>
        <w:t>Обеспечение благоприятного фитосанитарного состояния посевов..</w:t>
      </w:r>
      <w:r w:rsidRPr="007B0BC4">
        <w:rPr>
          <w:color w:val="000000"/>
          <w:spacing w:val="-5"/>
          <w:sz w:val="28"/>
          <w:szCs w:val="28"/>
        </w:rPr>
        <w:tab/>
      </w:r>
      <w:r>
        <w:rPr>
          <w:color w:val="000000"/>
          <w:spacing w:val="-5"/>
          <w:sz w:val="28"/>
          <w:szCs w:val="28"/>
        </w:rPr>
        <w:t xml:space="preserve">    </w:t>
      </w:r>
      <w:r w:rsidR="007E79C7">
        <w:rPr>
          <w:color w:val="000000"/>
          <w:spacing w:val="-5"/>
          <w:sz w:val="28"/>
          <w:szCs w:val="28"/>
        </w:rPr>
        <w:t xml:space="preserve"> </w:t>
      </w:r>
      <w:r>
        <w:rPr>
          <w:color w:val="000000"/>
          <w:spacing w:val="-5"/>
          <w:sz w:val="28"/>
          <w:szCs w:val="28"/>
        </w:rPr>
        <w:t xml:space="preserve">    </w:t>
      </w:r>
      <w:r w:rsidRPr="007B0BC4">
        <w:rPr>
          <w:color w:val="000000"/>
          <w:spacing w:val="-5"/>
          <w:sz w:val="28"/>
          <w:szCs w:val="28"/>
        </w:rPr>
        <w:t>1</w:t>
      </w:r>
      <w:r w:rsidR="00870A1D">
        <w:rPr>
          <w:color w:val="000000"/>
          <w:spacing w:val="-5"/>
          <w:sz w:val="28"/>
          <w:szCs w:val="28"/>
        </w:rPr>
        <w:t>6</w:t>
      </w:r>
    </w:p>
    <w:p w:rsidR="007B0BC4" w:rsidRPr="007B0BC4" w:rsidRDefault="007B0BC4" w:rsidP="007B0BC4">
      <w:pPr>
        <w:tabs>
          <w:tab w:val="left" w:pos="426"/>
        </w:tabs>
        <w:spacing w:after="0" w:line="360" w:lineRule="auto"/>
        <w:jc w:val="both"/>
        <w:rPr>
          <w:color w:val="000000"/>
          <w:spacing w:val="-5"/>
          <w:sz w:val="28"/>
          <w:szCs w:val="28"/>
        </w:rPr>
      </w:pPr>
      <w:r>
        <w:rPr>
          <w:color w:val="000000"/>
          <w:spacing w:val="-5"/>
          <w:sz w:val="28"/>
          <w:szCs w:val="28"/>
        </w:rPr>
        <w:t>7.</w:t>
      </w:r>
      <w:r>
        <w:rPr>
          <w:color w:val="000000"/>
          <w:spacing w:val="-5"/>
          <w:sz w:val="28"/>
          <w:szCs w:val="28"/>
        </w:rPr>
        <w:tab/>
        <w:t xml:space="preserve">Уборка </w:t>
      </w:r>
      <w:r>
        <w:rPr>
          <w:color w:val="000000"/>
          <w:spacing w:val="-5"/>
          <w:sz w:val="28"/>
          <w:szCs w:val="28"/>
        </w:rPr>
        <w:tab/>
      </w:r>
      <w:r>
        <w:rPr>
          <w:color w:val="000000"/>
          <w:spacing w:val="-5"/>
          <w:sz w:val="28"/>
          <w:szCs w:val="28"/>
        </w:rPr>
        <w:tab/>
      </w:r>
      <w:r>
        <w:rPr>
          <w:color w:val="000000"/>
          <w:spacing w:val="-5"/>
          <w:sz w:val="28"/>
          <w:szCs w:val="28"/>
        </w:rPr>
        <w:tab/>
      </w:r>
      <w:r>
        <w:rPr>
          <w:color w:val="000000"/>
          <w:spacing w:val="-5"/>
          <w:sz w:val="28"/>
          <w:szCs w:val="28"/>
        </w:rPr>
        <w:tab/>
      </w:r>
      <w:r>
        <w:rPr>
          <w:color w:val="000000"/>
          <w:spacing w:val="-5"/>
          <w:sz w:val="28"/>
          <w:szCs w:val="28"/>
        </w:rPr>
        <w:tab/>
      </w:r>
      <w:r>
        <w:rPr>
          <w:color w:val="000000"/>
          <w:spacing w:val="-5"/>
          <w:sz w:val="28"/>
          <w:szCs w:val="28"/>
        </w:rPr>
        <w:tab/>
      </w:r>
      <w:r>
        <w:rPr>
          <w:color w:val="000000"/>
          <w:spacing w:val="-5"/>
          <w:sz w:val="28"/>
          <w:szCs w:val="28"/>
        </w:rPr>
        <w:tab/>
      </w:r>
      <w:r>
        <w:rPr>
          <w:color w:val="000000"/>
          <w:spacing w:val="-5"/>
          <w:sz w:val="28"/>
          <w:szCs w:val="28"/>
        </w:rPr>
        <w:tab/>
      </w:r>
      <w:r>
        <w:rPr>
          <w:color w:val="000000"/>
          <w:spacing w:val="-5"/>
          <w:sz w:val="28"/>
          <w:szCs w:val="28"/>
        </w:rPr>
        <w:tab/>
      </w:r>
      <w:r>
        <w:rPr>
          <w:color w:val="000000"/>
          <w:spacing w:val="-5"/>
          <w:sz w:val="28"/>
          <w:szCs w:val="28"/>
        </w:rPr>
        <w:tab/>
      </w:r>
      <w:r w:rsidRPr="007B0BC4">
        <w:rPr>
          <w:color w:val="000000"/>
          <w:spacing w:val="-5"/>
          <w:sz w:val="28"/>
          <w:szCs w:val="28"/>
        </w:rPr>
        <w:tab/>
      </w:r>
      <w:r>
        <w:rPr>
          <w:color w:val="000000"/>
          <w:spacing w:val="-5"/>
          <w:sz w:val="28"/>
          <w:szCs w:val="28"/>
        </w:rPr>
        <w:t xml:space="preserve">         </w:t>
      </w:r>
      <w:r w:rsidRPr="007B0BC4">
        <w:rPr>
          <w:color w:val="000000"/>
          <w:spacing w:val="-5"/>
          <w:sz w:val="28"/>
          <w:szCs w:val="28"/>
        </w:rPr>
        <w:t>1</w:t>
      </w:r>
      <w:r w:rsidR="00870A1D">
        <w:rPr>
          <w:color w:val="000000"/>
          <w:spacing w:val="-5"/>
          <w:sz w:val="28"/>
          <w:szCs w:val="28"/>
        </w:rPr>
        <w:t>7</w:t>
      </w:r>
    </w:p>
    <w:p w:rsidR="007B0BC4" w:rsidRPr="007B0BC4" w:rsidRDefault="007B0BC4" w:rsidP="007B0BC4">
      <w:pPr>
        <w:tabs>
          <w:tab w:val="left" w:pos="426"/>
        </w:tabs>
        <w:spacing w:after="0" w:line="360" w:lineRule="auto"/>
        <w:jc w:val="both"/>
        <w:rPr>
          <w:color w:val="000000"/>
          <w:spacing w:val="-5"/>
          <w:sz w:val="28"/>
          <w:szCs w:val="28"/>
        </w:rPr>
      </w:pPr>
    </w:p>
    <w:p w:rsidR="007B0BC4" w:rsidRPr="007B0BC4" w:rsidRDefault="007B0BC4" w:rsidP="007B0BC4">
      <w:pPr>
        <w:tabs>
          <w:tab w:val="left" w:pos="426"/>
        </w:tabs>
        <w:spacing w:after="0" w:line="360" w:lineRule="auto"/>
        <w:jc w:val="both"/>
        <w:rPr>
          <w:color w:val="000000"/>
          <w:spacing w:val="-5"/>
          <w:sz w:val="28"/>
          <w:szCs w:val="28"/>
        </w:rPr>
      </w:pPr>
    </w:p>
    <w:p w:rsidR="007B0BC4" w:rsidRDefault="007B0BC4" w:rsidP="007B0BC4">
      <w:pPr>
        <w:spacing w:after="0" w:line="240" w:lineRule="auto"/>
        <w:jc w:val="center"/>
        <w:rPr>
          <w:color w:val="000000"/>
          <w:spacing w:val="-5"/>
          <w:sz w:val="24"/>
          <w:szCs w:val="24"/>
        </w:rPr>
      </w:pPr>
    </w:p>
    <w:p w:rsidR="007B0BC4" w:rsidRDefault="007B0BC4" w:rsidP="007B0BC4">
      <w:pPr>
        <w:spacing w:after="0" w:line="240" w:lineRule="auto"/>
        <w:jc w:val="center"/>
        <w:rPr>
          <w:color w:val="000000"/>
          <w:spacing w:val="-5"/>
          <w:sz w:val="24"/>
          <w:szCs w:val="24"/>
        </w:rPr>
      </w:pPr>
    </w:p>
    <w:p w:rsidR="007B0BC4" w:rsidRDefault="007B0BC4" w:rsidP="007B0BC4">
      <w:pPr>
        <w:spacing w:after="0" w:line="240" w:lineRule="auto"/>
        <w:jc w:val="center"/>
        <w:rPr>
          <w:color w:val="000000"/>
          <w:spacing w:val="-5"/>
          <w:sz w:val="24"/>
          <w:szCs w:val="24"/>
        </w:rPr>
      </w:pPr>
    </w:p>
    <w:p w:rsidR="007B0BC4" w:rsidRDefault="007B0BC4" w:rsidP="007B0BC4">
      <w:pPr>
        <w:spacing w:after="0" w:line="240" w:lineRule="auto"/>
        <w:jc w:val="center"/>
        <w:rPr>
          <w:color w:val="000000"/>
          <w:spacing w:val="-5"/>
          <w:sz w:val="24"/>
          <w:szCs w:val="24"/>
        </w:rPr>
      </w:pPr>
    </w:p>
    <w:p w:rsidR="007B0BC4" w:rsidRDefault="007B0BC4" w:rsidP="007B0BC4">
      <w:pPr>
        <w:spacing w:after="0" w:line="240" w:lineRule="auto"/>
        <w:jc w:val="center"/>
        <w:rPr>
          <w:color w:val="000000"/>
          <w:spacing w:val="-5"/>
          <w:sz w:val="24"/>
          <w:szCs w:val="24"/>
        </w:rPr>
      </w:pPr>
    </w:p>
    <w:p w:rsidR="007B0BC4" w:rsidRDefault="007B0BC4" w:rsidP="007B0BC4">
      <w:pPr>
        <w:spacing w:after="0" w:line="240" w:lineRule="auto"/>
        <w:jc w:val="center"/>
        <w:rPr>
          <w:color w:val="000000"/>
          <w:spacing w:val="-5"/>
          <w:sz w:val="24"/>
          <w:szCs w:val="24"/>
        </w:rPr>
      </w:pPr>
    </w:p>
    <w:p w:rsidR="007B0BC4" w:rsidRDefault="007B0BC4" w:rsidP="007B0BC4">
      <w:pPr>
        <w:spacing w:after="0" w:line="240" w:lineRule="auto"/>
        <w:jc w:val="center"/>
        <w:rPr>
          <w:color w:val="000000"/>
          <w:spacing w:val="-5"/>
          <w:sz w:val="24"/>
          <w:szCs w:val="24"/>
        </w:rPr>
      </w:pPr>
    </w:p>
    <w:p w:rsidR="007B0BC4" w:rsidRDefault="007B0BC4" w:rsidP="007B0BC4">
      <w:pPr>
        <w:spacing w:after="0" w:line="240" w:lineRule="auto"/>
        <w:jc w:val="center"/>
        <w:rPr>
          <w:color w:val="000000"/>
          <w:spacing w:val="-5"/>
          <w:sz w:val="24"/>
          <w:szCs w:val="24"/>
        </w:rPr>
      </w:pPr>
    </w:p>
    <w:p w:rsidR="007B0BC4" w:rsidRDefault="007B0BC4" w:rsidP="007B0BC4">
      <w:pPr>
        <w:spacing w:after="0" w:line="240" w:lineRule="auto"/>
        <w:jc w:val="center"/>
        <w:rPr>
          <w:color w:val="000000"/>
          <w:spacing w:val="-5"/>
          <w:sz w:val="24"/>
          <w:szCs w:val="24"/>
        </w:rPr>
      </w:pPr>
    </w:p>
    <w:p w:rsidR="007B0BC4" w:rsidRDefault="007B0BC4" w:rsidP="007B0BC4">
      <w:pPr>
        <w:spacing w:after="0" w:line="240" w:lineRule="auto"/>
        <w:jc w:val="center"/>
        <w:rPr>
          <w:color w:val="000000"/>
          <w:spacing w:val="-5"/>
          <w:sz w:val="24"/>
          <w:szCs w:val="24"/>
        </w:rPr>
      </w:pPr>
    </w:p>
    <w:p w:rsidR="007B0BC4" w:rsidRDefault="007B0BC4" w:rsidP="007B0BC4">
      <w:pPr>
        <w:spacing w:after="0" w:line="240" w:lineRule="auto"/>
        <w:jc w:val="center"/>
        <w:rPr>
          <w:color w:val="000000"/>
          <w:spacing w:val="-5"/>
          <w:sz w:val="24"/>
          <w:szCs w:val="24"/>
        </w:rPr>
      </w:pPr>
    </w:p>
    <w:p w:rsidR="007B0BC4" w:rsidRDefault="007B0BC4" w:rsidP="007B0BC4">
      <w:pPr>
        <w:spacing w:after="0" w:line="240" w:lineRule="auto"/>
        <w:jc w:val="center"/>
        <w:rPr>
          <w:color w:val="000000"/>
          <w:spacing w:val="-5"/>
          <w:sz w:val="24"/>
          <w:szCs w:val="24"/>
        </w:rPr>
      </w:pPr>
    </w:p>
    <w:p w:rsidR="007B0BC4" w:rsidRDefault="007B0BC4" w:rsidP="007B0BC4">
      <w:pPr>
        <w:spacing w:after="0" w:line="240" w:lineRule="auto"/>
        <w:jc w:val="center"/>
        <w:rPr>
          <w:color w:val="000000"/>
          <w:spacing w:val="-5"/>
          <w:sz w:val="24"/>
          <w:szCs w:val="24"/>
        </w:rPr>
      </w:pPr>
    </w:p>
    <w:p w:rsidR="007B0BC4" w:rsidRDefault="007B0BC4" w:rsidP="007B0BC4">
      <w:pPr>
        <w:spacing w:after="0" w:line="240" w:lineRule="auto"/>
        <w:jc w:val="center"/>
        <w:rPr>
          <w:color w:val="000000"/>
          <w:spacing w:val="-5"/>
          <w:sz w:val="24"/>
          <w:szCs w:val="24"/>
        </w:rPr>
      </w:pPr>
    </w:p>
    <w:p w:rsidR="007B0BC4" w:rsidRDefault="007B0BC4" w:rsidP="007B0BC4">
      <w:pPr>
        <w:spacing w:after="0" w:line="240" w:lineRule="auto"/>
        <w:jc w:val="center"/>
        <w:rPr>
          <w:color w:val="000000"/>
          <w:spacing w:val="-5"/>
          <w:sz w:val="24"/>
          <w:szCs w:val="24"/>
        </w:rPr>
      </w:pPr>
    </w:p>
    <w:p w:rsidR="007B0BC4" w:rsidRDefault="007B0BC4" w:rsidP="007B0BC4">
      <w:pPr>
        <w:spacing w:after="0" w:line="240" w:lineRule="auto"/>
        <w:jc w:val="center"/>
        <w:rPr>
          <w:color w:val="000000"/>
          <w:spacing w:val="-5"/>
          <w:sz w:val="24"/>
          <w:szCs w:val="24"/>
        </w:rPr>
      </w:pPr>
    </w:p>
    <w:p w:rsidR="007B0BC4" w:rsidRDefault="007B0BC4" w:rsidP="007B0BC4">
      <w:pPr>
        <w:spacing w:after="0" w:line="240" w:lineRule="auto"/>
        <w:jc w:val="center"/>
        <w:rPr>
          <w:color w:val="000000"/>
          <w:spacing w:val="-5"/>
          <w:sz w:val="24"/>
          <w:szCs w:val="24"/>
        </w:rPr>
      </w:pPr>
    </w:p>
    <w:p w:rsidR="007B0BC4" w:rsidRDefault="007B0BC4" w:rsidP="007B0BC4">
      <w:pPr>
        <w:spacing w:after="0" w:line="240" w:lineRule="auto"/>
        <w:jc w:val="center"/>
        <w:rPr>
          <w:color w:val="000000"/>
          <w:spacing w:val="-5"/>
          <w:sz w:val="24"/>
          <w:szCs w:val="24"/>
        </w:rPr>
      </w:pPr>
    </w:p>
    <w:p w:rsidR="007B0BC4" w:rsidRDefault="007B0BC4" w:rsidP="007B0BC4">
      <w:pPr>
        <w:spacing w:after="0" w:line="240" w:lineRule="auto"/>
        <w:jc w:val="center"/>
        <w:rPr>
          <w:color w:val="000000"/>
          <w:spacing w:val="-5"/>
          <w:sz w:val="24"/>
          <w:szCs w:val="24"/>
        </w:rPr>
      </w:pPr>
    </w:p>
    <w:p w:rsidR="007B0BC4" w:rsidRDefault="007B0BC4" w:rsidP="007B0BC4">
      <w:pPr>
        <w:spacing w:after="0" w:line="240" w:lineRule="auto"/>
        <w:jc w:val="center"/>
        <w:rPr>
          <w:color w:val="000000"/>
          <w:spacing w:val="-5"/>
          <w:sz w:val="24"/>
          <w:szCs w:val="24"/>
        </w:rPr>
      </w:pPr>
    </w:p>
    <w:p w:rsidR="007B0BC4" w:rsidRDefault="007B0BC4" w:rsidP="007B0BC4">
      <w:pPr>
        <w:spacing w:after="0" w:line="240" w:lineRule="auto"/>
        <w:jc w:val="center"/>
        <w:rPr>
          <w:color w:val="000000"/>
          <w:spacing w:val="-5"/>
          <w:sz w:val="24"/>
          <w:szCs w:val="24"/>
        </w:rPr>
      </w:pPr>
    </w:p>
    <w:p w:rsidR="007B0BC4" w:rsidRDefault="007B0BC4" w:rsidP="007B0BC4">
      <w:pPr>
        <w:spacing w:after="0" w:line="240" w:lineRule="auto"/>
        <w:jc w:val="center"/>
        <w:rPr>
          <w:color w:val="000000"/>
          <w:spacing w:val="-5"/>
          <w:sz w:val="24"/>
          <w:szCs w:val="24"/>
        </w:rPr>
      </w:pPr>
    </w:p>
    <w:p w:rsidR="007B0BC4" w:rsidRDefault="007B0BC4" w:rsidP="007B0BC4">
      <w:pPr>
        <w:spacing w:after="0" w:line="240" w:lineRule="auto"/>
        <w:jc w:val="center"/>
        <w:rPr>
          <w:color w:val="000000"/>
          <w:spacing w:val="-5"/>
          <w:sz w:val="24"/>
          <w:szCs w:val="24"/>
        </w:rPr>
      </w:pPr>
    </w:p>
    <w:p w:rsidR="007B0BC4" w:rsidRDefault="007B0BC4" w:rsidP="007B0BC4">
      <w:pPr>
        <w:spacing w:after="0" w:line="240" w:lineRule="auto"/>
        <w:jc w:val="center"/>
        <w:rPr>
          <w:color w:val="000000"/>
          <w:spacing w:val="-5"/>
          <w:sz w:val="24"/>
          <w:szCs w:val="24"/>
        </w:rPr>
      </w:pPr>
    </w:p>
    <w:p w:rsidR="007B0BC4" w:rsidRDefault="007B0BC4" w:rsidP="007B0BC4">
      <w:pPr>
        <w:spacing w:after="0" w:line="240" w:lineRule="auto"/>
        <w:jc w:val="center"/>
        <w:rPr>
          <w:color w:val="000000"/>
          <w:spacing w:val="-5"/>
          <w:sz w:val="24"/>
          <w:szCs w:val="24"/>
        </w:rPr>
      </w:pPr>
    </w:p>
    <w:p w:rsidR="007B0BC4" w:rsidRDefault="007B0BC4" w:rsidP="007B0BC4">
      <w:pPr>
        <w:spacing w:after="0" w:line="240" w:lineRule="auto"/>
        <w:jc w:val="center"/>
        <w:rPr>
          <w:color w:val="000000"/>
          <w:spacing w:val="-5"/>
          <w:sz w:val="24"/>
          <w:szCs w:val="24"/>
        </w:rPr>
      </w:pPr>
    </w:p>
    <w:p w:rsidR="007B0BC4" w:rsidRDefault="007B0BC4" w:rsidP="007B0BC4">
      <w:pPr>
        <w:spacing w:after="0" w:line="240" w:lineRule="auto"/>
        <w:jc w:val="center"/>
        <w:rPr>
          <w:color w:val="000000"/>
          <w:spacing w:val="-5"/>
          <w:sz w:val="24"/>
          <w:szCs w:val="24"/>
        </w:rPr>
      </w:pPr>
    </w:p>
    <w:p w:rsidR="007B0BC4" w:rsidRDefault="007B0BC4" w:rsidP="007B0BC4">
      <w:pPr>
        <w:spacing w:after="0" w:line="240" w:lineRule="auto"/>
        <w:jc w:val="center"/>
        <w:rPr>
          <w:color w:val="000000"/>
          <w:spacing w:val="-5"/>
          <w:sz w:val="24"/>
          <w:szCs w:val="24"/>
        </w:rPr>
      </w:pPr>
    </w:p>
    <w:p w:rsidR="008C7E6C" w:rsidRPr="00BD4770" w:rsidRDefault="0027710F" w:rsidP="007B0BC4">
      <w:pPr>
        <w:spacing w:after="0" w:line="240" w:lineRule="auto"/>
        <w:jc w:val="center"/>
        <w:rPr>
          <w:b/>
          <w:sz w:val="28"/>
          <w:szCs w:val="28"/>
        </w:rPr>
      </w:pPr>
      <w:r>
        <w:rPr>
          <w:b/>
          <w:sz w:val="28"/>
          <w:szCs w:val="28"/>
        </w:rPr>
        <w:t>ВВЕДЕНИЕ</w:t>
      </w:r>
    </w:p>
    <w:p w:rsidR="008C7E6C" w:rsidRPr="00BD4770" w:rsidRDefault="008C7E6C" w:rsidP="00F13F63">
      <w:pPr>
        <w:spacing w:after="0" w:line="240" w:lineRule="auto"/>
        <w:ind w:firstLine="709"/>
        <w:jc w:val="both"/>
        <w:rPr>
          <w:b/>
          <w:sz w:val="28"/>
          <w:szCs w:val="28"/>
        </w:rPr>
      </w:pPr>
    </w:p>
    <w:p w:rsidR="008C7E6C" w:rsidRDefault="008C7E6C" w:rsidP="00F13F63">
      <w:pPr>
        <w:spacing w:after="0" w:line="240" w:lineRule="auto"/>
        <w:ind w:firstLine="709"/>
        <w:jc w:val="both"/>
        <w:rPr>
          <w:sz w:val="28"/>
          <w:szCs w:val="28"/>
        </w:rPr>
      </w:pPr>
      <w:r>
        <w:rPr>
          <w:sz w:val="28"/>
          <w:szCs w:val="28"/>
        </w:rPr>
        <w:t xml:space="preserve">Кукуруза является важнейшей зернофуражной культурой с высоким генетическим потенциалом продуктивности. Увеличение потребности в зерне кукурузы обусловлено необходимостью развития свиноводства и птицеводства, а также спросом за пределами области. </w:t>
      </w:r>
      <w:proofErr w:type="gramStart"/>
      <w:r>
        <w:rPr>
          <w:sz w:val="28"/>
          <w:szCs w:val="28"/>
        </w:rPr>
        <w:t xml:space="preserve">Возделывание зерновой кукурузы экономически целесообразно не только в </w:t>
      </w:r>
      <w:proofErr w:type="spellStart"/>
      <w:r w:rsidRPr="00665DB1">
        <w:rPr>
          <w:sz w:val="28"/>
          <w:szCs w:val="28"/>
        </w:rPr>
        <w:t>спецхозах</w:t>
      </w:r>
      <w:proofErr w:type="spellEnd"/>
      <w:r>
        <w:rPr>
          <w:sz w:val="28"/>
          <w:szCs w:val="28"/>
        </w:rPr>
        <w:t xml:space="preserve"> по производству свинины и продукции птицеводства с собственными землями, но и в крупных хозяйствах с вынужденной (по ряду причин организационно-экономического порядка) зерновой специализацией, где дальнейшее увеличение валовых сборов зерна реально только при увеличении размеров зернового клина за счет кукурузы.</w:t>
      </w:r>
      <w:proofErr w:type="gramEnd"/>
    </w:p>
    <w:p w:rsidR="008C7E6C" w:rsidRDefault="008C7E6C" w:rsidP="00F13F63">
      <w:pPr>
        <w:spacing w:after="0" w:line="240" w:lineRule="auto"/>
        <w:ind w:firstLine="709"/>
        <w:jc w:val="both"/>
        <w:rPr>
          <w:sz w:val="28"/>
          <w:szCs w:val="28"/>
        </w:rPr>
      </w:pPr>
      <w:r>
        <w:rPr>
          <w:sz w:val="28"/>
          <w:szCs w:val="28"/>
        </w:rPr>
        <w:t>Получение спелого зерна кукурузы в условиях области стало возможным благодаря селекционным достижениям, позволившим передвинуть севернее зону возделывания этой культуры. Однако, для достижения урожайности в 100 ц/га зерна недостаточно в системе возделывания кукурузы на силос «по зерновой технологии» высевать скороспелые гибриды. Все агротехнологические мероприятия должны осуществляться с учетом биологических особенностей и способствовать удовлетворению агроэкологических требований кукурузы на зерно.</w:t>
      </w:r>
    </w:p>
    <w:p w:rsidR="008C7E6C" w:rsidRDefault="008C7E6C" w:rsidP="008C7E6C">
      <w:pPr>
        <w:spacing w:after="0" w:line="360" w:lineRule="auto"/>
        <w:ind w:firstLine="709"/>
        <w:jc w:val="both"/>
        <w:rPr>
          <w:sz w:val="28"/>
          <w:szCs w:val="28"/>
        </w:rPr>
      </w:pPr>
    </w:p>
    <w:p w:rsidR="008C7E6C" w:rsidRPr="00F13F63" w:rsidRDefault="0027710F" w:rsidP="00F13F63">
      <w:pPr>
        <w:spacing w:after="0" w:line="240" w:lineRule="auto"/>
        <w:jc w:val="center"/>
        <w:rPr>
          <w:b/>
          <w:sz w:val="28"/>
          <w:szCs w:val="28"/>
        </w:rPr>
      </w:pPr>
      <w:r>
        <w:rPr>
          <w:b/>
          <w:sz w:val="28"/>
          <w:szCs w:val="28"/>
        </w:rPr>
        <w:t xml:space="preserve">1 </w:t>
      </w:r>
      <w:r w:rsidR="00BD4770" w:rsidRPr="00F13F63">
        <w:rPr>
          <w:b/>
          <w:sz w:val="28"/>
          <w:szCs w:val="28"/>
        </w:rPr>
        <w:t>БИОЛОГИЧЕСКИЕ ОСОБЕННОСТИ И АГРОЭКОЛОГИЧЕСКИЕ ТРЕБОВАНИЯ КУКУРУЗЫ</w:t>
      </w:r>
    </w:p>
    <w:p w:rsidR="008C7E6C" w:rsidRPr="00BC1C8C" w:rsidRDefault="008C7E6C" w:rsidP="00F13F63">
      <w:pPr>
        <w:spacing w:after="0" w:line="240" w:lineRule="auto"/>
        <w:ind w:firstLine="709"/>
        <w:jc w:val="center"/>
        <w:rPr>
          <w:sz w:val="28"/>
          <w:szCs w:val="28"/>
        </w:rPr>
      </w:pPr>
    </w:p>
    <w:p w:rsidR="008C7E6C" w:rsidRDefault="008C7E6C" w:rsidP="00F13F63">
      <w:pPr>
        <w:spacing w:after="0" w:line="240" w:lineRule="auto"/>
        <w:ind w:firstLine="709"/>
        <w:jc w:val="both"/>
        <w:rPr>
          <w:sz w:val="28"/>
          <w:szCs w:val="28"/>
        </w:rPr>
      </w:pPr>
      <w:r>
        <w:rPr>
          <w:sz w:val="28"/>
          <w:szCs w:val="28"/>
        </w:rPr>
        <w:t>Кукуруза – растение теплолюбивое. Семена прорастают при температуре почвы</w:t>
      </w:r>
      <w:r w:rsidR="007B0BC4">
        <w:rPr>
          <w:sz w:val="28"/>
          <w:szCs w:val="28"/>
        </w:rPr>
        <w:t xml:space="preserve"> + 8…10</w:t>
      </w:r>
      <w:proofErr w:type="gramStart"/>
      <w:r w:rsidR="007B0BC4">
        <w:rPr>
          <w:sz w:val="28"/>
          <w:szCs w:val="28"/>
        </w:rPr>
        <w:t xml:space="preserve"> ºС</w:t>
      </w:r>
      <w:proofErr w:type="gramEnd"/>
      <w:r w:rsidR="007B0BC4">
        <w:rPr>
          <w:sz w:val="28"/>
          <w:szCs w:val="28"/>
        </w:rPr>
        <w:t xml:space="preserve">, всходы  появляются при </w:t>
      </w:r>
      <w:r>
        <w:rPr>
          <w:sz w:val="28"/>
          <w:szCs w:val="28"/>
        </w:rPr>
        <w:t xml:space="preserve">температуре более + 10…12 ºС, при температуре ниже 10 ºС рост и развитие приостанавливают. При возврате холодов и заморозках в конце мая-начале июня образовавшиеся листья (их в это время до 5) погибают, но конус нарастания </w:t>
      </w:r>
      <w:proofErr w:type="gramStart"/>
      <w:r>
        <w:rPr>
          <w:sz w:val="28"/>
          <w:szCs w:val="28"/>
        </w:rPr>
        <w:t>защищен</w:t>
      </w:r>
      <w:proofErr w:type="gramEnd"/>
      <w:r>
        <w:rPr>
          <w:sz w:val="28"/>
          <w:szCs w:val="28"/>
        </w:rPr>
        <w:t xml:space="preserve"> и растения примерно в течение недели восстанавливаются. </w:t>
      </w:r>
    </w:p>
    <w:p w:rsidR="008C7E6C" w:rsidRDefault="008C7E6C" w:rsidP="00F13F63">
      <w:pPr>
        <w:spacing w:after="0" w:line="240" w:lineRule="auto"/>
        <w:ind w:firstLine="709"/>
        <w:jc w:val="both"/>
        <w:rPr>
          <w:sz w:val="28"/>
          <w:szCs w:val="28"/>
        </w:rPr>
      </w:pPr>
      <w:r>
        <w:rPr>
          <w:sz w:val="28"/>
          <w:szCs w:val="28"/>
        </w:rPr>
        <w:t xml:space="preserve">Продолжительность периода вегетации зависит от потребной суммы эффективных температур, а последняя определяется скороспелостью гибридов. </w:t>
      </w:r>
      <w:proofErr w:type="gramStart"/>
      <w:r>
        <w:rPr>
          <w:sz w:val="28"/>
          <w:szCs w:val="28"/>
        </w:rPr>
        <w:t>Устойчивым ботаническим признаком последней является количество листьев, которое увеличивается от 10</w:t>
      </w:r>
      <w:r w:rsidR="007B0BC4">
        <w:rPr>
          <w:sz w:val="28"/>
          <w:szCs w:val="28"/>
        </w:rPr>
        <w:t>-</w:t>
      </w:r>
      <w:r>
        <w:rPr>
          <w:sz w:val="28"/>
          <w:szCs w:val="28"/>
        </w:rPr>
        <w:t>12 у скороспелых до 12</w:t>
      </w:r>
      <w:r w:rsidR="007B0BC4">
        <w:rPr>
          <w:sz w:val="28"/>
          <w:szCs w:val="28"/>
        </w:rPr>
        <w:t>-</w:t>
      </w:r>
      <w:r>
        <w:rPr>
          <w:sz w:val="28"/>
          <w:szCs w:val="28"/>
        </w:rPr>
        <w:t>14 у среднеранних и 14</w:t>
      </w:r>
      <w:r w:rsidR="007B0BC4">
        <w:rPr>
          <w:sz w:val="28"/>
          <w:szCs w:val="28"/>
        </w:rPr>
        <w:t>-</w:t>
      </w:r>
      <w:r>
        <w:rPr>
          <w:sz w:val="28"/>
          <w:szCs w:val="28"/>
        </w:rPr>
        <w:t>16 у среднеспелых гибридов.</w:t>
      </w:r>
      <w:proofErr w:type="gramEnd"/>
      <w:r>
        <w:rPr>
          <w:sz w:val="28"/>
          <w:szCs w:val="28"/>
        </w:rPr>
        <w:t xml:space="preserve"> По мере увеличения количества листьев удлиняется продолжительность функционирования ассимиляционного аппарата и соответственно потенциальная продуктивность гибридов. Однако</w:t>
      </w:r>
      <w:proofErr w:type="gramStart"/>
      <w:r>
        <w:rPr>
          <w:sz w:val="28"/>
          <w:szCs w:val="28"/>
        </w:rPr>
        <w:t>,</w:t>
      </w:r>
      <w:proofErr w:type="gramEnd"/>
      <w:r>
        <w:rPr>
          <w:sz w:val="28"/>
          <w:szCs w:val="28"/>
        </w:rPr>
        <w:t xml:space="preserve"> возделывание более </w:t>
      </w:r>
      <w:r w:rsidRPr="0004727A">
        <w:rPr>
          <w:sz w:val="28"/>
          <w:szCs w:val="28"/>
        </w:rPr>
        <w:t>позднеспелых</w:t>
      </w:r>
      <w:r>
        <w:rPr>
          <w:sz w:val="28"/>
          <w:szCs w:val="28"/>
        </w:rPr>
        <w:t xml:space="preserve"> </w:t>
      </w:r>
      <w:r w:rsidRPr="000C576E">
        <w:rPr>
          <w:sz w:val="28"/>
          <w:szCs w:val="28"/>
        </w:rPr>
        <w:t>гибридов ограничено продолжительностью</w:t>
      </w:r>
      <w:r>
        <w:rPr>
          <w:sz w:val="28"/>
          <w:szCs w:val="28"/>
        </w:rPr>
        <w:t xml:space="preserve"> теплого периода на всей территории области.</w:t>
      </w:r>
    </w:p>
    <w:p w:rsidR="008C7E6C" w:rsidRDefault="008C7E6C" w:rsidP="00F13F63">
      <w:pPr>
        <w:spacing w:after="0" w:line="240" w:lineRule="auto"/>
        <w:ind w:firstLine="709"/>
        <w:jc w:val="both"/>
        <w:rPr>
          <w:sz w:val="28"/>
          <w:szCs w:val="28"/>
        </w:rPr>
      </w:pPr>
      <w:r>
        <w:rPr>
          <w:sz w:val="28"/>
          <w:szCs w:val="28"/>
        </w:rPr>
        <w:t xml:space="preserve">Кукуруза справедливо считается засухоустойчивой культурой. Она имеет сравнительно с другими культурами меньший </w:t>
      </w:r>
      <w:proofErr w:type="spellStart"/>
      <w:r w:rsidRPr="000C576E">
        <w:rPr>
          <w:sz w:val="28"/>
          <w:szCs w:val="28"/>
        </w:rPr>
        <w:t>транспирационный</w:t>
      </w:r>
      <w:proofErr w:type="spellEnd"/>
      <w:r>
        <w:rPr>
          <w:sz w:val="28"/>
          <w:szCs w:val="28"/>
        </w:rPr>
        <w:t xml:space="preserve"> коэффициент и лучше переносит временную засуху. Эта способность определяется внутренним строением растения и в частности физическими </w:t>
      </w:r>
      <w:r>
        <w:rPr>
          <w:sz w:val="28"/>
          <w:szCs w:val="28"/>
        </w:rPr>
        <w:lastRenderedPageBreak/>
        <w:t xml:space="preserve">свойствами протоплазмы клетки. </w:t>
      </w:r>
      <w:proofErr w:type="gramStart"/>
      <w:r>
        <w:rPr>
          <w:sz w:val="28"/>
          <w:szCs w:val="28"/>
        </w:rPr>
        <w:t>Важное значение</w:t>
      </w:r>
      <w:proofErr w:type="gramEnd"/>
      <w:r>
        <w:rPr>
          <w:sz w:val="28"/>
          <w:szCs w:val="28"/>
        </w:rPr>
        <w:t xml:space="preserve"> имеет и мощно развитая ее корневая система, что позволяет в периоды без дождей полнее использовать влагу с глубоких слоев почвы.</w:t>
      </w:r>
    </w:p>
    <w:p w:rsidR="008C7E6C" w:rsidRDefault="008C7E6C" w:rsidP="00F13F63">
      <w:pPr>
        <w:spacing w:after="0" w:line="240" w:lineRule="auto"/>
        <w:ind w:firstLine="709"/>
        <w:jc w:val="both"/>
        <w:rPr>
          <w:sz w:val="28"/>
          <w:szCs w:val="28"/>
        </w:rPr>
      </w:pPr>
      <w:r>
        <w:rPr>
          <w:sz w:val="28"/>
          <w:szCs w:val="28"/>
        </w:rPr>
        <w:t>По засухоустойчивости кукуруза уступает только сорго, суданской траве и просу, что имеет большое производственное значение для районов с недостаточным количеством осадков. В связи с этим она меньше расходует влаги на построение единицы урожая, чем пшеница, сахарная свекла, овес, ячмень, подсолнечник, клевер и люцерна.</w:t>
      </w:r>
    </w:p>
    <w:p w:rsidR="008C7E6C" w:rsidRDefault="008C7E6C" w:rsidP="00F13F63">
      <w:pPr>
        <w:spacing w:after="0" w:line="240" w:lineRule="auto"/>
        <w:ind w:firstLine="709"/>
        <w:jc w:val="both"/>
        <w:rPr>
          <w:sz w:val="28"/>
          <w:szCs w:val="28"/>
        </w:rPr>
      </w:pPr>
      <w:r>
        <w:rPr>
          <w:sz w:val="28"/>
          <w:szCs w:val="28"/>
        </w:rPr>
        <w:t xml:space="preserve">Имея большую поверхность листьев и хорошо развитую корневую систему, кукуруза накапливает много органической массы и при правильной агротехнике дает в несколько раз выше урожай по сравнению с другими культурами. Поэтому даже при относительно небольшом расходе влаги на образование единицы урожая ей для нормального прохождения полного цикла развития </w:t>
      </w:r>
      <w:r w:rsidRPr="00D215CA">
        <w:rPr>
          <w:b/>
          <w:sz w:val="28"/>
          <w:szCs w:val="28"/>
        </w:rPr>
        <w:t>требуется много воды.</w:t>
      </w:r>
    </w:p>
    <w:p w:rsidR="008C7E6C" w:rsidRDefault="008C7E6C" w:rsidP="00F13F63">
      <w:pPr>
        <w:spacing w:after="0" w:line="240" w:lineRule="auto"/>
        <w:ind w:firstLine="709"/>
        <w:jc w:val="both"/>
        <w:rPr>
          <w:sz w:val="28"/>
          <w:szCs w:val="28"/>
        </w:rPr>
      </w:pPr>
      <w:r>
        <w:rPr>
          <w:sz w:val="28"/>
          <w:szCs w:val="28"/>
        </w:rPr>
        <w:t>Для получения 100 ц/га зерна минимальный (реально возможный только при благоприятном питательном режиме почвы во все фазы роста и развития) расход воды посевами современных гибридов кукурузы составляет 470</w:t>
      </w:r>
      <w:r w:rsidR="007B0BC4">
        <w:rPr>
          <w:sz w:val="28"/>
          <w:szCs w:val="28"/>
        </w:rPr>
        <w:t>-</w:t>
      </w:r>
      <w:r>
        <w:rPr>
          <w:sz w:val="28"/>
          <w:szCs w:val="28"/>
        </w:rPr>
        <w:t>530 мм (4700</w:t>
      </w:r>
      <w:r w:rsidR="007B0BC4">
        <w:rPr>
          <w:sz w:val="28"/>
          <w:szCs w:val="28"/>
        </w:rPr>
        <w:t>-</w:t>
      </w:r>
      <w:r>
        <w:rPr>
          <w:sz w:val="28"/>
          <w:szCs w:val="28"/>
        </w:rPr>
        <w:t>5300 м</w:t>
      </w:r>
      <w:r>
        <w:rPr>
          <w:sz w:val="28"/>
          <w:szCs w:val="28"/>
          <w:vertAlign w:val="superscript"/>
        </w:rPr>
        <w:t>3</w:t>
      </w:r>
      <w:r>
        <w:rPr>
          <w:sz w:val="28"/>
          <w:szCs w:val="28"/>
        </w:rPr>
        <w:t xml:space="preserve">/га). Следовательно, влагообеспеченность (запасы продуктивной влаги в </w:t>
      </w:r>
      <w:proofErr w:type="gramStart"/>
      <w:r>
        <w:rPr>
          <w:sz w:val="28"/>
          <w:szCs w:val="28"/>
        </w:rPr>
        <w:t>полутора-двухметровом</w:t>
      </w:r>
      <w:proofErr w:type="gramEnd"/>
      <w:r>
        <w:rPr>
          <w:sz w:val="28"/>
          <w:szCs w:val="28"/>
        </w:rPr>
        <w:t xml:space="preserve"> слое + осадки за период вегетации) должны быть на уровне 550</w:t>
      </w:r>
      <w:r w:rsidR="007B0BC4">
        <w:rPr>
          <w:sz w:val="28"/>
          <w:szCs w:val="28"/>
        </w:rPr>
        <w:t>-</w:t>
      </w:r>
      <w:r>
        <w:rPr>
          <w:sz w:val="28"/>
          <w:szCs w:val="28"/>
        </w:rPr>
        <w:t>620 мм.</w:t>
      </w:r>
    </w:p>
    <w:p w:rsidR="008C7E6C" w:rsidRDefault="008C7E6C" w:rsidP="00F13F63">
      <w:pPr>
        <w:spacing w:after="0" w:line="240" w:lineRule="auto"/>
        <w:ind w:firstLine="709"/>
        <w:jc w:val="both"/>
        <w:rPr>
          <w:sz w:val="28"/>
          <w:szCs w:val="28"/>
        </w:rPr>
      </w:pPr>
      <w:r>
        <w:rPr>
          <w:sz w:val="28"/>
          <w:szCs w:val="28"/>
        </w:rPr>
        <w:t xml:space="preserve">Опыт показывает, что </w:t>
      </w:r>
      <w:r w:rsidRPr="00D215CA">
        <w:rPr>
          <w:b/>
          <w:sz w:val="28"/>
          <w:szCs w:val="28"/>
        </w:rPr>
        <w:t>кукуруза является только относительно засухоустойчивой культурой</w:t>
      </w:r>
      <w:r>
        <w:rPr>
          <w:sz w:val="28"/>
          <w:szCs w:val="28"/>
        </w:rPr>
        <w:t xml:space="preserve">, и повышение ее урожайности можно обеспечить агротехническими приемами, направленными в первую очередь на создание лучшей влагообеспеченности в течение вегетации. </w:t>
      </w:r>
      <w:proofErr w:type="gramStart"/>
      <w:r>
        <w:rPr>
          <w:sz w:val="28"/>
          <w:szCs w:val="28"/>
        </w:rPr>
        <w:t>Важное значение</w:t>
      </w:r>
      <w:proofErr w:type="gramEnd"/>
      <w:r>
        <w:rPr>
          <w:sz w:val="28"/>
          <w:szCs w:val="28"/>
        </w:rPr>
        <w:t xml:space="preserve"> имеет также создание хороших запасов влаги в почве к началу ее сева.</w:t>
      </w:r>
    </w:p>
    <w:p w:rsidR="008C7E6C" w:rsidRDefault="008C7E6C" w:rsidP="00F13F63">
      <w:pPr>
        <w:spacing w:after="0" w:line="240" w:lineRule="auto"/>
        <w:ind w:firstLine="709"/>
        <w:jc w:val="both"/>
        <w:rPr>
          <w:sz w:val="28"/>
          <w:szCs w:val="28"/>
        </w:rPr>
      </w:pPr>
      <w:r>
        <w:rPr>
          <w:sz w:val="28"/>
          <w:szCs w:val="28"/>
        </w:rPr>
        <w:t xml:space="preserve">Это свидетельствует о том, что высокий урожай кукурузы можно получить на полях с хорошими запасами почвенной влаги и достаточным количеством осадков в период вегетации растений. При малых запасах и длительной засухе она резко снижает урожай. Поэтому более правильно говорить не столько о высокой засухоустойчивости этой культуры, сколько о более экономном расходе воды на формирование урожая. </w:t>
      </w:r>
    </w:p>
    <w:p w:rsidR="008C7E6C" w:rsidRDefault="008C7E6C" w:rsidP="00F13F63">
      <w:pPr>
        <w:spacing w:after="0" w:line="240" w:lineRule="auto"/>
        <w:ind w:firstLine="709"/>
        <w:jc w:val="both"/>
        <w:rPr>
          <w:sz w:val="28"/>
          <w:szCs w:val="28"/>
        </w:rPr>
      </w:pPr>
      <w:r>
        <w:rPr>
          <w:sz w:val="28"/>
          <w:szCs w:val="28"/>
        </w:rPr>
        <w:t>В начале развития кукуруза мало использует влаги в связи с небольшой листовой поверхностью. Здесь обнаруживается несоответствие расхода влаги с приростом надземной массы, что свидетельствует о большом преобладании испарения из почвы над транспирацией. Осадки этого периода также используются нерационально.</w:t>
      </w:r>
    </w:p>
    <w:p w:rsidR="008C7E6C" w:rsidRDefault="008C7E6C" w:rsidP="00F13F63">
      <w:pPr>
        <w:spacing w:after="0" w:line="240" w:lineRule="auto"/>
        <w:ind w:firstLine="709"/>
        <w:jc w:val="both"/>
        <w:rPr>
          <w:sz w:val="28"/>
          <w:szCs w:val="28"/>
        </w:rPr>
      </w:pPr>
      <w:r>
        <w:rPr>
          <w:sz w:val="28"/>
          <w:szCs w:val="28"/>
        </w:rPr>
        <w:t xml:space="preserve">Ко времени полного развития листовой поверхности (полное выбрасывание метелок) потребность во влаге быстро увеличивается и удерживается на высоком уровне до молочной спелости зерна. Период максимального потребления кукурузой влаги называется критическим, продолжительность которого составляет 30 дней (8…10 дней до и 20 после цветения). При достаточном количестве влаги в этот период растения нормально цветут, оплодотворяются и формируют зерно; образуется больше </w:t>
      </w:r>
      <w:r>
        <w:rPr>
          <w:sz w:val="28"/>
          <w:szCs w:val="28"/>
        </w:rPr>
        <w:lastRenderedPageBreak/>
        <w:t xml:space="preserve">початков на растениях, верхушки початков удлиняются, количество зерен на них увеличивается. </w:t>
      </w:r>
    </w:p>
    <w:p w:rsidR="008C7E6C" w:rsidRDefault="008C7E6C" w:rsidP="00F13F63">
      <w:pPr>
        <w:spacing w:after="0" w:line="240" w:lineRule="auto"/>
        <w:ind w:firstLine="709"/>
        <w:jc w:val="both"/>
        <w:rPr>
          <w:sz w:val="28"/>
          <w:szCs w:val="28"/>
        </w:rPr>
      </w:pPr>
      <w:r>
        <w:rPr>
          <w:sz w:val="28"/>
          <w:szCs w:val="28"/>
        </w:rPr>
        <w:t xml:space="preserve">Недостаток влаги в почве и отсутствие осадков в этот период сокращают продолжительность цветения метелок, приводят к стерильности пыльцы и неполному цветению, увеличивают период между цветением метелок и появлением нитей у женских соцветий, что приводит к </w:t>
      </w:r>
      <w:r w:rsidRPr="00C306AB">
        <w:rPr>
          <w:sz w:val="28"/>
          <w:szCs w:val="28"/>
        </w:rPr>
        <w:t xml:space="preserve">образованию </w:t>
      </w:r>
      <w:proofErr w:type="gramStart"/>
      <w:r w:rsidRPr="00C306AB">
        <w:rPr>
          <w:sz w:val="28"/>
          <w:szCs w:val="28"/>
        </w:rPr>
        <w:t xml:space="preserve">через </w:t>
      </w:r>
      <w:proofErr w:type="spellStart"/>
      <w:r w:rsidRPr="00C306AB">
        <w:rPr>
          <w:sz w:val="28"/>
          <w:szCs w:val="28"/>
        </w:rPr>
        <w:t>зерницы</w:t>
      </w:r>
      <w:proofErr w:type="spellEnd"/>
      <w:proofErr w:type="gramEnd"/>
      <w:r w:rsidRPr="00C306AB">
        <w:rPr>
          <w:sz w:val="28"/>
          <w:szCs w:val="28"/>
        </w:rPr>
        <w:t>.</w:t>
      </w:r>
    </w:p>
    <w:p w:rsidR="008C7E6C" w:rsidRDefault="008C7E6C" w:rsidP="00F13F63">
      <w:pPr>
        <w:spacing w:after="0" w:line="240" w:lineRule="auto"/>
        <w:ind w:firstLine="709"/>
        <w:jc w:val="both"/>
        <w:rPr>
          <w:sz w:val="28"/>
          <w:szCs w:val="28"/>
        </w:rPr>
      </w:pPr>
      <w:r>
        <w:rPr>
          <w:sz w:val="28"/>
          <w:szCs w:val="28"/>
        </w:rPr>
        <w:t xml:space="preserve">Наиболее пригодные для кукурузы почвы – суглинистые с хорошей водоудерживающей способностью и водопроницаемостью, нейтральной реакцией почвенного раствора, </w:t>
      </w:r>
      <w:r w:rsidRPr="00C306AB">
        <w:rPr>
          <w:sz w:val="28"/>
          <w:szCs w:val="28"/>
        </w:rPr>
        <w:t>плотностью</w:t>
      </w:r>
      <w:r>
        <w:rPr>
          <w:sz w:val="28"/>
          <w:szCs w:val="28"/>
        </w:rPr>
        <w:t xml:space="preserve"> 1,1…1,3 г/см</w:t>
      </w:r>
      <w:r>
        <w:rPr>
          <w:sz w:val="28"/>
          <w:szCs w:val="28"/>
          <w:vertAlign w:val="superscript"/>
        </w:rPr>
        <w:t>3</w:t>
      </w:r>
      <w:r>
        <w:rPr>
          <w:sz w:val="28"/>
          <w:szCs w:val="28"/>
        </w:rPr>
        <w:t>.</w:t>
      </w:r>
    </w:p>
    <w:p w:rsidR="008C7E6C" w:rsidRDefault="008C7E6C" w:rsidP="00F13F63">
      <w:pPr>
        <w:spacing w:after="0" w:line="240" w:lineRule="auto"/>
        <w:ind w:firstLine="709"/>
        <w:jc w:val="both"/>
        <w:rPr>
          <w:sz w:val="28"/>
          <w:szCs w:val="28"/>
        </w:rPr>
      </w:pPr>
      <w:r>
        <w:rPr>
          <w:sz w:val="28"/>
          <w:szCs w:val="28"/>
        </w:rPr>
        <w:t>Непригодны для возделывания кукурузы почвы средне- и сильноэродированные, с повышенной кислотностью (рН ниже 5,5), склонные к заболачиванию и засоленные.</w:t>
      </w:r>
    </w:p>
    <w:p w:rsidR="008C7E6C" w:rsidRPr="00D215CA" w:rsidRDefault="008C7E6C" w:rsidP="00F13F63">
      <w:pPr>
        <w:spacing w:after="0" w:line="240" w:lineRule="auto"/>
        <w:ind w:firstLine="709"/>
        <w:jc w:val="both"/>
        <w:rPr>
          <w:b/>
          <w:sz w:val="28"/>
          <w:szCs w:val="28"/>
        </w:rPr>
      </w:pPr>
      <w:r w:rsidRPr="00D215CA">
        <w:rPr>
          <w:b/>
          <w:sz w:val="28"/>
          <w:szCs w:val="28"/>
        </w:rPr>
        <w:t xml:space="preserve">Независимо от почв недопустимо размещение кукурузы на </w:t>
      </w:r>
      <w:proofErr w:type="spellStart"/>
      <w:r w:rsidRPr="00D215CA">
        <w:rPr>
          <w:b/>
          <w:sz w:val="28"/>
          <w:szCs w:val="28"/>
        </w:rPr>
        <w:t>эрозионноопасных</w:t>
      </w:r>
      <w:proofErr w:type="spellEnd"/>
      <w:r w:rsidRPr="00D215CA">
        <w:rPr>
          <w:b/>
          <w:sz w:val="28"/>
          <w:szCs w:val="28"/>
        </w:rPr>
        <w:t xml:space="preserve"> склонах (более 3º) ввиду ее низкой почвозащитной способности.</w:t>
      </w:r>
    </w:p>
    <w:p w:rsidR="00F13F63" w:rsidRDefault="00F13F63" w:rsidP="00F13F63">
      <w:pPr>
        <w:spacing w:after="0" w:line="240" w:lineRule="auto"/>
        <w:ind w:firstLine="709"/>
        <w:jc w:val="both"/>
        <w:rPr>
          <w:sz w:val="28"/>
          <w:szCs w:val="28"/>
        </w:rPr>
      </w:pPr>
    </w:p>
    <w:p w:rsidR="008C7E6C" w:rsidRPr="00F13F63" w:rsidRDefault="0027710F" w:rsidP="00F13F63">
      <w:pPr>
        <w:spacing w:after="0" w:line="240" w:lineRule="auto"/>
        <w:jc w:val="center"/>
        <w:rPr>
          <w:b/>
          <w:sz w:val="28"/>
          <w:szCs w:val="28"/>
        </w:rPr>
      </w:pPr>
      <w:r>
        <w:rPr>
          <w:b/>
          <w:sz w:val="28"/>
          <w:szCs w:val="28"/>
        </w:rPr>
        <w:t xml:space="preserve">2 </w:t>
      </w:r>
      <w:r w:rsidR="00BD4770" w:rsidRPr="00F13F63">
        <w:rPr>
          <w:b/>
          <w:sz w:val="28"/>
          <w:szCs w:val="28"/>
        </w:rPr>
        <w:t>РАЗМЕЩЕНИЕ В СЕВООБОРОТАХ</w:t>
      </w:r>
    </w:p>
    <w:p w:rsidR="008C7E6C" w:rsidRPr="00BC1C8C" w:rsidRDefault="008C7E6C" w:rsidP="00F13F63">
      <w:pPr>
        <w:spacing w:after="0" w:line="240" w:lineRule="auto"/>
        <w:ind w:firstLine="709"/>
        <w:jc w:val="center"/>
        <w:rPr>
          <w:sz w:val="28"/>
          <w:szCs w:val="28"/>
        </w:rPr>
      </w:pPr>
    </w:p>
    <w:p w:rsidR="008C7E6C" w:rsidRDefault="008C7E6C" w:rsidP="00F13F63">
      <w:pPr>
        <w:spacing w:after="0" w:line="240" w:lineRule="auto"/>
        <w:ind w:firstLine="709"/>
        <w:jc w:val="both"/>
        <w:rPr>
          <w:sz w:val="28"/>
          <w:szCs w:val="28"/>
        </w:rPr>
      </w:pPr>
      <w:r>
        <w:rPr>
          <w:sz w:val="28"/>
          <w:szCs w:val="28"/>
        </w:rPr>
        <w:t>Результаты исследований в традиционных регионах возделывания кукурузы свидетельствуют о значительном и разностороннем влиянии предшественников на формирование урожая кукурузы. Обусловленные местом в севообороте различия в водном и питательном режимах почвы, фитосанитарном состоянии посевов и темпа роста растений предопределяют выбор технологических схем возделывания кукурузы на зерно.</w:t>
      </w:r>
    </w:p>
    <w:p w:rsidR="008C7E6C" w:rsidRDefault="008C7E6C" w:rsidP="00F13F63">
      <w:pPr>
        <w:spacing w:after="0" w:line="240" w:lineRule="auto"/>
        <w:ind w:firstLine="709"/>
        <w:jc w:val="both"/>
        <w:rPr>
          <w:sz w:val="28"/>
          <w:szCs w:val="28"/>
        </w:rPr>
      </w:pPr>
      <w:r>
        <w:rPr>
          <w:sz w:val="28"/>
          <w:szCs w:val="28"/>
        </w:rPr>
        <w:t>Возможности увеличения производства зерна кукурузы за счет расширения ее посевов в области крайне ограничены. Поэтому производство кукурузы следует увеличивать за счет ее высокой урожайности.</w:t>
      </w:r>
    </w:p>
    <w:p w:rsidR="008C7E6C" w:rsidRDefault="008C7E6C" w:rsidP="00F13F63">
      <w:pPr>
        <w:spacing w:after="0" w:line="240" w:lineRule="auto"/>
        <w:ind w:firstLine="709"/>
        <w:jc w:val="both"/>
        <w:rPr>
          <w:sz w:val="28"/>
          <w:szCs w:val="28"/>
        </w:rPr>
      </w:pPr>
      <w:r>
        <w:rPr>
          <w:sz w:val="28"/>
          <w:szCs w:val="28"/>
        </w:rPr>
        <w:t xml:space="preserve">Передовыми хозяйствами области накоплен определенный опыт получения высоких урожаев кукурузы. Дальнейшее увеличение производства этой культуры должно быть тесно связано с использованием имеющихся в сельском хозяйстве средств и приемов, направленных на повышение ее урожайности. </w:t>
      </w:r>
    </w:p>
    <w:p w:rsidR="008C7E6C" w:rsidRDefault="008C7E6C" w:rsidP="00F13F63">
      <w:pPr>
        <w:spacing w:after="0" w:line="240" w:lineRule="auto"/>
        <w:ind w:firstLine="709"/>
        <w:jc w:val="both"/>
        <w:rPr>
          <w:sz w:val="28"/>
          <w:szCs w:val="28"/>
        </w:rPr>
      </w:pPr>
      <w:r>
        <w:rPr>
          <w:sz w:val="28"/>
          <w:szCs w:val="28"/>
        </w:rPr>
        <w:t xml:space="preserve">Важным условием получения высоких и устойчивых урожаев кукурузы является удовлетворение растений питательными веществами и влагой, что более полно достигается в правильных севооборотах. Такие благоприятные условия создаются при сочетании </w:t>
      </w:r>
      <w:proofErr w:type="spellStart"/>
      <w:r>
        <w:rPr>
          <w:sz w:val="28"/>
          <w:szCs w:val="28"/>
        </w:rPr>
        <w:t>агротехнически</w:t>
      </w:r>
      <w:proofErr w:type="spellEnd"/>
      <w:r>
        <w:rPr>
          <w:sz w:val="28"/>
          <w:szCs w:val="28"/>
        </w:rPr>
        <w:t xml:space="preserve"> обоснованного чередования культур с </w:t>
      </w:r>
      <w:proofErr w:type="gramStart"/>
      <w:r>
        <w:rPr>
          <w:sz w:val="28"/>
          <w:szCs w:val="28"/>
        </w:rPr>
        <w:t>прогрессивными</w:t>
      </w:r>
      <w:proofErr w:type="gramEnd"/>
      <w:r>
        <w:rPr>
          <w:sz w:val="28"/>
          <w:szCs w:val="28"/>
        </w:rPr>
        <w:t xml:space="preserve"> </w:t>
      </w:r>
      <w:proofErr w:type="spellStart"/>
      <w:r>
        <w:rPr>
          <w:sz w:val="28"/>
          <w:szCs w:val="28"/>
        </w:rPr>
        <w:t>агротехнологиями</w:t>
      </w:r>
      <w:proofErr w:type="spellEnd"/>
      <w:r>
        <w:rPr>
          <w:sz w:val="28"/>
          <w:szCs w:val="28"/>
        </w:rPr>
        <w:t>.</w:t>
      </w:r>
    </w:p>
    <w:p w:rsidR="008C7E6C" w:rsidRDefault="008C7E6C" w:rsidP="00F13F63">
      <w:pPr>
        <w:spacing w:after="0" w:line="240" w:lineRule="auto"/>
        <w:ind w:firstLine="709"/>
        <w:jc w:val="both"/>
        <w:rPr>
          <w:sz w:val="28"/>
          <w:szCs w:val="28"/>
        </w:rPr>
      </w:pPr>
      <w:r>
        <w:rPr>
          <w:sz w:val="28"/>
          <w:szCs w:val="28"/>
        </w:rPr>
        <w:t xml:space="preserve">Чередования, обеспечивающие по влагообеспеченности урожайность кукурузы на уровне 100 ц/га (при соблюдении технологии, в т. ч. оптимизации питания растений) представлены в таблице 1. </w:t>
      </w:r>
    </w:p>
    <w:p w:rsidR="008C7E6C" w:rsidRPr="00BC1C8C" w:rsidRDefault="008C7E6C" w:rsidP="00F13F63">
      <w:pPr>
        <w:spacing w:after="0" w:line="240" w:lineRule="auto"/>
        <w:ind w:firstLine="709"/>
        <w:jc w:val="both"/>
        <w:rPr>
          <w:sz w:val="28"/>
          <w:szCs w:val="28"/>
        </w:rPr>
      </w:pPr>
    </w:p>
    <w:p w:rsidR="007B0BC4" w:rsidRDefault="007B0BC4" w:rsidP="00F13F63">
      <w:pPr>
        <w:spacing w:after="0" w:line="240" w:lineRule="auto"/>
        <w:jc w:val="both"/>
        <w:rPr>
          <w:sz w:val="28"/>
          <w:szCs w:val="28"/>
        </w:rPr>
      </w:pPr>
    </w:p>
    <w:p w:rsidR="007B0BC4" w:rsidRDefault="007B0BC4" w:rsidP="00F13F63">
      <w:pPr>
        <w:spacing w:after="0" w:line="240" w:lineRule="auto"/>
        <w:jc w:val="both"/>
        <w:rPr>
          <w:sz w:val="28"/>
          <w:szCs w:val="28"/>
        </w:rPr>
      </w:pPr>
    </w:p>
    <w:p w:rsidR="008C7E6C" w:rsidRDefault="008C7E6C" w:rsidP="007B0BC4">
      <w:pPr>
        <w:spacing w:after="0" w:line="240" w:lineRule="auto"/>
        <w:jc w:val="center"/>
        <w:rPr>
          <w:sz w:val="28"/>
          <w:szCs w:val="28"/>
        </w:rPr>
      </w:pPr>
      <w:r>
        <w:rPr>
          <w:sz w:val="28"/>
          <w:szCs w:val="28"/>
        </w:rPr>
        <w:lastRenderedPageBreak/>
        <w:t>Таблица 1. Звенья севооборотов с кукурузой на зерно</w:t>
      </w:r>
    </w:p>
    <w:p w:rsidR="007B0BC4" w:rsidRDefault="007B0BC4" w:rsidP="007B0BC4">
      <w:pPr>
        <w:spacing w:after="0" w:line="240" w:lineRule="auto"/>
        <w:jc w:val="center"/>
        <w:rPr>
          <w:sz w:val="28"/>
          <w:szCs w:val="28"/>
        </w:rPr>
      </w:pPr>
    </w:p>
    <w:tbl>
      <w:tblPr>
        <w:tblStyle w:val="af1"/>
        <w:tblW w:w="0" w:type="auto"/>
        <w:tblLook w:val="04A0" w:firstRow="1" w:lastRow="0" w:firstColumn="1" w:lastColumn="0" w:noHBand="0" w:noVBand="1"/>
      </w:tblPr>
      <w:tblGrid>
        <w:gridCol w:w="3369"/>
        <w:gridCol w:w="2551"/>
        <w:gridCol w:w="3651"/>
      </w:tblGrid>
      <w:tr w:rsidR="008C7E6C" w:rsidRPr="00C52767" w:rsidTr="007B0BC4">
        <w:tc>
          <w:tcPr>
            <w:tcW w:w="3369" w:type="dxa"/>
          </w:tcPr>
          <w:p w:rsidR="008C7E6C" w:rsidRPr="00255831" w:rsidRDefault="008C7E6C" w:rsidP="007B0BC4">
            <w:pPr>
              <w:spacing w:after="0" w:line="240" w:lineRule="auto"/>
              <w:jc w:val="center"/>
              <w:rPr>
                <w:sz w:val="26"/>
                <w:szCs w:val="26"/>
              </w:rPr>
            </w:pPr>
            <w:r w:rsidRPr="00255831">
              <w:rPr>
                <w:sz w:val="26"/>
                <w:szCs w:val="26"/>
              </w:rPr>
              <w:t>Предшественники</w:t>
            </w:r>
          </w:p>
        </w:tc>
        <w:tc>
          <w:tcPr>
            <w:tcW w:w="2551" w:type="dxa"/>
          </w:tcPr>
          <w:p w:rsidR="008C7E6C" w:rsidRPr="00255831" w:rsidRDefault="008C7E6C" w:rsidP="007B0BC4">
            <w:pPr>
              <w:spacing w:after="0" w:line="240" w:lineRule="auto"/>
              <w:jc w:val="center"/>
              <w:rPr>
                <w:sz w:val="26"/>
                <w:szCs w:val="26"/>
              </w:rPr>
            </w:pPr>
            <w:r w:rsidRPr="00255831">
              <w:rPr>
                <w:sz w:val="26"/>
                <w:szCs w:val="26"/>
              </w:rPr>
              <w:t>Кукуруза на зерно</w:t>
            </w:r>
          </w:p>
        </w:tc>
        <w:tc>
          <w:tcPr>
            <w:tcW w:w="3651" w:type="dxa"/>
          </w:tcPr>
          <w:p w:rsidR="008C7E6C" w:rsidRPr="00255831" w:rsidRDefault="008C7E6C" w:rsidP="007B0BC4">
            <w:pPr>
              <w:spacing w:after="0" w:line="240" w:lineRule="auto"/>
              <w:jc w:val="center"/>
              <w:rPr>
                <w:sz w:val="26"/>
                <w:szCs w:val="26"/>
              </w:rPr>
            </w:pPr>
            <w:r w:rsidRPr="00255831">
              <w:rPr>
                <w:sz w:val="26"/>
                <w:szCs w:val="26"/>
              </w:rPr>
              <w:t>Последующие культуры</w:t>
            </w:r>
          </w:p>
        </w:tc>
      </w:tr>
      <w:tr w:rsidR="008C7E6C" w:rsidRPr="00C52767" w:rsidTr="007B0BC4">
        <w:trPr>
          <w:trHeight w:val="397"/>
        </w:trPr>
        <w:tc>
          <w:tcPr>
            <w:tcW w:w="9571" w:type="dxa"/>
            <w:gridSpan w:val="3"/>
            <w:tcBorders>
              <w:left w:val="single" w:sz="4" w:space="0" w:color="auto"/>
              <w:right w:val="single" w:sz="4" w:space="0" w:color="auto"/>
            </w:tcBorders>
            <w:vAlign w:val="center"/>
          </w:tcPr>
          <w:p w:rsidR="008C7E6C" w:rsidRPr="00255831" w:rsidRDefault="008C7E6C" w:rsidP="007B0BC4">
            <w:pPr>
              <w:spacing w:after="0" w:line="240" w:lineRule="auto"/>
              <w:jc w:val="center"/>
              <w:rPr>
                <w:sz w:val="26"/>
                <w:szCs w:val="26"/>
              </w:rPr>
            </w:pPr>
            <w:r w:rsidRPr="00255831">
              <w:rPr>
                <w:sz w:val="26"/>
                <w:szCs w:val="26"/>
              </w:rPr>
              <w:t>Лучшие</w:t>
            </w:r>
          </w:p>
        </w:tc>
      </w:tr>
      <w:tr w:rsidR="008C7E6C" w:rsidRPr="00C52767" w:rsidTr="007B0BC4">
        <w:tc>
          <w:tcPr>
            <w:tcW w:w="3369" w:type="dxa"/>
          </w:tcPr>
          <w:p w:rsidR="008C7E6C" w:rsidRPr="00255831" w:rsidRDefault="008C7E6C" w:rsidP="007B0BC4">
            <w:pPr>
              <w:spacing w:after="0" w:line="240" w:lineRule="auto"/>
              <w:rPr>
                <w:sz w:val="26"/>
                <w:szCs w:val="26"/>
              </w:rPr>
            </w:pPr>
            <w:r w:rsidRPr="00255831">
              <w:rPr>
                <w:sz w:val="26"/>
                <w:szCs w:val="26"/>
              </w:rPr>
              <w:t>Озимые после рекомендованных предшественников</w:t>
            </w:r>
          </w:p>
        </w:tc>
        <w:tc>
          <w:tcPr>
            <w:tcW w:w="2551" w:type="dxa"/>
            <w:vAlign w:val="center"/>
          </w:tcPr>
          <w:p w:rsidR="008C7E6C" w:rsidRPr="00255831" w:rsidRDefault="008C7E6C" w:rsidP="007B0BC4">
            <w:pPr>
              <w:spacing w:after="0" w:line="240" w:lineRule="auto"/>
              <w:jc w:val="center"/>
              <w:rPr>
                <w:sz w:val="26"/>
                <w:szCs w:val="26"/>
              </w:rPr>
            </w:pPr>
            <w:r w:rsidRPr="00255831">
              <w:rPr>
                <w:sz w:val="26"/>
                <w:szCs w:val="26"/>
              </w:rPr>
              <w:t>Кукуруза на зерно</w:t>
            </w:r>
          </w:p>
        </w:tc>
        <w:tc>
          <w:tcPr>
            <w:tcW w:w="3651" w:type="dxa"/>
          </w:tcPr>
          <w:p w:rsidR="008C7E6C" w:rsidRPr="00255831" w:rsidRDefault="008C7E6C" w:rsidP="007B0BC4">
            <w:pPr>
              <w:spacing w:after="0" w:line="240" w:lineRule="auto"/>
              <w:rPr>
                <w:sz w:val="26"/>
                <w:szCs w:val="26"/>
              </w:rPr>
            </w:pPr>
            <w:r w:rsidRPr="00255831">
              <w:rPr>
                <w:sz w:val="26"/>
                <w:szCs w:val="26"/>
              </w:rPr>
              <w:t>Кукуруза на силос, подсолнечник, ячмень</w:t>
            </w:r>
          </w:p>
        </w:tc>
      </w:tr>
      <w:tr w:rsidR="008C7E6C" w:rsidRPr="00C52767" w:rsidTr="008C7E6C">
        <w:trPr>
          <w:trHeight w:val="397"/>
        </w:trPr>
        <w:tc>
          <w:tcPr>
            <w:tcW w:w="3369" w:type="dxa"/>
            <w:vAlign w:val="center"/>
          </w:tcPr>
          <w:p w:rsidR="008C7E6C" w:rsidRPr="00255831" w:rsidRDefault="008C7E6C" w:rsidP="007B0BC4">
            <w:pPr>
              <w:spacing w:after="0" w:line="240" w:lineRule="auto"/>
              <w:rPr>
                <w:sz w:val="26"/>
                <w:szCs w:val="26"/>
              </w:rPr>
            </w:pPr>
            <w:r w:rsidRPr="00255831">
              <w:rPr>
                <w:sz w:val="26"/>
                <w:szCs w:val="26"/>
              </w:rPr>
              <w:t>Зернобобовые</w:t>
            </w:r>
          </w:p>
        </w:tc>
        <w:tc>
          <w:tcPr>
            <w:tcW w:w="2551" w:type="dxa"/>
            <w:vAlign w:val="center"/>
          </w:tcPr>
          <w:p w:rsidR="008C7E6C" w:rsidRPr="00255831" w:rsidRDefault="008C7E6C" w:rsidP="007B0BC4">
            <w:pPr>
              <w:spacing w:after="0" w:line="240" w:lineRule="auto"/>
              <w:jc w:val="center"/>
              <w:rPr>
                <w:sz w:val="26"/>
                <w:szCs w:val="26"/>
              </w:rPr>
            </w:pPr>
            <w:r w:rsidRPr="00255831">
              <w:rPr>
                <w:sz w:val="26"/>
                <w:szCs w:val="26"/>
              </w:rPr>
              <w:t>Кукуруза на зерно</w:t>
            </w:r>
          </w:p>
        </w:tc>
        <w:tc>
          <w:tcPr>
            <w:tcW w:w="3651" w:type="dxa"/>
            <w:vAlign w:val="center"/>
          </w:tcPr>
          <w:p w:rsidR="008C7E6C" w:rsidRPr="00255831" w:rsidRDefault="008C7E6C" w:rsidP="007B0BC4">
            <w:pPr>
              <w:spacing w:after="0" w:line="240" w:lineRule="auto"/>
              <w:rPr>
                <w:sz w:val="26"/>
                <w:szCs w:val="26"/>
              </w:rPr>
            </w:pPr>
            <w:r w:rsidRPr="00255831">
              <w:rPr>
                <w:sz w:val="26"/>
                <w:szCs w:val="26"/>
              </w:rPr>
              <w:t>Кукуруза на зерно</w:t>
            </w:r>
          </w:p>
        </w:tc>
      </w:tr>
      <w:tr w:rsidR="008C7E6C" w:rsidRPr="00C52767" w:rsidTr="007B0BC4">
        <w:trPr>
          <w:trHeight w:val="397"/>
        </w:trPr>
        <w:tc>
          <w:tcPr>
            <w:tcW w:w="3369" w:type="dxa"/>
            <w:vAlign w:val="center"/>
          </w:tcPr>
          <w:p w:rsidR="008C7E6C" w:rsidRPr="00255831" w:rsidRDefault="008C7E6C" w:rsidP="007B0BC4">
            <w:pPr>
              <w:spacing w:after="0" w:line="240" w:lineRule="auto"/>
              <w:jc w:val="both"/>
              <w:rPr>
                <w:sz w:val="26"/>
                <w:szCs w:val="26"/>
              </w:rPr>
            </w:pPr>
            <w:r w:rsidRPr="00255831">
              <w:rPr>
                <w:sz w:val="26"/>
                <w:szCs w:val="26"/>
              </w:rPr>
              <w:t>Кукуруза на силос и зеленый корм</w:t>
            </w:r>
          </w:p>
        </w:tc>
        <w:tc>
          <w:tcPr>
            <w:tcW w:w="2551" w:type="dxa"/>
            <w:vAlign w:val="center"/>
          </w:tcPr>
          <w:p w:rsidR="008C7E6C" w:rsidRPr="00255831" w:rsidRDefault="008C7E6C" w:rsidP="007B0BC4">
            <w:pPr>
              <w:spacing w:after="0" w:line="240" w:lineRule="auto"/>
              <w:jc w:val="center"/>
              <w:rPr>
                <w:sz w:val="26"/>
                <w:szCs w:val="26"/>
              </w:rPr>
            </w:pPr>
            <w:r w:rsidRPr="00255831">
              <w:rPr>
                <w:sz w:val="26"/>
                <w:szCs w:val="26"/>
              </w:rPr>
              <w:t>Кукуруза на зерно</w:t>
            </w:r>
          </w:p>
        </w:tc>
        <w:tc>
          <w:tcPr>
            <w:tcW w:w="3651" w:type="dxa"/>
            <w:vAlign w:val="center"/>
          </w:tcPr>
          <w:p w:rsidR="008C7E6C" w:rsidRPr="00255831" w:rsidRDefault="008C7E6C" w:rsidP="007B0BC4">
            <w:pPr>
              <w:spacing w:after="0" w:line="240" w:lineRule="auto"/>
              <w:rPr>
                <w:sz w:val="26"/>
                <w:szCs w:val="26"/>
              </w:rPr>
            </w:pPr>
            <w:r w:rsidRPr="00255831">
              <w:rPr>
                <w:sz w:val="26"/>
                <w:szCs w:val="26"/>
              </w:rPr>
              <w:t>Ячмень, гречиха, соя</w:t>
            </w:r>
          </w:p>
        </w:tc>
      </w:tr>
      <w:tr w:rsidR="008C7E6C" w:rsidRPr="00C52767" w:rsidTr="007B0BC4">
        <w:trPr>
          <w:trHeight w:val="397"/>
        </w:trPr>
        <w:tc>
          <w:tcPr>
            <w:tcW w:w="9571" w:type="dxa"/>
            <w:gridSpan w:val="3"/>
            <w:tcBorders>
              <w:left w:val="single" w:sz="4" w:space="0" w:color="auto"/>
              <w:right w:val="single" w:sz="4" w:space="0" w:color="auto"/>
            </w:tcBorders>
            <w:vAlign w:val="center"/>
          </w:tcPr>
          <w:p w:rsidR="008C7E6C" w:rsidRPr="00255831" w:rsidRDefault="008C7E6C" w:rsidP="007B0BC4">
            <w:pPr>
              <w:spacing w:after="0" w:line="240" w:lineRule="auto"/>
              <w:jc w:val="center"/>
              <w:rPr>
                <w:sz w:val="26"/>
                <w:szCs w:val="26"/>
              </w:rPr>
            </w:pPr>
            <w:r w:rsidRPr="00255831">
              <w:rPr>
                <w:sz w:val="26"/>
                <w:szCs w:val="26"/>
              </w:rPr>
              <w:t>Допустимые</w:t>
            </w:r>
          </w:p>
        </w:tc>
      </w:tr>
      <w:tr w:rsidR="008C7E6C" w:rsidRPr="00C52767" w:rsidTr="007B0BC4">
        <w:trPr>
          <w:trHeight w:val="397"/>
        </w:trPr>
        <w:tc>
          <w:tcPr>
            <w:tcW w:w="3369" w:type="dxa"/>
            <w:vAlign w:val="center"/>
          </w:tcPr>
          <w:p w:rsidR="008C7E6C" w:rsidRPr="00255831" w:rsidRDefault="008C7E6C" w:rsidP="007B0BC4">
            <w:pPr>
              <w:spacing w:after="0" w:line="240" w:lineRule="auto"/>
              <w:rPr>
                <w:sz w:val="26"/>
                <w:szCs w:val="26"/>
              </w:rPr>
            </w:pPr>
            <w:r w:rsidRPr="00255831">
              <w:rPr>
                <w:sz w:val="26"/>
                <w:szCs w:val="26"/>
              </w:rPr>
              <w:t>Ячмень</w:t>
            </w:r>
          </w:p>
        </w:tc>
        <w:tc>
          <w:tcPr>
            <w:tcW w:w="2551" w:type="dxa"/>
            <w:vAlign w:val="center"/>
          </w:tcPr>
          <w:p w:rsidR="008C7E6C" w:rsidRPr="00255831" w:rsidRDefault="008C7E6C" w:rsidP="007B0BC4">
            <w:pPr>
              <w:spacing w:after="0" w:line="240" w:lineRule="auto"/>
              <w:jc w:val="center"/>
              <w:rPr>
                <w:sz w:val="26"/>
                <w:szCs w:val="26"/>
              </w:rPr>
            </w:pPr>
            <w:r w:rsidRPr="00255831">
              <w:rPr>
                <w:sz w:val="26"/>
                <w:szCs w:val="26"/>
              </w:rPr>
              <w:t>Кукуруза на зерно</w:t>
            </w:r>
          </w:p>
        </w:tc>
        <w:tc>
          <w:tcPr>
            <w:tcW w:w="3651" w:type="dxa"/>
            <w:vAlign w:val="center"/>
          </w:tcPr>
          <w:p w:rsidR="008C7E6C" w:rsidRPr="00255831" w:rsidRDefault="008C7E6C" w:rsidP="007B0BC4">
            <w:pPr>
              <w:spacing w:after="0" w:line="240" w:lineRule="auto"/>
              <w:rPr>
                <w:sz w:val="26"/>
                <w:szCs w:val="26"/>
              </w:rPr>
            </w:pPr>
            <w:r w:rsidRPr="00255831">
              <w:rPr>
                <w:sz w:val="26"/>
                <w:szCs w:val="26"/>
              </w:rPr>
              <w:t>Кукуруза на силос, гречиха, соя</w:t>
            </w:r>
          </w:p>
        </w:tc>
      </w:tr>
      <w:tr w:rsidR="008C7E6C" w:rsidRPr="00C52767" w:rsidTr="008C7E6C">
        <w:tc>
          <w:tcPr>
            <w:tcW w:w="3369" w:type="dxa"/>
          </w:tcPr>
          <w:p w:rsidR="008C7E6C" w:rsidRPr="00255831" w:rsidRDefault="008C7E6C" w:rsidP="007B0BC4">
            <w:pPr>
              <w:spacing w:after="0" w:line="240" w:lineRule="auto"/>
              <w:rPr>
                <w:sz w:val="26"/>
                <w:szCs w:val="26"/>
              </w:rPr>
            </w:pPr>
            <w:r w:rsidRPr="00255831">
              <w:rPr>
                <w:sz w:val="26"/>
                <w:szCs w:val="26"/>
              </w:rPr>
              <w:t xml:space="preserve">Кукуруза на зерно после </w:t>
            </w:r>
            <w:proofErr w:type="gramStart"/>
            <w:r w:rsidRPr="00255831">
              <w:rPr>
                <w:sz w:val="26"/>
                <w:szCs w:val="26"/>
              </w:rPr>
              <w:t>зернобобовых</w:t>
            </w:r>
            <w:proofErr w:type="gramEnd"/>
          </w:p>
        </w:tc>
        <w:tc>
          <w:tcPr>
            <w:tcW w:w="2551" w:type="dxa"/>
            <w:vAlign w:val="center"/>
          </w:tcPr>
          <w:p w:rsidR="008C7E6C" w:rsidRPr="00255831" w:rsidRDefault="008C7E6C" w:rsidP="007B0BC4">
            <w:pPr>
              <w:spacing w:after="0" w:line="240" w:lineRule="auto"/>
              <w:jc w:val="center"/>
              <w:rPr>
                <w:sz w:val="26"/>
                <w:szCs w:val="26"/>
              </w:rPr>
            </w:pPr>
            <w:r w:rsidRPr="00255831">
              <w:rPr>
                <w:sz w:val="26"/>
                <w:szCs w:val="26"/>
              </w:rPr>
              <w:t>Кукуруза на зерно</w:t>
            </w:r>
          </w:p>
        </w:tc>
        <w:tc>
          <w:tcPr>
            <w:tcW w:w="3651" w:type="dxa"/>
            <w:vAlign w:val="center"/>
          </w:tcPr>
          <w:p w:rsidR="008C7E6C" w:rsidRPr="00255831" w:rsidRDefault="008C7E6C" w:rsidP="007B0BC4">
            <w:pPr>
              <w:spacing w:after="0" w:line="240" w:lineRule="auto"/>
              <w:rPr>
                <w:sz w:val="26"/>
                <w:szCs w:val="26"/>
              </w:rPr>
            </w:pPr>
            <w:r w:rsidRPr="00255831">
              <w:rPr>
                <w:sz w:val="26"/>
                <w:szCs w:val="26"/>
              </w:rPr>
              <w:t>Кукуруза на зерно</w:t>
            </w:r>
          </w:p>
        </w:tc>
      </w:tr>
    </w:tbl>
    <w:p w:rsidR="008C7E6C" w:rsidRPr="00BC1C8C" w:rsidRDefault="008C7E6C" w:rsidP="00F13F63">
      <w:pPr>
        <w:spacing w:after="0" w:line="240" w:lineRule="auto"/>
        <w:jc w:val="both"/>
        <w:rPr>
          <w:sz w:val="28"/>
          <w:szCs w:val="28"/>
        </w:rPr>
      </w:pPr>
    </w:p>
    <w:p w:rsidR="008C7E6C" w:rsidRDefault="008C7E6C" w:rsidP="00F13F63">
      <w:pPr>
        <w:spacing w:after="0" w:line="240" w:lineRule="auto"/>
        <w:ind w:firstLine="709"/>
        <w:jc w:val="both"/>
        <w:rPr>
          <w:sz w:val="28"/>
          <w:szCs w:val="28"/>
        </w:rPr>
      </w:pPr>
      <w:proofErr w:type="gramStart"/>
      <w:r>
        <w:rPr>
          <w:sz w:val="28"/>
          <w:szCs w:val="28"/>
        </w:rPr>
        <w:t xml:space="preserve">Конкурентами кукурузы в плане размещения после озимых являются сахарная свекла и </w:t>
      </w:r>
      <w:r w:rsidRPr="00593965">
        <w:rPr>
          <w:sz w:val="28"/>
          <w:szCs w:val="28"/>
        </w:rPr>
        <w:t>подсолнечн</w:t>
      </w:r>
      <w:r>
        <w:rPr>
          <w:sz w:val="28"/>
          <w:szCs w:val="28"/>
        </w:rPr>
        <w:t xml:space="preserve">ик; чередование с зернобобовыми и ячменем целесообразно в </w:t>
      </w:r>
      <w:proofErr w:type="spellStart"/>
      <w:r>
        <w:rPr>
          <w:sz w:val="28"/>
          <w:szCs w:val="28"/>
        </w:rPr>
        <w:t>спецхозах</w:t>
      </w:r>
      <w:proofErr w:type="spellEnd"/>
      <w:r>
        <w:rPr>
          <w:sz w:val="28"/>
          <w:szCs w:val="28"/>
        </w:rPr>
        <w:t xml:space="preserve"> с большой потребностью в зернофураже.</w:t>
      </w:r>
      <w:proofErr w:type="gramEnd"/>
    </w:p>
    <w:p w:rsidR="008C7E6C" w:rsidRDefault="008C7E6C" w:rsidP="00F13F63">
      <w:pPr>
        <w:spacing w:after="0" w:line="240" w:lineRule="auto"/>
        <w:ind w:firstLine="709"/>
        <w:jc w:val="both"/>
        <w:rPr>
          <w:sz w:val="28"/>
          <w:szCs w:val="28"/>
        </w:rPr>
      </w:pPr>
      <w:r>
        <w:rPr>
          <w:sz w:val="28"/>
          <w:szCs w:val="28"/>
        </w:rPr>
        <w:t xml:space="preserve">Недопустимыми предшественниками для получения высоких урожаев зерна кукурузы являются культуры, которые сильно и на большую глубину иссушают почву: подсолнечник, суданская трава, сахарная свекла, многолетние травы продолжительного использования. В </w:t>
      </w:r>
      <w:r w:rsidRPr="00C5698C">
        <w:rPr>
          <w:sz w:val="28"/>
          <w:szCs w:val="28"/>
        </w:rPr>
        <w:t>энтомологическом</w:t>
      </w:r>
      <w:r>
        <w:rPr>
          <w:sz w:val="28"/>
          <w:szCs w:val="28"/>
        </w:rPr>
        <w:t xml:space="preserve"> отношении недопустимы сорго и просо.</w:t>
      </w:r>
    </w:p>
    <w:p w:rsidR="008C7E6C" w:rsidRDefault="008C7E6C" w:rsidP="00F13F63">
      <w:pPr>
        <w:spacing w:after="0" w:line="240" w:lineRule="auto"/>
        <w:ind w:firstLine="709"/>
        <w:jc w:val="both"/>
        <w:rPr>
          <w:sz w:val="28"/>
          <w:szCs w:val="28"/>
        </w:rPr>
      </w:pPr>
      <w:r>
        <w:rPr>
          <w:sz w:val="28"/>
          <w:szCs w:val="28"/>
        </w:rPr>
        <w:t>На плодородных пойменных почвах с близким уровнем грунтовых вод, не глубже 3,0 м, высокую продуктивность обеспечивает чередование повторных посевов кукурузы с многолетними бобовыми травами – «кукуруза на зерно – кукуруза на зерно – кукуруза на зерно – кукуруза на зеленый корм + люцерна – люцерна – люцерна – люцерна на 1 укос» (затем снова кукуруза на зерно).</w:t>
      </w:r>
    </w:p>
    <w:p w:rsidR="008C7E6C" w:rsidRPr="00D215CA" w:rsidRDefault="008C7E6C" w:rsidP="00F13F63">
      <w:pPr>
        <w:spacing w:after="0" w:line="240" w:lineRule="auto"/>
        <w:ind w:firstLine="709"/>
        <w:jc w:val="both"/>
        <w:rPr>
          <w:b/>
          <w:sz w:val="28"/>
          <w:szCs w:val="28"/>
        </w:rPr>
      </w:pPr>
      <w:r w:rsidRPr="00D215CA">
        <w:rPr>
          <w:sz w:val="28"/>
          <w:szCs w:val="28"/>
        </w:rPr>
        <w:t>Немаловажным преимуществом повторных посевов кукурузы в условиях меньшей</w:t>
      </w:r>
      <w:r>
        <w:rPr>
          <w:sz w:val="28"/>
          <w:szCs w:val="28"/>
        </w:rPr>
        <w:t>,</w:t>
      </w:r>
      <w:r w:rsidRPr="00D215CA">
        <w:rPr>
          <w:sz w:val="28"/>
          <w:szCs w:val="28"/>
        </w:rPr>
        <w:t xml:space="preserve"> сравнительно с традиционными </w:t>
      </w:r>
      <w:proofErr w:type="spellStart"/>
      <w:r w:rsidRPr="00D215CA">
        <w:rPr>
          <w:sz w:val="28"/>
          <w:szCs w:val="28"/>
        </w:rPr>
        <w:t>кукурузосеющими</w:t>
      </w:r>
      <w:proofErr w:type="spellEnd"/>
      <w:r w:rsidRPr="00D215CA">
        <w:rPr>
          <w:sz w:val="28"/>
          <w:szCs w:val="28"/>
        </w:rPr>
        <w:t xml:space="preserve"> регионами, продолжительности теплового периода является ускорение ее роста и развития</w:t>
      </w:r>
      <w:r>
        <w:rPr>
          <w:sz w:val="28"/>
          <w:szCs w:val="28"/>
        </w:rPr>
        <w:t xml:space="preserve"> – появление мужских и женских соцветий наступает </w:t>
      </w:r>
      <w:r w:rsidRPr="00D215CA">
        <w:rPr>
          <w:b/>
          <w:sz w:val="28"/>
          <w:szCs w:val="28"/>
        </w:rPr>
        <w:t>на 5</w:t>
      </w:r>
      <w:r w:rsidR="007B0BC4">
        <w:rPr>
          <w:b/>
          <w:sz w:val="28"/>
          <w:szCs w:val="28"/>
        </w:rPr>
        <w:t>-</w:t>
      </w:r>
      <w:r w:rsidRPr="00D215CA">
        <w:rPr>
          <w:b/>
          <w:sz w:val="28"/>
          <w:szCs w:val="28"/>
        </w:rPr>
        <w:t>8 и 9</w:t>
      </w:r>
      <w:r w:rsidR="007B0BC4">
        <w:rPr>
          <w:b/>
          <w:sz w:val="28"/>
          <w:szCs w:val="28"/>
        </w:rPr>
        <w:t>-</w:t>
      </w:r>
      <w:r w:rsidRPr="00D215CA">
        <w:rPr>
          <w:b/>
          <w:sz w:val="28"/>
          <w:szCs w:val="28"/>
        </w:rPr>
        <w:t>12 дней раньше, чем при посеве кукурузы соответственно после озимых и сахарной свеклы.</w:t>
      </w:r>
    </w:p>
    <w:p w:rsidR="008C7E6C" w:rsidRPr="00BC1C8C" w:rsidRDefault="008C7E6C" w:rsidP="00F13F63">
      <w:pPr>
        <w:spacing w:after="0" w:line="240" w:lineRule="auto"/>
        <w:ind w:firstLine="709"/>
        <w:jc w:val="both"/>
        <w:rPr>
          <w:sz w:val="28"/>
          <w:szCs w:val="28"/>
        </w:rPr>
      </w:pPr>
    </w:p>
    <w:p w:rsidR="006F6B66" w:rsidRDefault="006F6B66">
      <w:pPr>
        <w:spacing w:after="0" w:line="240" w:lineRule="auto"/>
        <w:rPr>
          <w:b/>
          <w:sz w:val="28"/>
          <w:szCs w:val="28"/>
        </w:rPr>
      </w:pPr>
      <w:r>
        <w:rPr>
          <w:b/>
          <w:sz w:val="28"/>
          <w:szCs w:val="28"/>
        </w:rPr>
        <w:br w:type="page"/>
      </w:r>
    </w:p>
    <w:p w:rsidR="008C7E6C" w:rsidRPr="00F13F63" w:rsidRDefault="0027710F" w:rsidP="00BD4770">
      <w:pPr>
        <w:spacing w:after="0" w:line="240" w:lineRule="auto"/>
        <w:jc w:val="center"/>
        <w:rPr>
          <w:b/>
          <w:sz w:val="28"/>
          <w:szCs w:val="28"/>
        </w:rPr>
      </w:pPr>
      <w:r>
        <w:rPr>
          <w:b/>
          <w:sz w:val="28"/>
          <w:szCs w:val="28"/>
        </w:rPr>
        <w:lastRenderedPageBreak/>
        <w:t xml:space="preserve">3 </w:t>
      </w:r>
      <w:r w:rsidR="00BD4770" w:rsidRPr="00F13F63">
        <w:rPr>
          <w:b/>
          <w:sz w:val="28"/>
          <w:szCs w:val="28"/>
        </w:rPr>
        <w:t>ПРИМЕНЕНИЕ УДОБРЕНИЙ</w:t>
      </w:r>
    </w:p>
    <w:p w:rsidR="008C7E6C" w:rsidRPr="006F6B66" w:rsidRDefault="008C7E6C" w:rsidP="00BD4770">
      <w:pPr>
        <w:spacing w:after="0" w:line="240" w:lineRule="auto"/>
        <w:ind w:firstLine="709"/>
        <w:jc w:val="both"/>
        <w:rPr>
          <w:sz w:val="10"/>
          <w:szCs w:val="10"/>
        </w:rPr>
      </w:pPr>
    </w:p>
    <w:p w:rsidR="008C7E6C" w:rsidRPr="006F6B66" w:rsidRDefault="008C7E6C" w:rsidP="00F13F63">
      <w:pPr>
        <w:spacing w:after="0" w:line="240" w:lineRule="auto"/>
        <w:ind w:firstLine="709"/>
        <w:jc w:val="both"/>
        <w:rPr>
          <w:sz w:val="27"/>
          <w:szCs w:val="27"/>
        </w:rPr>
      </w:pPr>
      <w:r w:rsidRPr="006F6B66">
        <w:rPr>
          <w:sz w:val="27"/>
          <w:szCs w:val="27"/>
        </w:rPr>
        <w:t>При урожайности 100 ц/га с зерном кукурузы из почвы отчуждается (без учета расхода на формирование побочной продукции) 150</w:t>
      </w:r>
      <w:r w:rsidR="007B0BC4" w:rsidRPr="006F6B66">
        <w:rPr>
          <w:sz w:val="27"/>
          <w:szCs w:val="27"/>
        </w:rPr>
        <w:t>-</w:t>
      </w:r>
      <w:r w:rsidRPr="006F6B66">
        <w:rPr>
          <w:sz w:val="27"/>
          <w:szCs w:val="27"/>
        </w:rPr>
        <w:t>200 кг азота, 80</w:t>
      </w:r>
      <w:r w:rsidR="007B0BC4" w:rsidRPr="006F6B66">
        <w:rPr>
          <w:sz w:val="27"/>
          <w:szCs w:val="27"/>
        </w:rPr>
        <w:t>-</w:t>
      </w:r>
      <w:r w:rsidRPr="006F6B66">
        <w:rPr>
          <w:sz w:val="27"/>
          <w:szCs w:val="27"/>
        </w:rPr>
        <w:t xml:space="preserve">100 кг </w:t>
      </w:r>
      <w:r w:rsidRPr="006F6B66">
        <w:rPr>
          <w:sz w:val="27"/>
          <w:szCs w:val="27"/>
          <w:lang w:val="en-US"/>
        </w:rPr>
        <w:t>P</w:t>
      </w:r>
      <w:r w:rsidRPr="006F6B66">
        <w:rPr>
          <w:sz w:val="27"/>
          <w:szCs w:val="27"/>
          <w:vertAlign w:val="subscript"/>
        </w:rPr>
        <w:t>2</w:t>
      </w:r>
      <w:r w:rsidRPr="006F6B66">
        <w:rPr>
          <w:sz w:val="27"/>
          <w:szCs w:val="27"/>
          <w:lang w:val="en-US"/>
        </w:rPr>
        <w:t>O</w:t>
      </w:r>
      <w:r w:rsidRPr="006F6B66">
        <w:rPr>
          <w:sz w:val="27"/>
          <w:szCs w:val="27"/>
          <w:vertAlign w:val="subscript"/>
        </w:rPr>
        <w:t xml:space="preserve">5 </w:t>
      </w:r>
      <w:r w:rsidRPr="006F6B66">
        <w:rPr>
          <w:sz w:val="27"/>
          <w:szCs w:val="27"/>
        </w:rPr>
        <w:t xml:space="preserve">и до 70 кг </w:t>
      </w:r>
      <w:r w:rsidRPr="006F6B66">
        <w:rPr>
          <w:sz w:val="27"/>
          <w:szCs w:val="27"/>
          <w:lang w:val="en-US"/>
        </w:rPr>
        <w:t>K</w:t>
      </w:r>
      <w:r w:rsidRPr="006F6B66">
        <w:rPr>
          <w:sz w:val="27"/>
          <w:szCs w:val="27"/>
          <w:vertAlign w:val="subscript"/>
        </w:rPr>
        <w:t>2</w:t>
      </w:r>
      <w:r w:rsidRPr="006F6B66">
        <w:rPr>
          <w:sz w:val="27"/>
          <w:szCs w:val="27"/>
          <w:lang w:val="en-US"/>
        </w:rPr>
        <w:t>O</w:t>
      </w:r>
      <w:r w:rsidRPr="006F6B66">
        <w:rPr>
          <w:sz w:val="27"/>
          <w:szCs w:val="27"/>
        </w:rPr>
        <w:t xml:space="preserve"> по действующему веществу. Урожайность формируется за счет: непосредственного внесения удобрений; фонового плодородия (последействие внесенных ранее удобрений и минерализация растительных остатков); расхода гумуса (на неудобренных полях при </w:t>
      </w:r>
      <w:proofErr w:type="gramStart"/>
      <w:r w:rsidRPr="006F6B66">
        <w:rPr>
          <w:sz w:val="27"/>
          <w:szCs w:val="27"/>
        </w:rPr>
        <w:t>благоприятной</w:t>
      </w:r>
      <w:proofErr w:type="gramEnd"/>
      <w:r w:rsidRPr="006F6B66">
        <w:rPr>
          <w:sz w:val="27"/>
          <w:szCs w:val="27"/>
        </w:rPr>
        <w:t xml:space="preserve"> </w:t>
      </w:r>
      <w:proofErr w:type="spellStart"/>
      <w:r w:rsidRPr="006F6B66">
        <w:rPr>
          <w:sz w:val="27"/>
          <w:szCs w:val="27"/>
        </w:rPr>
        <w:t>тепловлагообеспеченности</w:t>
      </w:r>
      <w:proofErr w:type="spellEnd"/>
      <w:r w:rsidRPr="006F6B66">
        <w:rPr>
          <w:sz w:val="27"/>
          <w:szCs w:val="27"/>
        </w:rPr>
        <w:t>).</w:t>
      </w:r>
    </w:p>
    <w:p w:rsidR="008C7E6C" w:rsidRPr="006F6B66" w:rsidRDefault="008C7E6C" w:rsidP="00F13F63">
      <w:pPr>
        <w:spacing w:after="0" w:line="240" w:lineRule="auto"/>
        <w:ind w:firstLine="709"/>
        <w:jc w:val="both"/>
        <w:rPr>
          <w:sz w:val="27"/>
          <w:szCs w:val="27"/>
        </w:rPr>
      </w:pPr>
      <w:r w:rsidRPr="006F6B66">
        <w:rPr>
          <w:sz w:val="27"/>
          <w:szCs w:val="27"/>
        </w:rPr>
        <w:t>Основу для создания благоприятного питательного режима почвы составляет соблюдение закона возврата с внесением удобрений под наиболее отзывчивые культуры, включая современные гибриды. Формированию высокого фонового плодородия способствует применение всех видов органических удобрений, эквивалентное по содержанию элементов питания 7</w:t>
      </w:r>
      <w:r w:rsidR="007B0BC4" w:rsidRPr="006F6B66">
        <w:rPr>
          <w:sz w:val="27"/>
          <w:szCs w:val="27"/>
        </w:rPr>
        <w:t>-</w:t>
      </w:r>
      <w:r w:rsidRPr="006F6B66">
        <w:rPr>
          <w:sz w:val="27"/>
          <w:szCs w:val="27"/>
        </w:rPr>
        <w:t xml:space="preserve">8 т полуперепревшего навоза КРС на 1 га севооборотной площади. Ввиду того, что во многих хозяйствах области этот </w:t>
      </w:r>
      <w:proofErr w:type="gramStart"/>
      <w:r w:rsidRPr="006F6B66">
        <w:rPr>
          <w:sz w:val="27"/>
          <w:szCs w:val="27"/>
        </w:rPr>
        <w:t>уровень</w:t>
      </w:r>
      <w:proofErr w:type="gramEnd"/>
      <w:r w:rsidRPr="006F6B66">
        <w:rPr>
          <w:sz w:val="27"/>
          <w:szCs w:val="27"/>
        </w:rPr>
        <w:t xml:space="preserve"> еще не достигнут, </w:t>
      </w:r>
      <w:r w:rsidRPr="006F6B66">
        <w:rPr>
          <w:b/>
          <w:sz w:val="27"/>
          <w:szCs w:val="27"/>
        </w:rPr>
        <w:t>нормы внесения азота под зерновую кукурузу должны превышать его отчуждение с урожаем</w:t>
      </w:r>
      <w:r w:rsidRPr="006F6B66">
        <w:rPr>
          <w:sz w:val="27"/>
          <w:szCs w:val="27"/>
        </w:rPr>
        <w:t>.</w:t>
      </w:r>
    </w:p>
    <w:p w:rsidR="008C7E6C" w:rsidRPr="006F6B66" w:rsidRDefault="008C7E6C" w:rsidP="00F13F63">
      <w:pPr>
        <w:spacing w:after="0" w:line="240" w:lineRule="auto"/>
        <w:ind w:firstLine="709"/>
        <w:jc w:val="both"/>
        <w:rPr>
          <w:sz w:val="27"/>
          <w:szCs w:val="27"/>
        </w:rPr>
      </w:pPr>
      <w:r w:rsidRPr="006F6B66">
        <w:rPr>
          <w:sz w:val="27"/>
          <w:szCs w:val="27"/>
        </w:rPr>
        <w:t>За последние годы на черноземах установлена возрастающая роль азотного удобрения. Это связано с заметным снижением содержания в почве усвояемых форм азота в результате введения севооборотов, насыщенных высокопродуктивными культурами, уменьшения площади чистых паров и посева многолетних бобовых трав пока на небольших площадях. В то же время широкий переход к посевам более урожайных гибридов кукурузы значительно повысил потребность в азотных удобрениях, применение которых в повышенных дозах обеспечивает повышение в зерне протеина.</w:t>
      </w:r>
    </w:p>
    <w:p w:rsidR="008C7E6C" w:rsidRPr="006F6B66" w:rsidRDefault="008C7E6C" w:rsidP="00F13F63">
      <w:pPr>
        <w:spacing w:after="0" w:line="240" w:lineRule="auto"/>
        <w:ind w:firstLine="709"/>
        <w:jc w:val="both"/>
        <w:rPr>
          <w:sz w:val="27"/>
          <w:szCs w:val="27"/>
        </w:rPr>
      </w:pPr>
      <w:r w:rsidRPr="006F6B66">
        <w:rPr>
          <w:sz w:val="27"/>
          <w:szCs w:val="27"/>
        </w:rPr>
        <w:t>В условиях неустойчивого и недостаточного увлажнения в большинстве районов Центрального Черноземья внесение минеральных удобрений под вспашку зяби является наиболее эффективным. Если осенью удобрения не внесены, их вносят весной под предпосевную культивацию. При высокой обеспеченности почвы доступным фосфором можно вносить только азотные удобрения.</w:t>
      </w:r>
    </w:p>
    <w:p w:rsidR="008C7E6C" w:rsidRPr="006F6B66" w:rsidRDefault="008C7E6C" w:rsidP="00F13F63">
      <w:pPr>
        <w:spacing w:after="0" w:line="240" w:lineRule="auto"/>
        <w:ind w:firstLine="709"/>
        <w:jc w:val="both"/>
        <w:rPr>
          <w:sz w:val="27"/>
          <w:szCs w:val="27"/>
        </w:rPr>
      </w:pPr>
      <w:r w:rsidRPr="006F6B66">
        <w:rPr>
          <w:sz w:val="27"/>
          <w:szCs w:val="27"/>
        </w:rPr>
        <w:t>Минеральные удобрения обычно вносятся вразброс перед вспашкой или культивацией. Более эффективный прием – локальное внесение на глубину 10</w:t>
      </w:r>
      <w:r w:rsidR="007B0BC4" w:rsidRPr="006F6B66">
        <w:rPr>
          <w:sz w:val="27"/>
          <w:szCs w:val="27"/>
        </w:rPr>
        <w:t>-</w:t>
      </w:r>
      <w:r w:rsidRPr="006F6B66">
        <w:rPr>
          <w:sz w:val="27"/>
          <w:szCs w:val="27"/>
        </w:rPr>
        <w:t>12 см. При таком способе внесения удобрений коэффициент их действия значительно повышается в сравнении с разбросным способом, и они дают, как правило, более устойчивые по годам высокие прибавки урожая. Последнее особенно актуально при повторном размещении кукурузы, где наличие растительных остатков затрудняет заделку удобрений в почву.</w:t>
      </w:r>
    </w:p>
    <w:p w:rsidR="008C7E6C" w:rsidRPr="006F6B66" w:rsidRDefault="008C7E6C" w:rsidP="00F13F63">
      <w:pPr>
        <w:spacing w:after="0" w:line="240" w:lineRule="auto"/>
        <w:ind w:firstLine="709"/>
        <w:jc w:val="both"/>
        <w:rPr>
          <w:sz w:val="27"/>
          <w:szCs w:val="27"/>
        </w:rPr>
      </w:pPr>
      <w:r w:rsidRPr="006F6B66">
        <w:rPr>
          <w:sz w:val="27"/>
          <w:szCs w:val="27"/>
        </w:rPr>
        <w:t xml:space="preserve">Кукуруза восприимчива к следующим микроэлементам: марганец, цинк, молибден. Первый и последний значимы соответственно на очень кислых почвах (использовать которые для возделывания кукурузы на зерно не следует) и щелочных почвах (в области их нет). Нехватка цинка определяется по обесцвечиванию средней трети наиболее молодых листьев. </w:t>
      </w:r>
      <w:proofErr w:type="gramStart"/>
      <w:r w:rsidRPr="006F6B66">
        <w:rPr>
          <w:sz w:val="27"/>
          <w:szCs w:val="27"/>
        </w:rPr>
        <w:t>Устраняется внесением нейтрализованного сульфата цинка или другого цинкосодержащего листового препарата из расчета 520 г/га цинка по д. в. Упреждающей мерой является инкрустация цинком семян кукурузы.</w:t>
      </w:r>
      <w:proofErr w:type="gramEnd"/>
    </w:p>
    <w:p w:rsidR="008C7E6C" w:rsidRPr="00F13F63" w:rsidRDefault="0027710F" w:rsidP="00F13F63">
      <w:pPr>
        <w:spacing w:after="0" w:line="240" w:lineRule="auto"/>
        <w:jc w:val="center"/>
        <w:rPr>
          <w:b/>
          <w:sz w:val="28"/>
          <w:szCs w:val="28"/>
        </w:rPr>
      </w:pPr>
      <w:r>
        <w:rPr>
          <w:b/>
          <w:sz w:val="28"/>
          <w:szCs w:val="28"/>
        </w:rPr>
        <w:lastRenderedPageBreak/>
        <w:t xml:space="preserve">4 </w:t>
      </w:r>
      <w:r w:rsidR="00BD4770" w:rsidRPr="00F13F63">
        <w:rPr>
          <w:b/>
          <w:sz w:val="28"/>
          <w:szCs w:val="28"/>
        </w:rPr>
        <w:t>ОБРАБОТКА ПОЧВЫ</w:t>
      </w:r>
    </w:p>
    <w:p w:rsidR="008C7E6C" w:rsidRPr="00BC1C8C" w:rsidRDefault="008C7E6C" w:rsidP="00F13F63">
      <w:pPr>
        <w:spacing w:after="0" w:line="240" w:lineRule="auto"/>
        <w:ind w:firstLine="709"/>
        <w:jc w:val="both"/>
        <w:rPr>
          <w:sz w:val="28"/>
          <w:szCs w:val="28"/>
        </w:rPr>
      </w:pPr>
    </w:p>
    <w:p w:rsidR="008C7E6C" w:rsidRDefault="008C7E6C" w:rsidP="00F13F63">
      <w:pPr>
        <w:spacing w:after="0" w:line="240" w:lineRule="auto"/>
        <w:ind w:firstLine="709"/>
        <w:jc w:val="both"/>
        <w:rPr>
          <w:sz w:val="28"/>
          <w:szCs w:val="28"/>
        </w:rPr>
      </w:pPr>
      <w:r>
        <w:rPr>
          <w:sz w:val="28"/>
          <w:szCs w:val="28"/>
        </w:rPr>
        <w:t>Основная и предпосевная обработка почвы в решающей степени определяется предшественниками (табл. 2).</w:t>
      </w:r>
    </w:p>
    <w:p w:rsidR="008C7E6C" w:rsidRPr="00BC1C8C" w:rsidRDefault="008C7E6C" w:rsidP="00F13F63">
      <w:pPr>
        <w:spacing w:after="0" w:line="240" w:lineRule="auto"/>
        <w:ind w:firstLine="709"/>
        <w:jc w:val="both"/>
        <w:rPr>
          <w:sz w:val="28"/>
          <w:szCs w:val="28"/>
        </w:rPr>
      </w:pPr>
    </w:p>
    <w:p w:rsidR="008C7E6C" w:rsidRDefault="008C7E6C" w:rsidP="007B0BC4">
      <w:pPr>
        <w:spacing w:after="0" w:line="240" w:lineRule="auto"/>
        <w:jc w:val="center"/>
        <w:rPr>
          <w:sz w:val="28"/>
          <w:szCs w:val="28"/>
        </w:rPr>
      </w:pPr>
      <w:r>
        <w:rPr>
          <w:sz w:val="28"/>
          <w:szCs w:val="28"/>
        </w:rPr>
        <w:t>Таблица 2. Основная и предпосевная обработка почвы.</w:t>
      </w:r>
    </w:p>
    <w:p w:rsidR="007B0BC4" w:rsidRDefault="007B0BC4" w:rsidP="007B0BC4">
      <w:pPr>
        <w:spacing w:after="0" w:line="240" w:lineRule="auto"/>
        <w:jc w:val="center"/>
        <w:rPr>
          <w:sz w:val="28"/>
          <w:szCs w:val="28"/>
        </w:rPr>
      </w:pPr>
    </w:p>
    <w:tbl>
      <w:tblPr>
        <w:tblStyle w:val="af1"/>
        <w:tblW w:w="0" w:type="auto"/>
        <w:tblLook w:val="04A0" w:firstRow="1" w:lastRow="0" w:firstColumn="1" w:lastColumn="0" w:noHBand="0" w:noVBand="1"/>
      </w:tblPr>
      <w:tblGrid>
        <w:gridCol w:w="2518"/>
        <w:gridCol w:w="4536"/>
        <w:gridCol w:w="2517"/>
      </w:tblGrid>
      <w:tr w:rsidR="008C7E6C" w:rsidTr="00B5642F">
        <w:trPr>
          <w:trHeight w:val="454"/>
        </w:trPr>
        <w:tc>
          <w:tcPr>
            <w:tcW w:w="2518" w:type="dxa"/>
            <w:vAlign w:val="center"/>
          </w:tcPr>
          <w:p w:rsidR="008C7E6C" w:rsidRPr="00D215CA" w:rsidRDefault="008C7E6C" w:rsidP="007B0BC4">
            <w:pPr>
              <w:spacing w:after="0" w:line="240" w:lineRule="auto"/>
              <w:jc w:val="center"/>
              <w:rPr>
                <w:sz w:val="28"/>
                <w:szCs w:val="28"/>
              </w:rPr>
            </w:pPr>
            <w:r w:rsidRPr="00D215CA">
              <w:rPr>
                <w:sz w:val="28"/>
                <w:szCs w:val="28"/>
              </w:rPr>
              <w:t>Предшественники</w:t>
            </w:r>
          </w:p>
        </w:tc>
        <w:tc>
          <w:tcPr>
            <w:tcW w:w="4536" w:type="dxa"/>
            <w:vAlign w:val="center"/>
          </w:tcPr>
          <w:p w:rsidR="008C7E6C" w:rsidRPr="00D215CA" w:rsidRDefault="008C7E6C" w:rsidP="007B0BC4">
            <w:pPr>
              <w:spacing w:after="0" w:line="240" w:lineRule="auto"/>
              <w:jc w:val="center"/>
              <w:rPr>
                <w:sz w:val="28"/>
                <w:szCs w:val="28"/>
              </w:rPr>
            </w:pPr>
            <w:r w:rsidRPr="00D215CA">
              <w:rPr>
                <w:sz w:val="28"/>
                <w:szCs w:val="28"/>
              </w:rPr>
              <w:t>Основная</w:t>
            </w:r>
          </w:p>
        </w:tc>
        <w:tc>
          <w:tcPr>
            <w:tcW w:w="2517" w:type="dxa"/>
            <w:vAlign w:val="center"/>
          </w:tcPr>
          <w:p w:rsidR="008C7E6C" w:rsidRPr="00D215CA" w:rsidRDefault="008C7E6C" w:rsidP="007B0BC4">
            <w:pPr>
              <w:spacing w:after="0" w:line="240" w:lineRule="auto"/>
              <w:jc w:val="center"/>
              <w:rPr>
                <w:sz w:val="28"/>
                <w:szCs w:val="28"/>
              </w:rPr>
            </w:pPr>
            <w:r w:rsidRPr="00D215CA">
              <w:rPr>
                <w:sz w:val="28"/>
                <w:szCs w:val="28"/>
              </w:rPr>
              <w:t>Предпосевная</w:t>
            </w:r>
          </w:p>
        </w:tc>
      </w:tr>
      <w:tr w:rsidR="008C7E6C" w:rsidTr="00F13F63">
        <w:trPr>
          <w:trHeight w:val="794"/>
        </w:trPr>
        <w:tc>
          <w:tcPr>
            <w:tcW w:w="2518" w:type="dxa"/>
            <w:vAlign w:val="center"/>
          </w:tcPr>
          <w:p w:rsidR="008C7E6C" w:rsidRPr="00D215CA" w:rsidRDefault="008C7E6C" w:rsidP="007B0BC4">
            <w:pPr>
              <w:spacing w:after="0" w:line="240" w:lineRule="auto"/>
              <w:rPr>
                <w:sz w:val="28"/>
                <w:szCs w:val="28"/>
              </w:rPr>
            </w:pPr>
            <w:r w:rsidRPr="00D215CA">
              <w:rPr>
                <w:sz w:val="28"/>
                <w:szCs w:val="28"/>
              </w:rPr>
              <w:t>Зернобобовые, озимые, ячмень</w:t>
            </w:r>
          </w:p>
        </w:tc>
        <w:tc>
          <w:tcPr>
            <w:tcW w:w="4536" w:type="dxa"/>
            <w:vAlign w:val="center"/>
          </w:tcPr>
          <w:p w:rsidR="008C7E6C" w:rsidRPr="00D215CA" w:rsidRDefault="008C7E6C" w:rsidP="007B0BC4">
            <w:pPr>
              <w:spacing w:after="0" w:line="240" w:lineRule="auto"/>
              <w:rPr>
                <w:sz w:val="28"/>
                <w:szCs w:val="28"/>
              </w:rPr>
            </w:pPr>
            <w:r w:rsidRPr="00D215CA">
              <w:rPr>
                <w:sz w:val="28"/>
                <w:szCs w:val="28"/>
              </w:rPr>
              <w:t>По типу улучшенной зяби</w:t>
            </w:r>
          </w:p>
        </w:tc>
        <w:tc>
          <w:tcPr>
            <w:tcW w:w="2517" w:type="dxa"/>
            <w:vAlign w:val="center"/>
          </w:tcPr>
          <w:p w:rsidR="008C7E6C" w:rsidRDefault="008C7E6C" w:rsidP="007B0BC4">
            <w:pPr>
              <w:spacing w:after="0" w:line="240" w:lineRule="auto"/>
              <w:rPr>
                <w:sz w:val="28"/>
                <w:szCs w:val="28"/>
              </w:rPr>
            </w:pPr>
            <w:r w:rsidRPr="00D215CA">
              <w:rPr>
                <w:sz w:val="28"/>
                <w:szCs w:val="28"/>
              </w:rPr>
              <w:t xml:space="preserve">Боронование, </w:t>
            </w:r>
          </w:p>
          <w:p w:rsidR="008C7E6C" w:rsidRPr="00D215CA" w:rsidRDefault="008C7E6C" w:rsidP="007B0BC4">
            <w:pPr>
              <w:spacing w:after="0" w:line="240" w:lineRule="auto"/>
              <w:rPr>
                <w:sz w:val="28"/>
                <w:szCs w:val="28"/>
              </w:rPr>
            </w:pPr>
            <w:r w:rsidRPr="00D215CA">
              <w:rPr>
                <w:sz w:val="28"/>
                <w:szCs w:val="28"/>
              </w:rPr>
              <w:t>1</w:t>
            </w:r>
            <w:r w:rsidR="007B0BC4">
              <w:rPr>
                <w:sz w:val="28"/>
                <w:szCs w:val="28"/>
              </w:rPr>
              <w:t>-</w:t>
            </w:r>
            <w:r w:rsidRPr="00D215CA">
              <w:rPr>
                <w:sz w:val="28"/>
                <w:szCs w:val="28"/>
              </w:rPr>
              <w:t>2 культивации</w:t>
            </w:r>
          </w:p>
        </w:tc>
      </w:tr>
      <w:tr w:rsidR="008C7E6C" w:rsidTr="007B0BC4">
        <w:trPr>
          <w:trHeight w:val="2277"/>
        </w:trPr>
        <w:tc>
          <w:tcPr>
            <w:tcW w:w="2518" w:type="dxa"/>
            <w:vAlign w:val="center"/>
          </w:tcPr>
          <w:p w:rsidR="008C7E6C" w:rsidRPr="00D215CA" w:rsidRDefault="008C7E6C" w:rsidP="007B0BC4">
            <w:pPr>
              <w:spacing w:after="0" w:line="240" w:lineRule="auto"/>
              <w:rPr>
                <w:sz w:val="28"/>
                <w:szCs w:val="28"/>
              </w:rPr>
            </w:pPr>
            <w:r w:rsidRPr="00D215CA">
              <w:rPr>
                <w:sz w:val="28"/>
                <w:szCs w:val="28"/>
              </w:rPr>
              <w:t>Кукуруза</w:t>
            </w:r>
          </w:p>
        </w:tc>
        <w:tc>
          <w:tcPr>
            <w:tcW w:w="4536" w:type="dxa"/>
            <w:vAlign w:val="center"/>
          </w:tcPr>
          <w:p w:rsidR="00F13F63" w:rsidRDefault="008C7E6C" w:rsidP="007B0BC4">
            <w:pPr>
              <w:spacing w:after="0" w:line="240" w:lineRule="auto"/>
              <w:rPr>
                <w:sz w:val="28"/>
                <w:szCs w:val="28"/>
              </w:rPr>
            </w:pPr>
            <w:r w:rsidRPr="00D215CA">
              <w:rPr>
                <w:sz w:val="28"/>
                <w:szCs w:val="28"/>
              </w:rPr>
              <w:t xml:space="preserve">а) обычная зябь с предварительным </w:t>
            </w:r>
            <w:r>
              <w:rPr>
                <w:sz w:val="28"/>
                <w:szCs w:val="28"/>
              </w:rPr>
              <w:t xml:space="preserve">  </w:t>
            </w:r>
            <w:r w:rsidRPr="00D215CA">
              <w:rPr>
                <w:sz w:val="28"/>
                <w:szCs w:val="28"/>
              </w:rPr>
              <w:t>измельчением растительных остатков;</w:t>
            </w:r>
          </w:p>
          <w:p w:rsidR="008C7E6C" w:rsidRPr="00D215CA" w:rsidRDefault="008C7E6C" w:rsidP="007B0BC4">
            <w:pPr>
              <w:spacing w:after="0" w:line="240" w:lineRule="auto"/>
              <w:rPr>
                <w:sz w:val="28"/>
                <w:szCs w:val="28"/>
              </w:rPr>
            </w:pPr>
            <w:r w:rsidRPr="00D215CA">
              <w:rPr>
                <w:sz w:val="28"/>
                <w:szCs w:val="28"/>
              </w:rPr>
              <w:t>б) использование дисковых плугов;</w:t>
            </w:r>
          </w:p>
          <w:p w:rsidR="008C7E6C" w:rsidRPr="00D215CA" w:rsidRDefault="008C7E6C" w:rsidP="007B0BC4">
            <w:pPr>
              <w:spacing w:after="0" w:line="240" w:lineRule="auto"/>
              <w:rPr>
                <w:sz w:val="28"/>
                <w:szCs w:val="28"/>
              </w:rPr>
            </w:pPr>
            <w:r w:rsidRPr="00D215CA">
              <w:rPr>
                <w:sz w:val="28"/>
                <w:szCs w:val="28"/>
              </w:rPr>
              <w:t xml:space="preserve">в) глубокое рыхление орудиями </w:t>
            </w:r>
            <w:proofErr w:type="spellStart"/>
            <w:r w:rsidRPr="00D215CA">
              <w:rPr>
                <w:sz w:val="28"/>
                <w:szCs w:val="28"/>
              </w:rPr>
              <w:t>чизельного</w:t>
            </w:r>
            <w:proofErr w:type="spellEnd"/>
            <w:r w:rsidRPr="00D215CA">
              <w:rPr>
                <w:sz w:val="28"/>
                <w:szCs w:val="28"/>
              </w:rPr>
              <w:t xml:space="preserve"> типа в сочетании с тяжелой дисковой бороной</w:t>
            </w:r>
          </w:p>
        </w:tc>
        <w:tc>
          <w:tcPr>
            <w:tcW w:w="2517" w:type="dxa"/>
            <w:vAlign w:val="center"/>
          </w:tcPr>
          <w:p w:rsidR="008C7E6C" w:rsidRDefault="008C7E6C" w:rsidP="007B0BC4">
            <w:pPr>
              <w:spacing w:after="0" w:line="240" w:lineRule="auto"/>
              <w:rPr>
                <w:sz w:val="28"/>
                <w:szCs w:val="28"/>
              </w:rPr>
            </w:pPr>
            <w:r w:rsidRPr="00D215CA">
              <w:rPr>
                <w:sz w:val="28"/>
                <w:szCs w:val="28"/>
              </w:rPr>
              <w:t xml:space="preserve">Корректируется </w:t>
            </w:r>
          </w:p>
          <w:p w:rsidR="008C7E6C" w:rsidRDefault="008C7E6C" w:rsidP="007B0BC4">
            <w:pPr>
              <w:spacing w:after="0" w:line="240" w:lineRule="auto"/>
              <w:rPr>
                <w:sz w:val="28"/>
                <w:szCs w:val="28"/>
              </w:rPr>
            </w:pPr>
            <w:r w:rsidRPr="00D215CA">
              <w:rPr>
                <w:sz w:val="28"/>
                <w:szCs w:val="28"/>
              </w:rPr>
              <w:t>с учетом фактического состояния</w:t>
            </w:r>
          </w:p>
          <w:p w:rsidR="008C7E6C" w:rsidRDefault="008C7E6C" w:rsidP="007B0BC4">
            <w:pPr>
              <w:spacing w:after="0" w:line="240" w:lineRule="auto"/>
              <w:rPr>
                <w:sz w:val="28"/>
                <w:szCs w:val="28"/>
              </w:rPr>
            </w:pPr>
          </w:p>
          <w:p w:rsidR="008C7E6C" w:rsidRDefault="008C7E6C" w:rsidP="007B0BC4">
            <w:pPr>
              <w:spacing w:after="0" w:line="240" w:lineRule="auto"/>
              <w:rPr>
                <w:sz w:val="28"/>
                <w:szCs w:val="28"/>
              </w:rPr>
            </w:pPr>
          </w:p>
          <w:p w:rsidR="008C7E6C" w:rsidRPr="00D215CA" w:rsidRDefault="008C7E6C" w:rsidP="007B0BC4">
            <w:pPr>
              <w:spacing w:after="0" w:line="240" w:lineRule="auto"/>
              <w:rPr>
                <w:sz w:val="28"/>
                <w:szCs w:val="28"/>
              </w:rPr>
            </w:pPr>
          </w:p>
        </w:tc>
      </w:tr>
      <w:tr w:rsidR="008C7E6C" w:rsidTr="008C7E6C">
        <w:trPr>
          <w:trHeight w:val="737"/>
        </w:trPr>
        <w:tc>
          <w:tcPr>
            <w:tcW w:w="2518" w:type="dxa"/>
            <w:vAlign w:val="center"/>
          </w:tcPr>
          <w:p w:rsidR="008C7E6C" w:rsidRPr="00D215CA" w:rsidRDefault="008C7E6C" w:rsidP="007B0BC4">
            <w:pPr>
              <w:spacing w:after="0" w:line="240" w:lineRule="auto"/>
              <w:rPr>
                <w:sz w:val="28"/>
                <w:szCs w:val="28"/>
              </w:rPr>
            </w:pPr>
            <w:r w:rsidRPr="00D215CA">
              <w:rPr>
                <w:sz w:val="28"/>
                <w:szCs w:val="28"/>
              </w:rPr>
              <w:t>Люцерна, клевер (см. раздел 2)</w:t>
            </w:r>
          </w:p>
        </w:tc>
        <w:tc>
          <w:tcPr>
            <w:tcW w:w="4536" w:type="dxa"/>
            <w:vAlign w:val="center"/>
          </w:tcPr>
          <w:p w:rsidR="008C7E6C" w:rsidRDefault="008C7E6C" w:rsidP="007B0BC4">
            <w:pPr>
              <w:spacing w:after="0" w:line="240" w:lineRule="auto"/>
              <w:rPr>
                <w:sz w:val="28"/>
                <w:szCs w:val="28"/>
              </w:rPr>
            </w:pPr>
            <w:r w:rsidRPr="00D215CA">
              <w:rPr>
                <w:sz w:val="28"/>
                <w:szCs w:val="28"/>
              </w:rPr>
              <w:t>По типу полупара</w:t>
            </w:r>
          </w:p>
          <w:p w:rsidR="008C7E6C" w:rsidRPr="00D215CA" w:rsidRDefault="008C7E6C" w:rsidP="007B0BC4">
            <w:pPr>
              <w:spacing w:after="0" w:line="240" w:lineRule="auto"/>
              <w:rPr>
                <w:sz w:val="28"/>
                <w:szCs w:val="28"/>
              </w:rPr>
            </w:pPr>
          </w:p>
        </w:tc>
        <w:tc>
          <w:tcPr>
            <w:tcW w:w="2517" w:type="dxa"/>
            <w:vAlign w:val="center"/>
          </w:tcPr>
          <w:p w:rsidR="008C7E6C" w:rsidRPr="00D215CA" w:rsidRDefault="008C7E6C" w:rsidP="007B0BC4">
            <w:pPr>
              <w:spacing w:after="0" w:line="240" w:lineRule="auto"/>
              <w:rPr>
                <w:sz w:val="28"/>
                <w:szCs w:val="28"/>
              </w:rPr>
            </w:pPr>
            <w:r w:rsidRPr="00D215CA">
              <w:rPr>
                <w:sz w:val="28"/>
                <w:szCs w:val="28"/>
              </w:rPr>
              <w:t>1 культивация или боронование</w:t>
            </w:r>
          </w:p>
        </w:tc>
      </w:tr>
    </w:tbl>
    <w:p w:rsidR="008C7E6C" w:rsidRPr="00BC1C8C" w:rsidRDefault="008C7E6C" w:rsidP="00F13F63">
      <w:pPr>
        <w:spacing w:after="0" w:line="240" w:lineRule="auto"/>
        <w:jc w:val="both"/>
        <w:rPr>
          <w:sz w:val="28"/>
          <w:szCs w:val="28"/>
        </w:rPr>
      </w:pPr>
    </w:p>
    <w:p w:rsidR="008C7E6C" w:rsidRDefault="008C7E6C" w:rsidP="00F13F63">
      <w:pPr>
        <w:spacing w:after="0" w:line="240" w:lineRule="auto"/>
        <w:ind w:firstLine="709"/>
        <w:jc w:val="both"/>
        <w:rPr>
          <w:sz w:val="28"/>
          <w:szCs w:val="28"/>
        </w:rPr>
      </w:pPr>
      <w:r>
        <w:rPr>
          <w:sz w:val="28"/>
          <w:szCs w:val="28"/>
        </w:rPr>
        <w:t xml:space="preserve">Качественная основная обработка почвы предопределяет своевременное проведение посева (следовательно, эффективное использование продолжительности теплого периода </w:t>
      </w:r>
      <w:r w:rsidRPr="0018523B">
        <w:rPr>
          <w:sz w:val="28"/>
          <w:szCs w:val="28"/>
        </w:rPr>
        <w:t>через</w:t>
      </w:r>
      <w:r>
        <w:rPr>
          <w:sz w:val="28"/>
          <w:szCs w:val="28"/>
        </w:rPr>
        <w:t xml:space="preserve"> реализацию генетического потенциала гибридов) и формирование оптимальной густоты посевов. Наилучшие условия для этого имеются после раноубираемых предшественников. Последовательное углубление обработок дисковыми орудиями, проводимых по мере необходимости после зерновых колосовых и зернобобовых в сочетании с применением гербицидов против многолетних сорняков, способствует улучшению фитосанитарного состояния почвы и обеспечивает хорошее оборачивание и крошение пласта, полную заделку стерни, сорняков и удобрений. В кукурузно-травяном севообороте важно провести лущение после первого укоса на последнем году использования, срок вспашки на 18</w:t>
      </w:r>
      <w:r w:rsidR="007B0BC4">
        <w:rPr>
          <w:sz w:val="28"/>
          <w:szCs w:val="28"/>
        </w:rPr>
        <w:t>-</w:t>
      </w:r>
      <w:r>
        <w:rPr>
          <w:sz w:val="28"/>
          <w:szCs w:val="28"/>
        </w:rPr>
        <w:t xml:space="preserve">22 см с прикатыванием и немедленной разделкой поверхности выбрать с учетом увлажнения обрабатываемой толщи почвы, а затем проводить культивации по мере увеличения засоренности. </w:t>
      </w:r>
    </w:p>
    <w:p w:rsidR="008C7E6C" w:rsidRDefault="008C7E6C" w:rsidP="00F13F63">
      <w:pPr>
        <w:spacing w:after="0" w:line="240" w:lineRule="auto"/>
        <w:ind w:firstLine="709"/>
        <w:jc w:val="both"/>
        <w:rPr>
          <w:sz w:val="28"/>
          <w:szCs w:val="28"/>
        </w:rPr>
      </w:pPr>
      <w:r>
        <w:rPr>
          <w:sz w:val="28"/>
          <w:szCs w:val="28"/>
        </w:rPr>
        <w:t>Обработка почвы при повторном размещении кукурузы осложнена поздним сроком ее уборки. Для равномерного высева семян кукурузы важно измельчить корневые остатки дисковыми орудиями и переместить их вспашкой в нижнюю часть пахотного слоя. Однако</w:t>
      </w:r>
      <w:proofErr w:type="gramStart"/>
      <w:r>
        <w:rPr>
          <w:sz w:val="28"/>
          <w:szCs w:val="28"/>
        </w:rPr>
        <w:t>,</w:t>
      </w:r>
      <w:proofErr w:type="gramEnd"/>
      <w:r>
        <w:rPr>
          <w:sz w:val="28"/>
          <w:szCs w:val="28"/>
        </w:rPr>
        <w:t xml:space="preserve"> увлажнение почвы ко времени уборки кукурузы часто оказывается препятствием для использования тяжелых дисковых борон. </w:t>
      </w:r>
      <w:proofErr w:type="gramStart"/>
      <w:r>
        <w:rPr>
          <w:sz w:val="28"/>
          <w:szCs w:val="28"/>
        </w:rPr>
        <w:t xml:space="preserve">Последнее в значительной степени устраняется при применении дисковых плугов (перечень и технические характеристики содержаться на сайте </w:t>
      </w:r>
      <w:r w:rsidRPr="00C5698C">
        <w:rPr>
          <w:sz w:val="28"/>
          <w:szCs w:val="28"/>
        </w:rPr>
        <w:t xml:space="preserve">https://www.agrobase.ru </w:t>
      </w:r>
      <w:r>
        <w:rPr>
          <w:sz w:val="28"/>
          <w:szCs w:val="28"/>
        </w:rPr>
        <w:t>(«</w:t>
      </w:r>
      <w:proofErr w:type="spellStart"/>
      <w:r>
        <w:rPr>
          <w:sz w:val="28"/>
          <w:szCs w:val="28"/>
        </w:rPr>
        <w:t>АгроБаза</w:t>
      </w:r>
      <w:proofErr w:type="spellEnd"/>
      <w:r>
        <w:rPr>
          <w:sz w:val="28"/>
          <w:szCs w:val="28"/>
        </w:rPr>
        <w:t xml:space="preserve">–Каталог </w:t>
      </w:r>
      <w:r>
        <w:rPr>
          <w:sz w:val="28"/>
          <w:szCs w:val="28"/>
        </w:rPr>
        <w:lastRenderedPageBreak/>
        <w:t>сельскохозяйственной техники – Плуги – Плуги дисковые»).</w:t>
      </w:r>
      <w:proofErr w:type="gramEnd"/>
      <w:r>
        <w:rPr>
          <w:sz w:val="28"/>
          <w:szCs w:val="28"/>
        </w:rPr>
        <w:t xml:space="preserve"> Как выход из положения, следует проводить безотвальную обработку на 30</w:t>
      </w:r>
      <w:r w:rsidR="007B0BC4">
        <w:rPr>
          <w:sz w:val="28"/>
          <w:szCs w:val="28"/>
        </w:rPr>
        <w:t>-</w:t>
      </w:r>
      <w:r>
        <w:rPr>
          <w:sz w:val="28"/>
          <w:szCs w:val="28"/>
        </w:rPr>
        <w:t xml:space="preserve">35 см орудиями </w:t>
      </w:r>
      <w:proofErr w:type="spellStart"/>
      <w:r>
        <w:rPr>
          <w:sz w:val="28"/>
          <w:szCs w:val="28"/>
        </w:rPr>
        <w:t>чизельного</w:t>
      </w:r>
      <w:proofErr w:type="spellEnd"/>
      <w:r>
        <w:rPr>
          <w:sz w:val="28"/>
          <w:szCs w:val="28"/>
        </w:rPr>
        <w:t xml:space="preserve"> типа, а в начале замерзания почвы применить дисковые бороны, при возможности в двух направлениях.</w:t>
      </w:r>
    </w:p>
    <w:p w:rsidR="008C7E6C" w:rsidRDefault="008C7E6C" w:rsidP="00F13F63">
      <w:pPr>
        <w:spacing w:after="0" w:line="240" w:lineRule="auto"/>
        <w:ind w:firstLine="709"/>
        <w:jc w:val="both"/>
        <w:rPr>
          <w:sz w:val="28"/>
          <w:szCs w:val="28"/>
        </w:rPr>
      </w:pPr>
      <w:r>
        <w:rPr>
          <w:sz w:val="28"/>
          <w:szCs w:val="28"/>
        </w:rPr>
        <w:t xml:space="preserve">В системе обработки почвы под кукурузу важным резервом для достижения урожайности в 100 ц/га является </w:t>
      </w:r>
      <w:proofErr w:type="spellStart"/>
      <w:r>
        <w:rPr>
          <w:sz w:val="28"/>
          <w:szCs w:val="28"/>
        </w:rPr>
        <w:t>щелевание</w:t>
      </w:r>
      <w:proofErr w:type="spellEnd"/>
      <w:r>
        <w:rPr>
          <w:sz w:val="28"/>
          <w:szCs w:val="28"/>
        </w:rPr>
        <w:t xml:space="preserve">. Способность мерзлой почвы усваивать осадки позднеосеннего – зимнего (при оттепелях) – ранневесеннего периода находится в обратной зависимости от влажности его верхнего слоя, а </w:t>
      </w:r>
      <w:proofErr w:type="spellStart"/>
      <w:r>
        <w:rPr>
          <w:sz w:val="28"/>
          <w:szCs w:val="28"/>
        </w:rPr>
        <w:t>щелевание</w:t>
      </w:r>
      <w:proofErr w:type="spellEnd"/>
      <w:r>
        <w:rPr>
          <w:sz w:val="28"/>
          <w:szCs w:val="28"/>
        </w:rPr>
        <w:t xml:space="preserve"> устраняет эту «закупорку», уменьшая сток воды и смыв почвы.</w:t>
      </w:r>
    </w:p>
    <w:p w:rsidR="008C7E6C" w:rsidRDefault="008C7E6C" w:rsidP="00F13F63">
      <w:pPr>
        <w:spacing w:after="0" w:line="240" w:lineRule="auto"/>
        <w:ind w:firstLine="709"/>
        <w:jc w:val="both"/>
        <w:rPr>
          <w:sz w:val="28"/>
          <w:szCs w:val="28"/>
        </w:rPr>
      </w:pPr>
      <w:r>
        <w:rPr>
          <w:sz w:val="28"/>
          <w:szCs w:val="28"/>
        </w:rPr>
        <w:t xml:space="preserve">Предпосевная подготовка почвы должна включать минимум операций в целях сохранения влаги в посевном слое. При повторном размещении кукурузы возможна дополнительная (с учетом состояния и распределения </w:t>
      </w:r>
      <w:proofErr w:type="spellStart"/>
      <w:r w:rsidRPr="00850AFC">
        <w:rPr>
          <w:sz w:val="28"/>
          <w:szCs w:val="28"/>
        </w:rPr>
        <w:t>пожнивно</w:t>
      </w:r>
      <w:proofErr w:type="spellEnd"/>
      <w:r w:rsidRPr="00850AFC">
        <w:rPr>
          <w:sz w:val="28"/>
          <w:szCs w:val="28"/>
        </w:rPr>
        <w:t>-корневых</w:t>
      </w:r>
      <w:r>
        <w:rPr>
          <w:sz w:val="28"/>
          <w:szCs w:val="28"/>
        </w:rPr>
        <w:t xml:space="preserve"> остатков) обработка </w:t>
      </w:r>
      <w:proofErr w:type="spellStart"/>
      <w:r w:rsidRPr="00850AFC">
        <w:rPr>
          <w:sz w:val="28"/>
          <w:szCs w:val="28"/>
        </w:rPr>
        <w:t>дискатором</w:t>
      </w:r>
      <w:proofErr w:type="spellEnd"/>
      <w:r>
        <w:rPr>
          <w:sz w:val="28"/>
          <w:szCs w:val="28"/>
        </w:rPr>
        <w:t xml:space="preserve"> при достижении почвой физической спелости.</w:t>
      </w:r>
    </w:p>
    <w:p w:rsidR="008C7E6C" w:rsidRPr="00850AFC" w:rsidRDefault="008C7E6C" w:rsidP="00F13F63">
      <w:pPr>
        <w:spacing w:after="0" w:line="240" w:lineRule="auto"/>
        <w:ind w:firstLine="709"/>
        <w:jc w:val="both"/>
        <w:rPr>
          <w:sz w:val="28"/>
          <w:szCs w:val="28"/>
        </w:rPr>
      </w:pPr>
    </w:p>
    <w:p w:rsidR="008C7E6C" w:rsidRPr="00B5642F" w:rsidRDefault="0027710F" w:rsidP="00F13F63">
      <w:pPr>
        <w:spacing w:after="0" w:line="240" w:lineRule="auto"/>
        <w:jc w:val="center"/>
        <w:rPr>
          <w:b/>
          <w:sz w:val="28"/>
          <w:szCs w:val="28"/>
        </w:rPr>
      </w:pPr>
      <w:r>
        <w:rPr>
          <w:b/>
          <w:sz w:val="28"/>
          <w:szCs w:val="28"/>
        </w:rPr>
        <w:t xml:space="preserve">5 </w:t>
      </w:r>
      <w:r w:rsidR="00BD4770" w:rsidRPr="00B5642F">
        <w:rPr>
          <w:b/>
          <w:sz w:val="28"/>
          <w:szCs w:val="28"/>
        </w:rPr>
        <w:t>ПОДБОР ГИБРИДОВ, ПОСЕВ, ОБЕСПЕЧЕНИЕ ГУСТОТЫ ПОСЕВОВ</w:t>
      </w:r>
    </w:p>
    <w:p w:rsidR="008C7E6C" w:rsidRPr="00850AFC" w:rsidRDefault="008C7E6C" w:rsidP="00F13F63">
      <w:pPr>
        <w:spacing w:after="0" w:line="240" w:lineRule="auto"/>
        <w:ind w:firstLine="709"/>
        <w:jc w:val="both"/>
        <w:rPr>
          <w:sz w:val="28"/>
          <w:szCs w:val="28"/>
        </w:rPr>
      </w:pPr>
    </w:p>
    <w:p w:rsidR="008C7E6C" w:rsidRDefault="008C7E6C" w:rsidP="007B0BC4">
      <w:pPr>
        <w:spacing w:after="0" w:line="240" w:lineRule="auto"/>
        <w:ind w:firstLine="567"/>
        <w:jc w:val="both"/>
        <w:rPr>
          <w:sz w:val="28"/>
          <w:szCs w:val="28"/>
        </w:rPr>
      </w:pPr>
      <w:proofErr w:type="gramStart"/>
      <w:r>
        <w:rPr>
          <w:sz w:val="28"/>
          <w:szCs w:val="28"/>
        </w:rPr>
        <w:t xml:space="preserve">Подбор гибридов для получения спелого зерна кукурузы следует осуществлять по соответствию суммы эффективных температур в </w:t>
      </w:r>
      <w:proofErr w:type="spellStart"/>
      <w:r>
        <w:rPr>
          <w:sz w:val="28"/>
          <w:szCs w:val="28"/>
        </w:rPr>
        <w:t>агроландшафтных</w:t>
      </w:r>
      <w:proofErr w:type="spellEnd"/>
      <w:r>
        <w:rPr>
          <w:sz w:val="28"/>
          <w:szCs w:val="28"/>
        </w:rPr>
        <w:t xml:space="preserve"> районах области (табл. 3), необходимых для достижения ими фазы полной спелости и уборочной влажности зерна 25…27 %.</w:t>
      </w:r>
      <w:r w:rsidRPr="00850AFC">
        <w:rPr>
          <w:sz w:val="28"/>
          <w:szCs w:val="28"/>
        </w:rPr>
        <w:t xml:space="preserve"> </w:t>
      </w:r>
      <w:r>
        <w:rPr>
          <w:sz w:val="28"/>
          <w:szCs w:val="28"/>
        </w:rPr>
        <w:t xml:space="preserve">Доказано, что при одинаковых нормах удобрений независимо от способа их внесения урожайность среднеранних гибридов выше, чем раннеспелых, а среднеранние уступают по урожайности </w:t>
      </w:r>
      <w:r w:rsidRPr="00C5698C">
        <w:rPr>
          <w:sz w:val="28"/>
          <w:szCs w:val="28"/>
        </w:rPr>
        <w:t>среднеспелым</w:t>
      </w:r>
      <w:r>
        <w:rPr>
          <w:sz w:val="28"/>
          <w:szCs w:val="28"/>
        </w:rPr>
        <w:t>.</w:t>
      </w:r>
      <w:proofErr w:type="gramEnd"/>
      <w:r>
        <w:rPr>
          <w:sz w:val="28"/>
          <w:szCs w:val="28"/>
        </w:rPr>
        <w:t xml:space="preserve"> Однако</w:t>
      </w:r>
      <w:proofErr w:type="gramStart"/>
      <w:r>
        <w:rPr>
          <w:sz w:val="28"/>
          <w:szCs w:val="28"/>
        </w:rPr>
        <w:t>,</w:t>
      </w:r>
      <w:proofErr w:type="gramEnd"/>
      <w:r>
        <w:rPr>
          <w:sz w:val="28"/>
          <w:szCs w:val="28"/>
        </w:rPr>
        <w:t xml:space="preserve"> позднее созревание последних усложняет уборку и подготовку почвы под последующие культуры.</w:t>
      </w:r>
    </w:p>
    <w:p w:rsidR="008C7E6C" w:rsidRDefault="008C7E6C" w:rsidP="00F13F63">
      <w:pPr>
        <w:spacing w:after="0" w:line="240" w:lineRule="auto"/>
        <w:ind w:firstLine="709"/>
        <w:jc w:val="both"/>
        <w:rPr>
          <w:sz w:val="28"/>
          <w:szCs w:val="28"/>
        </w:rPr>
      </w:pPr>
      <w:r>
        <w:rPr>
          <w:sz w:val="28"/>
          <w:szCs w:val="28"/>
        </w:rPr>
        <w:t xml:space="preserve">Для более полной реализации генетического </w:t>
      </w:r>
      <w:r w:rsidRPr="00C5698C">
        <w:rPr>
          <w:sz w:val="28"/>
          <w:szCs w:val="28"/>
        </w:rPr>
        <w:t>потенциала</w:t>
      </w:r>
      <w:r>
        <w:rPr>
          <w:sz w:val="28"/>
          <w:szCs w:val="28"/>
        </w:rPr>
        <w:t xml:space="preserve"> гибридов кукурузы </w:t>
      </w:r>
      <w:proofErr w:type="gramStart"/>
      <w:r>
        <w:rPr>
          <w:sz w:val="28"/>
          <w:szCs w:val="28"/>
        </w:rPr>
        <w:t>важное значение</w:t>
      </w:r>
      <w:proofErr w:type="gramEnd"/>
      <w:r>
        <w:rPr>
          <w:sz w:val="28"/>
          <w:szCs w:val="28"/>
        </w:rPr>
        <w:t xml:space="preserve"> имеют сроки посева, так как запаздывание с посевом на две недели приводит к снижению урожайности на 14…16 %. К севу следует приступать при температуре </w:t>
      </w:r>
      <w:r w:rsidR="00B5642F">
        <w:rPr>
          <w:sz w:val="28"/>
          <w:szCs w:val="28"/>
        </w:rPr>
        <w:t xml:space="preserve"> </w:t>
      </w:r>
      <w:r>
        <w:rPr>
          <w:sz w:val="28"/>
          <w:szCs w:val="28"/>
        </w:rPr>
        <w:t xml:space="preserve">почвы на </w:t>
      </w:r>
      <w:r w:rsidR="00B5642F">
        <w:rPr>
          <w:sz w:val="28"/>
          <w:szCs w:val="28"/>
        </w:rPr>
        <w:t xml:space="preserve"> </w:t>
      </w:r>
      <w:r>
        <w:rPr>
          <w:sz w:val="28"/>
          <w:szCs w:val="28"/>
        </w:rPr>
        <w:t xml:space="preserve">глубине </w:t>
      </w:r>
      <w:r w:rsidR="00B5642F">
        <w:rPr>
          <w:sz w:val="28"/>
          <w:szCs w:val="28"/>
        </w:rPr>
        <w:t xml:space="preserve"> </w:t>
      </w:r>
      <w:r>
        <w:rPr>
          <w:sz w:val="28"/>
          <w:szCs w:val="28"/>
        </w:rPr>
        <w:t xml:space="preserve">заделки семян </w:t>
      </w:r>
      <w:r w:rsidR="00B5642F">
        <w:rPr>
          <w:sz w:val="28"/>
          <w:szCs w:val="28"/>
        </w:rPr>
        <w:t xml:space="preserve"> </w:t>
      </w:r>
      <w:r>
        <w:rPr>
          <w:sz w:val="28"/>
          <w:szCs w:val="28"/>
        </w:rPr>
        <w:t>+ 10 ºС.</w:t>
      </w:r>
    </w:p>
    <w:p w:rsidR="008C7E6C" w:rsidRPr="00850AFC" w:rsidRDefault="008C7E6C" w:rsidP="00F13F63">
      <w:pPr>
        <w:spacing w:after="0" w:line="240" w:lineRule="auto"/>
        <w:ind w:firstLine="709"/>
        <w:jc w:val="both"/>
        <w:rPr>
          <w:b/>
          <w:sz w:val="28"/>
          <w:szCs w:val="28"/>
        </w:rPr>
      </w:pPr>
      <w:r w:rsidRPr="00850AFC">
        <w:rPr>
          <w:b/>
          <w:sz w:val="28"/>
          <w:szCs w:val="28"/>
        </w:rPr>
        <w:t>В первую очередь необходимо высевать раннеспелые гибриды, генетически обладающие большой скоростью начального роста и холодостойкостью, а затем среднеранние и среднеспелые гибриды кукурузы.</w:t>
      </w:r>
    </w:p>
    <w:p w:rsidR="008C7E6C" w:rsidRDefault="008C7E6C" w:rsidP="00F13F63">
      <w:pPr>
        <w:spacing w:after="0" w:line="240" w:lineRule="auto"/>
        <w:ind w:firstLine="709"/>
        <w:jc w:val="both"/>
        <w:rPr>
          <w:b/>
          <w:sz w:val="28"/>
          <w:szCs w:val="28"/>
        </w:rPr>
      </w:pPr>
      <w:r>
        <w:rPr>
          <w:sz w:val="28"/>
          <w:szCs w:val="28"/>
        </w:rPr>
        <w:t xml:space="preserve">Со сроками посева связана и </w:t>
      </w:r>
      <w:r w:rsidRPr="00850AFC">
        <w:rPr>
          <w:b/>
          <w:sz w:val="28"/>
          <w:szCs w:val="28"/>
        </w:rPr>
        <w:t>глубина заделки семян, которая при ранних сроках посева не должна превышать 4…5 см</w:t>
      </w:r>
      <w:r>
        <w:rPr>
          <w:sz w:val="28"/>
          <w:szCs w:val="28"/>
        </w:rPr>
        <w:t xml:space="preserve"> с равномерной заделкой их в прогретый верхний слой почвы, а </w:t>
      </w:r>
      <w:r w:rsidRPr="00850AFC">
        <w:rPr>
          <w:b/>
          <w:sz w:val="28"/>
          <w:szCs w:val="28"/>
        </w:rPr>
        <w:t>при затягивании со сроками посев необходимо проводить на большую глубину во влажный слой почвы.</w:t>
      </w:r>
    </w:p>
    <w:p w:rsidR="008C7E6C" w:rsidRDefault="008C7E6C" w:rsidP="00F13F63">
      <w:pPr>
        <w:spacing w:after="0" w:line="240" w:lineRule="auto"/>
        <w:ind w:firstLine="709"/>
        <w:jc w:val="both"/>
        <w:rPr>
          <w:sz w:val="28"/>
          <w:szCs w:val="28"/>
        </w:rPr>
      </w:pPr>
    </w:p>
    <w:p w:rsidR="008C7E6C" w:rsidRDefault="008C7E6C" w:rsidP="008C7E6C">
      <w:pPr>
        <w:spacing w:after="0" w:line="360" w:lineRule="auto"/>
        <w:ind w:firstLine="709"/>
        <w:jc w:val="both"/>
        <w:rPr>
          <w:sz w:val="28"/>
          <w:szCs w:val="28"/>
        </w:rPr>
        <w:sectPr w:rsidR="008C7E6C" w:rsidSect="00F13F63">
          <w:footerReference w:type="default" r:id="rId10"/>
          <w:pgSz w:w="11906" w:h="16838" w:code="9"/>
          <w:pgMar w:top="1247" w:right="1247" w:bottom="1247" w:left="1247" w:header="709" w:footer="709" w:gutter="0"/>
          <w:cols w:space="708"/>
          <w:titlePg/>
          <w:docGrid w:linePitch="360"/>
        </w:sectPr>
      </w:pPr>
    </w:p>
    <w:p w:rsidR="008C7E6C" w:rsidRPr="00A60BAD" w:rsidRDefault="008C7E6C" w:rsidP="008C7E6C">
      <w:pPr>
        <w:spacing w:line="360" w:lineRule="auto"/>
        <w:rPr>
          <w:sz w:val="28"/>
          <w:szCs w:val="28"/>
        </w:rPr>
      </w:pPr>
      <w:r>
        <w:rPr>
          <w:sz w:val="28"/>
          <w:szCs w:val="28"/>
        </w:rPr>
        <w:lastRenderedPageBreak/>
        <w:t xml:space="preserve">Таблица </w:t>
      </w:r>
      <w:r w:rsidRPr="00A60BAD">
        <w:rPr>
          <w:sz w:val="28"/>
          <w:szCs w:val="28"/>
        </w:rPr>
        <w:t>3. Особенности агротехнологии зерновой кукурузы по аэроландшафтным районам</w:t>
      </w:r>
    </w:p>
    <w:tbl>
      <w:tblPr>
        <w:tblStyle w:val="11"/>
        <w:tblW w:w="0" w:type="auto"/>
        <w:tblLook w:val="04A0" w:firstRow="1" w:lastRow="0" w:firstColumn="1" w:lastColumn="0" w:noHBand="0" w:noVBand="1"/>
      </w:tblPr>
      <w:tblGrid>
        <w:gridCol w:w="2911"/>
        <w:gridCol w:w="3049"/>
        <w:gridCol w:w="2661"/>
        <w:gridCol w:w="3204"/>
        <w:gridCol w:w="2735"/>
      </w:tblGrid>
      <w:tr w:rsidR="008C7E6C" w:rsidRPr="00A60BAD" w:rsidTr="008C7E6C">
        <w:tc>
          <w:tcPr>
            <w:tcW w:w="2957" w:type="dxa"/>
            <w:vMerge w:val="restart"/>
            <w:tcBorders>
              <w:right w:val="single" w:sz="4" w:space="0" w:color="auto"/>
            </w:tcBorders>
            <w:vAlign w:val="center"/>
          </w:tcPr>
          <w:p w:rsidR="008C7E6C" w:rsidRPr="00A60BAD" w:rsidRDefault="008C7E6C" w:rsidP="00B5642F">
            <w:pPr>
              <w:spacing w:after="0" w:line="240" w:lineRule="auto"/>
              <w:jc w:val="center"/>
              <w:rPr>
                <w:rFonts w:ascii="Times New Roman" w:hAnsi="Times New Roman"/>
                <w:sz w:val="28"/>
                <w:szCs w:val="28"/>
              </w:rPr>
            </w:pPr>
            <w:r w:rsidRPr="00A60BAD">
              <w:rPr>
                <w:rFonts w:ascii="Times New Roman" w:hAnsi="Times New Roman"/>
                <w:sz w:val="28"/>
                <w:szCs w:val="28"/>
              </w:rPr>
              <w:t>Показатель</w:t>
            </w:r>
          </w:p>
        </w:tc>
        <w:tc>
          <w:tcPr>
            <w:tcW w:w="3105" w:type="dxa"/>
            <w:tcBorders>
              <w:top w:val="single" w:sz="4" w:space="0" w:color="auto"/>
              <w:left w:val="single" w:sz="4" w:space="0" w:color="auto"/>
              <w:bottom w:val="nil"/>
              <w:right w:val="single" w:sz="4" w:space="0" w:color="auto"/>
            </w:tcBorders>
            <w:vAlign w:val="center"/>
          </w:tcPr>
          <w:p w:rsidR="008C7E6C" w:rsidRPr="00A60BAD" w:rsidRDefault="008C7E6C" w:rsidP="00B5642F">
            <w:pPr>
              <w:spacing w:after="0" w:line="240" w:lineRule="auto"/>
              <w:jc w:val="center"/>
              <w:rPr>
                <w:rFonts w:ascii="Times New Roman" w:hAnsi="Times New Roman"/>
                <w:sz w:val="24"/>
                <w:szCs w:val="24"/>
              </w:rPr>
            </w:pPr>
            <w:r w:rsidRPr="00A60BAD">
              <w:rPr>
                <w:rFonts w:ascii="Times New Roman" w:hAnsi="Times New Roman"/>
                <w:b/>
                <w:sz w:val="28"/>
                <w:szCs w:val="28"/>
              </w:rPr>
              <w:t>1. Северо-западный</w:t>
            </w:r>
          </w:p>
        </w:tc>
        <w:tc>
          <w:tcPr>
            <w:tcW w:w="2693" w:type="dxa"/>
            <w:tcBorders>
              <w:top w:val="single" w:sz="4" w:space="0" w:color="auto"/>
              <w:left w:val="single" w:sz="4" w:space="0" w:color="auto"/>
              <w:bottom w:val="nil"/>
              <w:right w:val="single" w:sz="4" w:space="0" w:color="auto"/>
            </w:tcBorders>
            <w:vAlign w:val="center"/>
          </w:tcPr>
          <w:p w:rsidR="008C7E6C" w:rsidRPr="00A60BAD" w:rsidRDefault="008C7E6C" w:rsidP="00B5642F">
            <w:pPr>
              <w:spacing w:after="0" w:line="240" w:lineRule="auto"/>
              <w:jc w:val="center"/>
              <w:rPr>
                <w:rFonts w:ascii="Times New Roman" w:hAnsi="Times New Roman"/>
                <w:sz w:val="24"/>
                <w:szCs w:val="24"/>
              </w:rPr>
            </w:pPr>
            <w:r w:rsidRPr="00A60BAD">
              <w:rPr>
                <w:rFonts w:ascii="Times New Roman" w:hAnsi="Times New Roman"/>
                <w:b/>
                <w:sz w:val="28"/>
                <w:szCs w:val="28"/>
              </w:rPr>
              <w:t>2. Северный</w:t>
            </w:r>
          </w:p>
        </w:tc>
        <w:tc>
          <w:tcPr>
            <w:tcW w:w="3260" w:type="dxa"/>
            <w:tcBorders>
              <w:top w:val="single" w:sz="4" w:space="0" w:color="auto"/>
              <w:left w:val="single" w:sz="4" w:space="0" w:color="auto"/>
              <w:bottom w:val="nil"/>
              <w:right w:val="single" w:sz="4" w:space="0" w:color="auto"/>
            </w:tcBorders>
            <w:vAlign w:val="center"/>
          </w:tcPr>
          <w:p w:rsidR="008C7E6C" w:rsidRPr="00A60BAD" w:rsidRDefault="008C7E6C" w:rsidP="00B5642F">
            <w:pPr>
              <w:spacing w:after="0" w:line="240" w:lineRule="auto"/>
              <w:jc w:val="center"/>
              <w:rPr>
                <w:rFonts w:ascii="Times New Roman" w:hAnsi="Times New Roman"/>
                <w:sz w:val="24"/>
                <w:szCs w:val="24"/>
              </w:rPr>
            </w:pPr>
            <w:r w:rsidRPr="00A60BAD">
              <w:rPr>
                <w:rFonts w:ascii="Times New Roman" w:hAnsi="Times New Roman"/>
                <w:b/>
                <w:sz w:val="28"/>
                <w:szCs w:val="28"/>
              </w:rPr>
              <w:t>3. Южный</w:t>
            </w:r>
          </w:p>
        </w:tc>
        <w:tc>
          <w:tcPr>
            <w:tcW w:w="2771" w:type="dxa"/>
            <w:tcBorders>
              <w:top w:val="single" w:sz="4" w:space="0" w:color="auto"/>
              <w:left w:val="single" w:sz="4" w:space="0" w:color="auto"/>
              <w:bottom w:val="nil"/>
              <w:right w:val="single" w:sz="4" w:space="0" w:color="auto"/>
            </w:tcBorders>
            <w:vAlign w:val="center"/>
          </w:tcPr>
          <w:p w:rsidR="008C7E6C" w:rsidRPr="00A60BAD" w:rsidRDefault="008C7E6C" w:rsidP="00B5642F">
            <w:pPr>
              <w:spacing w:after="0" w:line="240" w:lineRule="auto"/>
              <w:jc w:val="center"/>
              <w:rPr>
                <w:rFonts w:ascii="Times New Roman" w:hAnsi="Times New Roman"/>
                <w:sz w:val="24"/>
                <w:szCs w:val="24"/>
              </w:rPr>
            </w:pPr>
            <w:r w:rsidRPr="00A60BAD">
              <w:rPr>
                <w:rFonts w:ascii="Times New Roman" w:hAnsi="Times New Roman"/>
                <w:b/>
                <w:sz w:val="28"/>
                <w:szCs w:val="28"/>
              </w:rPr>
              <w:t>4. Восточный</w:t>
            </w:r>
          </w:p>
        </w:tc>
      </w:tr>
      <w:tr w:rsidR="008C7E6C" w:rsidRPr="00A60BAD" w:rsidTr="008C7E6C">
        <w:tc>
          <w:tcPr>
            <w:tcW w:w="2957" w:type="dxa"/>
            <w:vMerge/>
          </w:tcPr>
          <w:p w:rsidR="008C7E6C" w:rsidRPr="00A60BAD" w:rsidRDefault="008C7E6C" w:rsidP="00B5642F">
            <w:pPr>
              <w:spacing w:after="0" w:line="240" w:lineRule="auto"/>
              <w:jc w:val="both"/>
              <w:rPr>
                <w:rFonts w:ascii="Times New Roman" w:hAnsi="Times New Roman"/>
                <w:sz w:val="28"/>
                <w:szCs w:val="28"/>
              </w:rPr>
            </w:pPr>
          </w:p>
        </w:tc>
        <w:tc>
          <w:tcPr>
            <w:tcW w:w="3105" w:type="dxa"/>
            <w:tcBorders>
              <w:top w:val="nil"/>
            </w:tcBorders>
          </w:tcPr>
          <w:p w:rsidR="008C7E6C" w:rsidRDefault="008C7E6C" w:rsidP="00B5642F">
            <w:pPr>
              <w:spacing w:after="0" w:line="240" w:lineRule="auto"/>
              <w:jc w:val="center"/>
              <w:rPr>
                <w:rFonts w:ascii="Times New Roman" w:hAnsi="Times New Roman"/>
                <w:sz w:val="24"/>
                <w:szCs w:val="24"/>
              </w:rPr>
            </w:pPr>
            <w:r w:rsidRPr="00A60BAD">
              <w:rPr>
                <w:rFonts w:ascii="Times New Roman" w:hAnsi="Times New Roman"/>
                <w:sz w:val="24"/>
                <w:szCs w:val="24"/>
              </w:rPr>
              <w:t xml:space="preserve">Рыльский, </w:t>
            </w:r>
            <w:proofErr w:type="spellStart"/>
            <w:r w:rsidRPr="00A60BAD">
              <w:rPr>
                <w:rFonts w:ascii="Times New Roman" w:hAnsi="Times New Roman"/>
                <w:sz w:val="24"/>
                <w:szCs w:val="24"/>
              </w:rPr>
              <w:t>Хомутовский</w:t>
            </w:r>
            <w:proofErr w:type="spellEnd"/>
            <w:r w:rsidRPr="00A60BAD">
              <w:rPr>
                <w:rFonts w:ascii="Times New Roman" w:hAnsi="Times New Roman"/>
                <w:sz w:val="24"/>
                <w:szCs w:val="24"/>
              </w:rPr>
              <w:t xml:space="preserve">, Дмитриевский, </w:t>
            </w:r>
            <w:proofErr w:type="spellStart"/>
            <w:r w:rsidRPr="00A60BAD">
              <w:rPr>
                <w:rFonts w:ascii="Times New Roman" w:hAnsi="Times New Roman"/>
                <w:sz w:val="24"/>
                <w:szCs w:val="24"/>
              </w:rPr>
              <w:t>Глушковский</w:t>
            </w:r>
            <w:proofErr w:type="spellEnd"/>
            <w:r w:rsidRPr="00A60BAD">
              <w:rPr>
                <w:rFonts w:ascii="Times New Roman" w:hAnsi="Times New Roman"/>
                <w:sz w:val="24"/>
                <w:szCs w:val="24"/>
              </w:rPr>
              <w:t xml:space="preserve"> (1/3), </w:t>
            </w:r>
            <w:proofErr w:type="spellStart"/>
            <w:r w:rsidRPr="00A60BAD">
              <w:rPr>
                <w:rFonts w:ascii="Times New Roman" w:hAnsi="Times New Roman"/>
                <w:sz w:val="24"/>
                <w:szCs w:val="24"/>
              </w:rPr>
              <w:t>Железногорский</w:t>
            </w:r>
            <w:proofErr w:type="spellEnd"/>
            <w:r w:rsidRPr="00A60BAD">
              <w:rPr>
                <w:rFonts w:ascii="Times New Roman" w:hAnsi="Times New Roman"/>
                <w:sz w:val="24"/>
                <w:szCs w:val="24"/>
              </w:rPr>
              <w:t xml:space="preserve">, </w:t>
            </w:r>
            <w:proofErr w:type="spellStart"/>
            <w:r w:rsidRPr="00A60BAD">
              <w:rPr>
                <w:rFonts w:ascii="Times New Roman" w:hAnsi="Times New Roman"/>
                <w:sz w:val="24"/>
                <w:szCs w:val="24"/>
              </w:rPr>
              <w:t>Конышевский</w:t>
            </w:r>
            <w:proofErr w:type="spellEnd"/>
            <w:r w:rsidRPr="00A60BAD">
              <w:rPr>
                <w:rFonts w:ascii="Times New Roman" w:hAnsi="Times New Roman"/>
                <w:sz w:val="24"/>
                <w:szCs w:val="24"/>
              </w:rPr>
              <w:t>,</w:t>
            </w:r>
          </w:p>
          <w:p w:rsidR="00B5642F" w:rsidRDefault="008C7E6C" w:rsidP="00B5642F">
            <w:pPr>
              <w:spacing w:after="0" w:line="240" w:lineRule="auto"/>
              <w:jc w:val="center"/>
              <w:rPr>
                <w:rFonts w:ascii="Times New Roman" w:hAnsi="Times New Roman"/>
                <w:sz w:val="24"/>
                <w:szCs w:val="24"/>
              </w:rPr>
            </w:pPr>
            <w:r w:rsidRPr="00A60BAD">
              <w:rPr>
                <w:rFonts w:ascii="Times New Roman" w:hAnsi="Times New Roman"/>
                <w:sz w:val="24"/>
                <w:szCs w:val="24"/>
              </w:rPr>
              <w:t>Льговский (1/3), Курчатовский (1/2), Октябрьский (1/2),</w:t>
            </w:r>
          </w:p>
          <w:p w:rsidR="008C7E6C" w:rsidRPr="00A60BAD" w:rsidRDefault="008C7E6C" w:rsidP="00B5642F">
            <w:pPr>
              <w:spacing w:after="0" w:line="240" w:lineRule="auto"/>
              <w:jc w:val="center"/>
              <w:rPr>
                <w:rFonts w:ascii="Times New Roman" w:hAnsi="Times New Roman"/>
                <w:b/>
                <w:sz w:val="28"/>
                <w:szCs w:val="28"/>
              </w:rPr>
            </w:pPr>
            <w:r w:rsidRPr="00A60BAD">
              <w:rPr>
                <w:rFonts w:ascii="Times New Roman" w:hAnsi="Times New Roman"/>
                <w:sz w:val="24"/>
                <w:szCs w:val="24"/>
              </w:rPr>
              <w:t>Курский (1/2)</w:t>
            </w:r>
          </w:p>
        </w:tc>
        <w:tc>
          <w:tcPr>
            <w:tcW w:w="2693" w:type="dxa"/>
            <w:tcBorders>
              <w:top w:val="nil"/>
            </w:tcBorders>
          </w:tcPr>
          <w:p w:rsidR="008C7E6C" w:rsidRPr="00A60BAD" w:rsidRDefault="008C7E6C" w:rsidP="00B5642F">
            <w:pPr>
              <w:spacing w:after="0" w:line="240" w:lineRule="auto"/>
              <w:jc w:val="center"/>
              <w:rPr>
                <w:rFonts w:ascii="Times New Roman" w:hAnsi="Times New Roman"/>
                <w:b/>
                <w:sz w:val="28"/>
                <w:szCs w:val="28"/>
              </w:rPr>
            </w:pPr>
            <w:proofErr w:type="spellStart"/>
            <w:r w:rsidRPr="00A60BAD">
              <w:rPr>
                <w:rFonts w:ascii="Times New Roman" w:hAnsi="Times New Roman"/>
                <w:sz w:val="24"/>
                <w:szCs w:val="24"/>
              </w:rPr>
              <w:t>Фатежский</w:t>
            </w:r>
            <w:proofErr w:type="spellEnd"/>
            <w:r w:rsidRPr="00A60BAD">
              <w:rPr>
                <w:rFonts w:ascii="Times New Roman" w:hAnsi="Times New Roman"/>
                <w:sz w:val="24"/>
                <w:szCs w:val="24"/>
              </w:rPr>
              <w:t xml:space="preserve">, </w:t>
            </w:r>
            <w:proofErr w:type="spellStart"/>
            <w:r w:rsidRPr="00A60BAD">
              <w:rPr>
                <w:rFonts w:ascii="Times New Roman" w:hAnsi="Times New Roman"/>
                <w:sz w:val="24"/>
                <w:szCs w:val="24"/>
              </w:rPr>
              <w:t>Поныровский</w:t>
            </w:r>
            <w:proofErr w:type="spellEnd"/>
            <w:r w:rsidRPr="00A60BAD">
              <w:rPr>
                <w:rFonts w:ascii="Times New Roman" w:hAnsi="Times New Roman"/>
                <w:sz w:val="24"/>
                <w:szCs w:val="24"/>
              </w:rPr>
              <w:t xml:space="preserve">, </w:t>
            </w:r>
            <w:proofErr w:type="spellStart"/>
            <w:r w:rsidRPr="00A60BAD">
              <w:rPr>
                <w:rFonts w:ascii="Times New Roman" w:hAnsi="Times New Roman"/>
                <w:sz w:val="24"/>
                <w:szCs w:val="24"/>
              </w:rPr>
              <w:t>Золотухинский</w:t>
            </w:r>
            <w:proofErr w:type="spellEnd"/>
            <w:r w:rsidRPr="00A60BAD">
              <w:rPr>
                <w:rFonts w:ascii="Times New Roman" w:hAnsi="Times New Roman"/>
                <w:sz w:val="24"/>
                <w:szCs w:val="24"/>
              </w:rPr>
              <w:t xml:space="preserve">, </w:t>
            </w:r>
            <w:proofErr w:type="spellStart"/>
            <w:r w:rsidRPr="00A60BAD">
              <w:rPr>
                <w:rFonts w:ascii="Times New Roman" w:hAnsi="Times New Roman"/>
                <w:sz w:val="24"/>
                <w:szCs w:val="24"/>
              </w:rPr>
              <w:t>Щигровский</w:t>
            </w:r>
            <w:proofErr w:type="spellEnd"/>
            <w:r w:rsidRPr="00A60BAD">
              <w:rPr>
                <w:rFonts w:ascii="Times New Roman" w:hAnsi="Times New Roman"/>
                <w:sz w:val="24"/>
                <w:szCs w:val="24"/>
              </w:rPr>
              <w:t xml:space="preserve">, </w:t>
            </w:r>
            <w:proofErr w:type="spellStart"/>
            <w:r w:rsidRPr="00A60BAD">
              <w:rPr>
                <w:rFonts w:ascii="Times New Roman" w:hAnsi="Times New Roman"/>
                <w:sz w:val="24"/>
                <w:szCs w:val="24"/>
              </w:rPr>
              <w:t>Черемисиновский</w:t>
            </w:r>
            <w:proofErr w:type="spellEnd"/>
            <w:r w:rsidRPr="00A60BAD">
              <w:rPr>
                <w:rFonts w:ascii="Times New Roman" w:hAnsi="Times New Roman"/>
                <w:sz w:val="24"/>
                <w:szCs w:val="24"/>
              </w:rPr>
              <w:t xml:space="preserve"> (1/2), Курский (1/2)</w:t>
            </w:r>
          </w:p>
        </w:tc>
        <w:tc>
          <w:tcPr>
            <w:tcW w:w="3260" w:type="dxa"/>
            <w:tcBorders>
              <w:top w:val="nil"/>
            </w:tcBorders>
          </w:tcPr>
          <w:p w:rsidR="008C7E6C" w:rsidRPr="00A60BAD" w:rsidRDefault="008C7E6C" w:rsidP="00B5642F">
            <w:pPr>
              <w:spacing w:after="0" w:line="240" w:lineRule="auto"/>
              <w:jc w:val="center"/>
              <w:rPr>
                <w:rFonts w:ascii="Times New Roman" w:hAnsi="Times New Roman"/>
                <w:b/>
                <w:sz w:val="28"/>
                <w:szCs w:val="28"/>
              </w:rPr>
            </w:pPr>
            <w:proofErr w:type="spellStart"/>
            <w:r w:rsidRPr="00A60BAD">
              <w:rPr>
                <w:rFonts w:ascii="Times New Roman" w:hAnsi="Times New Roman"/>
                <w:sz w:val="24"/>
                <w:szCs w:val="24"/>
              </w:rPr>
              <w:t>Кореневский</w:t>
            </w:r>
            <w:proofErr w:type="spellEnd"/>
            <w:r w:rsidRPr="00A60BAD">
              <w:rPr>
                <w:rFonts w:ascii="Times New Roman" w:hAnsi="Times New Roman"/>
                <w:sz w:val="24"/>
                <w:szCs w:val="24"/>
              </w:rPr>
              <w:t xml:space="preserve">, </w:t>
            </w:r>
            <w:proofErr w:type="spellStart"/>
            <w:r w:rsidRPr="00A60BAD">
              <w:rPr>
                <w:rFonts w:ascii="Times New Roman" w:hAnsi="Times New Roman"/>
                <w:sz w:val="24"/>
                <w:szCs w:val="24"/>
              </w:rPr>
              <w:t>Беловский</w:t>
            </w:r>
            <w:proofErr w:type="spellEnd"/>
            <w:r w:rsidRPr="00A60BAD">
              <w:rPr>
                <w:rFonts w:ascii="Times New Roman" w:hAnsi="Times New Roman"/>
                <w:sz w:val="24"/>
                <w:szCs w:val="24"/>
              </w:rPr>
              <w:t xml:space="preserve">, </w:t>
            </w:r>
            <w:proofErr w:type="spellStart"/>
            <w:r w:rsidRPr="00A60BAD">
              <w:rPr>
                <w:rFonts w:ascii="Times New Roman" w:hAnsi="Times New Roman"/>
                <w:sz w:val="24"/>
                <w:szCs w:val="24"/>
              </w:rPr>
              <w:t>Суджанский</w:t>
            </w:r>
            <w:proofErr w:type="spellEnd"/>
            <w:r w:rsidRPr="00A60BAD">
              <w:rPr>
                <w:rFonts w:ascii="Times New Roman" w:hAnsi="Times New Roman"/>
                <w:sz w:val="24"/>
                <w:szCs w:val="24"/>
              </w:rPr>
              <w:t xml:space="preserve">, </w:t>
            </w:r>
            <w:proofErr w:type="spellStart"/>
            <w:r w:rsidRPr="00A60BAD">
              <w:rPr>
                <w:rFonts w:ascii="Times New Roman" w:hAnsi="Times New Roman"/>
                <w:sz w:val="24"/>
                <w:szCs w:val="24"/>
              </w:rPr>
              <w:t>Обоянский</w:t>
            </w:r>
            <w:proofErr w:type="spellEnd"/>
            <w:r w:rsidRPr="00A60BAD">
              <w:rPr>
                <w:rFonts w:ascii="Times New Roman" w:hAnsi="Times New Roman"/>
                <w:sz w:val="24"/>
                <w:szCs w:val="24"/>
              </w:rPr>
              <w:t xml:space="preserve">, </w:t>
            </w:r>
            <w:proofErr w:type="spellStart"/>
            <w:r w:rsidRPr="00A60BAD">
              <w:rPr>
                <w:rFonts w:ascii="Times New Roman" w:hAnsi="Times New Roman"/>
                <w:sz w:val="24"/>
                <w:szCs w:val="24"/>
              </w:rPr>
              <w:t>Пристенский</w:t>
            </w:r>
            <w:proofErr w:type="spellEnd"/>
            <w:r w:rsidRPr="00A60BAD">
              <w:rPr>
                <w:rFonts w:ascii="Times New Roman" w:hAnsi="Times New Roman"/>
                <w:sz w:val="24"/>
                <w:szCs w:val="24"/>
              </w:rPr>
              <w:t xml:space="preserve">, </w:t>
            </w:r>
            <w:proofErr w:type="spellStart"/>
            <w:r w:rsidRPr="00A60BAD">
              <w:rPr>
                <w:rFonts w:ascii="Times New Roman" w:hAnsi="Times New Roman"/>
                <w:sz w:val="24"/>
                <w:szCs w:val="24"/>
              </w:rPr>
              <w:t>Медвенский</w:t>
            </w:r>
            <w:proofErr w:type="spellEnd"/>
            <w:r w:rsidRPr="00A60BAD">
              <w:rPr>
                <w:rFonts w:ascii="Times New Roman" w:hAnsi="Times New Roman"/>
                <w:sz w:val="24"/>
                <w:szCs w:val="24"/>
              </w:rPr>
              <w:t xml:space="preserve">, </w:t>
            </w:r>
            <w:proofErr w:type="spellStart"/>
            <w:r w:rsidRPr="00A60BAD">
              <w:rPr>
                <w:rFonts w:ascii="Times New Roman" w:hAnsi="Times New Roman"/>
                <w:sz w:val="24"/>
                <w:szCs w:val="24"/>
              </w:rPr>
              <w:t>Глушковский</w:t>
            </w:r>
            <w:proofErr w:type="spellEnd"/>
            <w:r w:rsidRPr="00A60BAD">
              <w:rPr>
                <w:rFonts w:ascii="Times New Roman" w:hAnsi="Times New Roman"/>
                <w:sz w:val="24"/>
                <w:szCs w:val="24"/>
              </w:rPr>
              <w:t xml:space="preserve"> (2/3), Льговский (2/3), Октябрьский (1/2), Курчатовский (1/2), </w:t>
            </w:r>
            <w:proofErr w:type="spellStart"/>
            <w:r w:rsidRPr="00A60BAD">
              <w:rPr>
                <w:rFonts w:ascii="Times New Roman" w:hAnsi="Times New Roman"/>
                <w:sz w:val="24"/>
                <w:szCs w:val="24"/>
              </w:rPr>
              <w:t>Большесолдатский</w:t>
            </w:r>
            <w:proofErr w:type="spellEnd"/>
          </w:p>
        </w:tc>
        <w:tc>
          <w:tcPr>
            <w:tcW w:w="2771" w:type="dxa"/>
            <w:tcBorders>
              <w:top w:val="nil"/>
            </w:tcBorders>
          </w:tcPr>
          <w:p w:rsidR="008C7E6C" w:rsidRDefault="008C7E6C" w:rsidP="00B5642F">
            <w:pPr>
              <w:spacing w:after="0" w:line="240" w:lineRule="auto"/>
              <w:jc w:val="center"/>
              <w:rPr>
                <w:rFonts w:ascii="Times New Roman" w:hAnsi="Times New Roman"/>
                <w:sz w:val="24"/>
                <w:szCs w:val="24"/>
              </w:rPr>
            </w:pPr>
            <w:proofErr w:type="spellStart"/>
            <w:r w:rsidRPr="00A60BAD">
              <w:rPr>
                <w:rFonts w:ascii="Times New Roman" w:hAnsi="Times New Roman"/>
                <w:sz w:val="24"/>
                <w:szCs w:val="24"/>
              </w:rPr>
              <w:t>Горшеченский</w:t>
            </w:r>
            <w:proofErr w:type="spellEnd"/>
            <w:r w:rsidRPr="00A60BAD">
              <w:rPr>
                <w:rFonts w:ascii="Times New Roman" w:hAnsi="Times New Roman"/>
                <w:sz w:val="24"/>
                <w:szCs w:val="24"/>
              </w:rPr>
              <w:t xml:space="preserve">, Советский, </w:t>
            </w:r>
            <w:proofErr w:type="spellStart"/>
            <w:r w:rsidRPr="00A60BAD">
              <w:rPr>
                <w:rFonts w:ascii="Times New Roman" w:hAnsi="Times New Roman"/>
                <w:sz w:val="24"/>
                <w:szCs w:val="24"/>
              </w:rPr>
              <w:t>Касторенский</w:t>
            </w:r>
            <w:proofErr w:type="spellEnd"/>
            <w:r w:rsidRPr="00A60BAD">
              <w:rPr>
                <w:rFonts w:ascii="Times New Roman" w:hAnsi="Times New Roman"/>
                <w:sz w:val="24"/>
                <w:szCs w:val="24"/>
              </w:rPr>
              <w:t xml:space="preserve">, </w:t>
            </w:r>
            <w:proofErr w:type="spellStart"/>
            <w:r w:rsidRPr="00A60BAD">
              <w:rPr>
                <w:rFonts w:ascii="Times New Roman" w:hAnsi="Times New Roman"/>
                <w:sz w:val="24"/>
                <w:szCs w:val="24"/>
              </w:rPr>
              <w:t>Черемисиновский</w:t>
            </w:r>
            <w:proofErr w:type="spellEnd"/>
            <w:r w:rsidRPr="00A60BAD">
              <w:rPr>
                <w:rFonts w:ascii="Times New Roman" w:hAnsi="Times New Roman"/>
                <w:sz w:val="24"/>
                <w:szCs w:val="24"/>
              </w:rPr>
              <w:t xml:space="preserve"> (1/2), </w:t>
            </w:r>
            <w:proofErr w:type="spellStart"/>
            <w:r w:rsidRPr="00A60BAD">
              <w:rPr>
                <w:rFonts w:ascii="Times New Roman" w:hAnsi="Times New Roman"/>
                <w:sz w:val="24"/>
                <w:szCs w:val="24"/>
              </w:rPr>
              <w:t>Солнцевский</w:t>
            </w:r>
            <w:proofErr w:type="spellEnd"/>
            <w:r w:rsidRPr="00A60BAD">
              <w:rPr>
                <w:rFonts w:ascii="Times New Roman" w:hAnsi="Times New Roman"/>
                <w:sz w:val="24"/>
                <w:szCs w:val="24"/>
              </w:rPr>
              <w:t xml:space="preserve">, </w:t>
            </w:r>
            <w:proofErr w:type="spellStart"/>
            <w:r w:rsidRPr="00A60BAD">
              <w:rPr>
                <w:rFonts w:ascii="Times New Roman" w:hAnsi="Times New Roman"/>
                <w:sz w:val="24"/>
                <w:szCs w:val="24"/>
              </w:rPr>
              <w:t>Мантуровский</w:t>
            </w:r>
            <w:proofErr w:type="spellEnd"/>
            <w:r w:rsidRPr="00A60BAD">
              <w:rPr>
                <w:rFonts w:ascii="Times New Roman" w:hAnsi="Times New Roman"/>
                <w:sz w:val="24"/>
                <w:szCs w:val="24"/>
              </w:rPr>
              <w:t>,</w:t>
            </w:r>
          </w:p>
          <w:p w:rsidR="008C7E6C" w:rsidRPr="00A60BAD" w:rsidRDefault="008C7E6C" w:rsidP="00B5642F">
            <w:pPr>
              <w:spacing w:after="0" w:line="240" w:lineRule="auto"/>
              <w:jc w:val="center"/>
              <w:rPr>
                <w:rFonts w:ascii="Times New Roman" w:hAnsi="Times New Roman"/>
                <w:b/>
                <w:sz w:val="28"/>
                <w:szCs w:val="28"/>
              </w:rPr>
            </w:pPr>
            <w:proofErr w:type="spellStart"/>
            <w:r w:rsidRPr="00A60BAD">
              <w:rPr>
                <w:rFonts w:ascii="Times New Roman" w:hAnsi="Times New Roman"/>
                <w:sz w:val="24"/>
                <w:szCs w:val="24"/>
              </w:rPr>
              <w:t>Тимский</w:t>
            </w:r>
            <w:proofErr w:type="spellEnd"/>
          </w:p>
        </w:tc>
      </w:tr>
      <w:tr w:rsidR="008C7E6C" w:rsidRPr="00A60BAD" w:rsidTr="008C7E6C">
        <w:tc>
          <w:tcPr>
            <w:tcW w:w="2957" w:type="dxa"/>
          </w:tcPr>
          <w:p w:rsidR="008C7E6C" w:rsidRPr="00A60BAD" w:rsidRDefault="008C7E6C" w:rsidP="00B5642F">
            <w:pPr>
              <w:spacing w:after="0" w:line="240" w:lineRule="auto"/>
              <w:jc w:val="both"/>
              <w:rPr>
                <w:rFonts w:ascii="Times New Roman" w:hAnsi="Times New Roman"/>
                <w:sz w:val="28"/>
                <w:szCs w:val="28"/>
              </w:rPr>
            </w:pPr>
            <w:r w:rsidRPr="00A60BAD">
              <w:rPr>
                <w:rFonts w:ascii="Times New Roman" w:hAnsi="Times New Roman"/>
                <w:sz w:val="28"/>
                <w:szCs w:val="28"/>
              </w:rPr>
              <w:t xml:space="preserve">Календарные сроки </w:t>
            </w:r>
          </w:p>
          <w:p w:rsidR="008C7E6C" w:rsidRPr="00A60BAD" w:rsidRDefault="008C7E6C" w:rsidP="00B5642F">
            <w:pPr>
              <w:spacing w:after="0" w:line="240" w:lineRule="auto"/>
              <w:jc w:val="both"/>
              <w:rPr>
                <w:rFonts w:ascii="Times New Roman" w:hAnsi="Times New Roman"/>
                <w:sz w:val="28"/>
                <w:szCs w:val="28"/>
              </w:rPr>
            </w:pPr>
            <w:r w:rsidRPr="00A60BAD">
              <w:rPr>
                <w:rFonts w:ascii="Times New Roman" w:hAnsi="Times New Roman"/>
                <w:sz w:val="28"/>
                <w:szCs w:val="28"/>
              </w:rPr>
              <w:t>посева</w:t>
            </w:r>
          </w:p>
        </w:tc>
        <w:tc>
          <w:tcPr>
            <w:tcW w:w="3105" w:type="dxa"/>
            <w:vAlign w:val="center"/>
          </w:tcPr>
          <w:p w:rsidR="008C7E6C" w:rsidRPr="00A60BAD" w:rsidRDefault="008C7E6C" w:rsidP="00B5642F">
            <w:pPr>
              <w:spacing w:after="0" w:line="240" w:lineRule="auto"/>
              <w:jc w:val="center"/>
              <w:rPr>
                <w:rFonts w:ascii="Times New Roman" w:hAnsi="Times New Roman"/>
                <w:sz w:val="28"/>
                <w:szCs w:val="28"/>
              </w:rPr>
            </w:pPr>
            <w:r w:rsidRPr="00A60BAD">
              <w:rPr>
                <w:rFonts w:ascii="Times New Roman" w:hAnsi="Times New Roman"/>
                <w:sz w:val="28"/>
                <w:szCs w:val="28"/>
              </w:rPr>
              <w:t>2-я пятидневка мая</w:t>
            </w:r>
          </w:p>
        </w:tc>
        <w:tc>
          <w:tcPr>
            <w:tcW w:w="2693" w:type="dxa"/>
            <w:vAlign w:val="center"/>
          </w:tcPr>
          <w:p w:rsidR="008C7E6C" w:rsidRPr="00A60BAD" w:rsidRDefault="008C7E6C" w:rsidP="00B5642F">
            <w:pPr>
              <w:spacing w:after="0" w:line="240" w:lineRule="auto"/>
              <w:jc w:val="center"/>
              <w:rPr>
                <w:rFonts w:ascii="Times New Roman" w:hAnsi="Times New Roman"/>
                <w:sz w:val="28"/>
                <w:szCs w:val="28"/>
              </w:rPr>
            </w:pPr>
            <w:r w:rsidRPr="00A60BAD">
              <w:rPr>
                <w:rFonts w:ascii="Times New Roman" w:hAnsi="Times New Roman"/>
                <w:sz w:val="28"/>
                <w:szCs w:val="28"/>
              </w:rPr>
              <w:t>3-я пятидневка мая</w:t>
            </w:r>
          </w:p>
        </w:tc>
        <w:tc>
          <w:tcPr>
            <w:tcW w:w="3260" w:type="dxa"/>
            <w:vAlign w:val="center"/>
          </w:tcPr>
          <w:p w:rsidR="008C7E6C" w:rsidRPr="00A60BAD" w:rsidRDefault="008C7E6C" w:rsidP="00B5642F">
            <w:pPr>
              <w:spacing w:after="0" w:line="240" w:lineRule="auto"/>
              <w:jc w:val="center"/>
              <w:rPr>
                <w:rFonts w:ascii="Times New Roman" w:hAnsi="Times New Roman"/>
                <w:sz w:val="28"/>
                <w:szCs w:val="28"/>
              </w:rPr>
            </w:pPr>
            <w:r w:rsidRPr="00A60BAD">
              <w:rPr>
                <w:rFonts w:ascii="Times New Roman" w:hAnsi="Times New Roman"/>
                <w:sz w:val="28"/>
                <w:szCs w:val="28"/>
              </w:rPr>
              <w:t>1-я…2-я пятидневка мая</w:t>
            </w:r>
          </w:p>
        </w:tc>
        <w:tc>
          <w:tcPr>
            <w:tcW w:w="2771" w:type="dxa"/>
            <w:vAlign w:val="center"/>
          </w:tcPr>
          <w:p w:rsidR="008C7E6C" w:rsidRPr="00A60BAD" w:rsidRDefault="008C7E6C" w:rsidP="00B5642F">
            <w:pPr>
              <w:spacing w:after="0" w:line="240" w:lineRule="auto"/>
              <w:jc w:val="center"/>
              <w:rPr>
                <w:rFonts w:ascii="Times New Roman" w:hAnsi="Times New Roman"/>
                <w:sz w:val="28"/>
                <w:szCs w:val="28"/>
              </w:rPr>
            </w:pPr>
            <w:r w:rsidRPr="00A60BAD">
              <w:rPr>
                <w:rFonts w:ascii="Times New Roman" w:hAnsi="Times New Roman"/>
                <w:sz w:val="28"/>
                <w:szCs w:val="28"/>
              </w:rPr>
              <w:t>2-я пятидневка мая</w:t>
            </w:r>
          </w:p>
        </w:tc>
      </w:tr>
      <w:tr w:rsidR="008C7E6C" w:rsidRPr="00A60BAD" w:rsidTr="008C7E6C">
        <w:tc>
          <w:tcPr>
            <w:tcW w:w="2957" w:type="dxa"/>
          </w:tcPr>
          <w:p w:rsidR="008C7E6C" w:rsidRPr="00A60BAD" w:rsidRDefault="008C7E6C" w:rsidP="00B5642F">
            <w:pPr>
              <w:spacing w:after="0" w:line="240" w:lineRule="auto"/>
              <w:jc w:val="both"/>
              <w:rPr>
                <w:rFonts w:ascii="Times New Roman" w:hAnsi="Times New Roman"/>
                <w:sz w:val="28"/>
                <w:szCs w:val="28"/>
              </w:rPr>
            </w:pPr>
            <w:r w:rsidRPr="00A60BAD">
              <w:rPr>
                <w:rFonts w:ascii="Times New Roman" w:hAnsi="Times New Roman"/>
                <w:sz w:val="28"/>
                <w:szCs w:val="28"/>
              </w:rPr>
              <w:t>Густота гибридов к уборке в зависимости от скороспелости, тыс./га</w:t>
            </w:r>
          </w:p>
        </w:tc>
        <w:tc>
          <w:tcPr>
            <w:tcW w:w="3105" w:type="dxa"/>
            <w:vAlign w:val="center"/>
          </w:tcPr>
          <w:p w:rsidR="008C7E6C" w:rsidRPr="00A60BAD" w:rsidRDefault="008C7E6C" w:rsidP="00B5642F">
            <w:pPr>
              <w:spacing w:after="0" w:line="240" w:lineRule="auto"/>
              <w:jc w:val="center"/>
              <w:rPr>
                <w:rFonts w:ascii="Times New Roman" w:hAnsi="Times New Roman"/>
                <w:sz w:val="28"/>
                <w:szCs w:val="28"/>
              </w:rPr>
            </w:pPr>
            <w:r w:rsidRPr="00A60BAD">
              <w:rPr>
                <w:rFonts w:ascii="Times New Roman" w:hAnsi="Times New Roman"/>
                <w:sz w:val="28"/>
                <w:szCs w:val="28"/>
              </w:rPr>
              <w:t>раннеспелых – 75…80</w:t>
            </w:r>
          </w:p>
          <w:p w:rsidR="008C7E6C" w:rsidRPr="00A60BAD" w:rsidRDefault="008C7E6C" w:rsidP="00B5642F">
            <w:pPr>
              <w:spacing w:after="0" w:line="240" w:lineRule="auto"/>
              <w:jc w:val="center"/>
              <w:rPr>
                <w:rFonts w:ascii="Times New Roman" w:hAnsi="Times New Roman"/>
                <w:sz w:val="28"/>
                <w:szCs w:val="28"/>
              </w:rPr>
            </w:pPr>
            <w:r w:rsidRPr="00A60BAD">
              <w:rPr>
                <w:rFonts w:ascii="Times New Roman" w:hAnsi="Times New Roman"/>
                <w:sz w:val="28"/>
                <w:szCs w:val="28"/>
              </w:rPr>
              <w:t>среднеранних – 63…68</w:t>
            </w:r>
          </w:p>
        </w:tc>
        <w:tc>
          <w:tcPr>
            <w:tcW w:w="2693" w:type="dxa"/>
            <w:vAlign w:val="center"/>
          </w:tcPr>
          <w:p w:rsidR="008C7E6C" w:rsidRPr="00A60BAD" w:rsidRDefault="008C7E6C" w:rsidP="00B5642F">
            <w:pPr>
              <w:spacing w:after="0" w:line="240" w:lineRule="auto"/>
              <w:jc w:val="center"/>
              <w:rPr>
                <w:rFonts w:ascii="Times New Roman" w:hAnsi="Times New Roman"/>
                <w:spacing w:val="-14"/>
                <w:sz w:val="28"/>
                <w:szCs w:val="28"/>
              </w:rPr>
            </w:pPr>
            <w:r w:rsidRPr="00A60BAD">
              <w:rPr>
                <w:rFonts w:ascii="Times New Roman" w:hAnsi="Times New Roman"/>
                <w:spacing w:val="-14"/>
                <w:sz w:val="28"/>
                <w:szCs w:val="28"/>
              </w:rPr>
              <w:t>раннеспелых – 75…80</w:t>
            </w:r>
          </w:p>
        </w:tc>
        <w:tc>
          <w:tcPr>
            <w:tcW w:w="3260" w:type="dxa"/>
            <w:vAlign w:val="center"/>
          </w:tcPr>
          <w:p w:rsidR="008C7E6C" w:rsidRPr="00A60BAD" w:rsidRDefault="008C7E6C" w:rsidP="00B5642F">
            <w:pPr>
              <w:spacing w:after="0" w:line="240" w:lineRule="auto"/>
              <w:jc w:val="center"/>
              <w:rPr>
                <w:rFonts w:ascii="Times New Roman" w:hAnsi="Times New Roman"/>
                <w:sz w:val="28"/>
                <w:szCs w:val="28"/>
              </w:rPr>
            </w:pPr>
            <w:r w:rsidRPr="00A60BAD">
              <w:rPr>
                <w:rFonts w:ascii="Times New Roman" w:hAnsi="Times New Roman"/>
                <w:sz w:val="28"/>
                <w:szCs w:val="28"/>
              </w:rPr>
              <w:t>среднеранних – 63-68</w:t>
            </w:r>
          </w:p>
          <w:p w:rsidR="008C7E6C" w:rsidRPr="00A60BAD" w:rsidRDefault="008C7E6C" w:rsidP="00B5642F">
            <w:pPr>
              <w:spacing w:after="0" w:line="240" w:lineRule="auto"/>
              <w:jc w:val="center"/>
              <w:rPr>
                <w:rFonts w:ascii="Times New Roman" w:hAnsi="Times New Roman"/>
                <w:sz w:val="28"/>
                <w:szCs w:val="28"/>
              </w:rPr>
            </w:pPr>
            <w:r w:rsidRPr="00A60BAD">
              <w:rPr>
                <w:rFonts w:ascii="Times New Roman" w:hAnsi="Times New Roman"/>
                <w:sz w:val="28"/>
                <w:szCs w:val="28"/>
              </w:rPr>
              <w:t>раннеспелых – 68-73</w:t>
            </w:r>
          </w:p>
        </w:tc>
        <w:tc>
          <w:tcPr>
            <w:tcW w:w="2771" w:type="dxa"/>
            <w:vAlign w:val="center"/>
          </w:tcPr>
          <w:p w:rsidR="008C7E6C" w:rsidRPr="00A60BAD" w:rsidRDefault="008C7E6C" w:rsidP="00B5642F">
            <w:pPr>
              <w:spacing w:after="0" w:line="240" w:lineRule="auto"/>
              <w:jc w:val="center"/>
              <w:rPr>
                <w:rFonts w:ascii="Times New Roman" w:hAnsi="Times New Roman"/>
                <w:spacing w:val="-6"/>
                <w:sz w:val="28"/>
                <w:szCs w:val="28"/>
              </w:rPr>
            </w:pPr>
            <w:r w:rsidRPr="00A60BAD">
              <w:rPr>
                <w:rFonts w:ascii="Times New Roman" w:hAnsi="Times New Roman"/>
                <w:spacing w:val="-6"/>
                <w:sz w:val="28"/>
                <w:szCs w:val="28"/>
              </w:rPr>
              <w:t>среднеранних – 60-65</w:t>
            </w:r>
          </w:p>
          <w:p w:rsidR="008C7E6C" w:rsidRPr="00A60BAD" w:rsidRDefault="008C7E6C" w:rsidP="00B5642F">
            <w:pPr>
              <w:spacing w:after="0" w:line="240" w:lineRule="auto"/>
              <w:jc w:val="center"/>
              <w:rPr>
                <w:rFonts w:ascii="Times New Roman" w:hAnsi="Times New Roman"/>
                <w:sz w:val="28"/>
                <w:szCs w:val="28"/>
              </w:rPr>
            </w:pPr>
            <w:r w:rsidRPr="00A60BAD">
              <w:rPr>
                <w:rFonts w:ascii="Times New Roman" w:hAnsi="Times New Roman"/>
                <w:sz w:val="28"/>
                <w:szCs w:val="28"/>
              </w:rPr>
              <w:t>раннеспелых – 70-75</w:t>
            </w:r>
          </w:p>
        </w:tc>
      </w:tr>
      <w:tr w:rsidR="008C7E6C" w:rsidRPr="00A60BAD" w:rsidTr="008C7E6C">
        <w:tc>
          <w:tcPr>
            <w:tcW w:w="2957" w:type="dxa"/>
          </w:tcPr>
          <w:p w:rsidR="008C7E6C" w:rsidRPr="00A60BAD" w:rsidRDefault="008C7E6C" w:rsidP="00B5642F">
            <w:pPr>
              <w:spacing w:after="0" w:line="240" w:lineRule="auto"/>
              <w:jc w:val="both"/>
              <w:rPr>
                <w:rFonts w:ascii="Times New Roman" w:hAnsi="Times New Roman"/>
                <w:sz w:val="28"/>
                <w:szCs w:val="28"/>
              </w:rPr>
            </w:pPr>
            <w:r w:rsidRPr="00A60BAD">
              <w:rPr>
                <w:rFonts w:ascii="Times New Roman" w:hAnsi="Times New Roman"/>
                <w:sz w:val="28"/>
                <w:szCs w:val="28"/>
              </w:rPr>
              <w:t xml:space="preserve">Дозы азота, кг/га </w:t>
            </w:r>
            <w:proofErr w:type="spellStart"/>
            <w:r w:rsidRPr="00A60BAD">
              <w:rPr>
                <w:rFonts w:ascii="Times New Roman" w:hAnsi="Times New Roman"/>
                <w:sz w:val="28"/>
                <w:szCs w:val="28"/>
              </w:rPr>
              <w:t>д.</w:t>
            </w:r>
            <w:proofErr w:type="gramStart"/>
            <w:r w:rsidRPr="00A60BAD">
              <w:rPr>
                <w:rFonts w:ascii="Times New Roman" w:hAnsi="Times New Roman"/>
                <w:sz w:val="28"/>
                <w:szCs w:val="28"/>
              </w:rPr>
              <w:t>в</w:t>
            </w:r>
            <w:proofErr w:type="spellEnd"/>
            <w:proofErr w:type="gramEnd"/>
            <w:r w:rsidRPr="00A60BAD">
              <w:rPr>
                <w:rFonts w:ascii="Times New Roman" w:hAnsi="Times New Roman"/>
                <w:sz w:val="28"/>
                <w:szCs w:val="28"/>
              </w:rPr>
              <w:t xml:space="preserve">. </w:t>
            </w:r>
            <w:r w:rsidRPr="00A60BAD">
              <w:rPr>
                <w:rFonts w:ascii="Times New Roman" w:hAnsi="Times New Roman"/>
                <w:sz w:val="24"/>
                <w:szCs w:val="24"/>
              </w:rPr>
              <w:t>(</w:t>
            </w:r>
            <w:proofErr w:type="gramStart"/>
            <w:r w:rsidRPr="00A60BAD">
              <w:rPr>
                <w:rFonts w:ascii="Times New Roman" w:hAnsi="Times New Roman"/>
                <w:sz w:val="24"/>
                <w:szCs w:val="24"/>
              </w:rPr>
              <w:t>сумма</w:t>
            </w:r>
            <w:proofErr w:type="gramEnd"/>
            <w:r w:rsidRPr="00A60BAD">
              <w:rPr>
                <w:rFonts w:ascii="Times New Roman" w:hAnsi="Times New Roman"/>
                <w:sz w:val="24"/>
                <w:szCs w:val="24"/>
              </w:rPr>
              <w:t xml:space="preserve"> основного, </w:t>
            </w:r>
            <w:proofErr w:type="spellStart"/>
            <w:r w:rsidRPr="00A60BAD">
              <w:rPr>
                <w:rFonts w:ascii="Times New Roman" w:hAnsi="Times New Roman"/>
                <w:sz w:val="24"/>
                <w:szCs w:val="24"/>
              </w:rPr>
              <w:t>припосевного</w:t>
            </w:r>
            <w:proofErr w:type="spellEnd"/>
            <w:r w:rsidRPr="00A60BAD">
              <w:rPr>
                <w:rFonts w:ascii="Times New Roman" w:hAnsi="Times New Roman"/>
                <w:sz w:val="24"/>
                <w:szCs w:val="24"/>
              </w:rPr>
              <w:t xml:space="preserve"> внесения и подкормок)</w:t>
            </w:r>
          </w:p>
        </w:tc>
        <w:tc>
          <w:tcPr>
            <w:tcW w:w="3105" w:type="dxa"/>
            <w:vAlign w:val="center"/>
          </w:tcPr>
          <w:p w:rsidR="008C7E6C" w:rsidRPr="00A60BAD" w:rsidRDefault="008C7E6C" w:rsidP="00B5642F">
            <w:pPr>
              <w:spacing w:after="0" w:line="240" w:lineRule="auto"/>
              <w:jc w:val="center"/>
              <w:rPr>
                <w:rFonts w:ascii="Times New Roman" w:hAnsi="Times New Roman"/>
                <w:sz w:val="28"/>
                <w:szCs w:val="28"/>
              </w:rPr>
            </w:pPr>
            <w:r w:rsidRPr="00A60BAD">
              <w:rPr>
                <w:rFonts w:ascii="Times New Roman" w:hAnsi="Times New Roman"/>
                <w:sz w:val="28"/>
                <w:szCs w:val="28"/>
              </w:rPr>
              <w:t>180…200</w:t>
            </w:r>
          </w:p>
        </w:tc>
        <w:tc>
          <w:tcPr>
            <w:tcW w:w="2693" w:type="dxa"/>
            <w:vAlign w:val="center"/>
          </w:tcPr>
          <w:p w:rsidR="008C7E6C" w:rsidRPr="00A60BAD" w:rsidRDefault="008C7E6C" w:rsidP="00B5642F">
            <w:pPr>
              <w:spacing w:after="0" w:line="240" w:lineRule="auto"/>
              <w:jc w:val="center"/>
              <w:rPr>
                <w:rFonts w:ascii="Times New Roman" w:hAnsi="Times New Roman"/>
                <w:sz w:val="28"/>
                <w:szCs w:val="28"/>
              </w:rPr>
            </w:pPr>
            <w:r w:rsidRPr="00A60BAD">
              <w:rPr>
                <w:rFonts w:ascii="Times New Roman" w:hAnsi="Times New Roman"/>
                <w:sz w:val="28"/>
                <w:szCs w:val="28"/>
              </w:rPr>
              <w:t>180…200</w:t>
            </w:r>
          </w:p>
        </w:tc>
        <w:tc>
          <w:tcPr>
            <w:tcW w:w="3260" w:type="dxa"/>
            <w:vAlign w:val="center"/>
          </w:tcPr>
          <w:p w:rsidR="008C7E6C" w:rsidRPr="00A60BAD" w:rsidRDefault="008C7E6C" w:rsidP="00B5642F">
            <w:pPr>
              <w:spacing w:after="0" w:line="240" w:lineRule="auto"/>
              <w:jc w:val="center"/>
              <w:rPr>
                <w:rFonts w:ascii="Times New Roman" w:hAnsi="Times New Roman"/>
                <w:sz w:val="28"/>
                <w:szCs w:val="28"/>
              </w:rPr>
            </w:pPr>
            <w:r w:rsidRPr="00A60BAD">
              <w:rPr>
                <w:rFonts w:ascii="Times New Roman" w:hAnsi="Times New Roman"/>
                <w:sz w:val="28"/>
                <w:szCs w:val="28"/>
              </w:rPr>
              <w:t>160…180</w:t>
            </w:r>
          </w:p>
        </w:tc>
        <w:tc>
          <w:tcPr>
            <w:tcW w:w="2771" w:type="dxa"/>
            <w:vAlign w:val="center"/>
          </w:tcPr>
          <w:p w:rsidR="008C7E6C" w:rsidRPr="00A60BAD" w:rsidRDefault="008C7E6C" w:rsidP="00B5642F">
            <w:pPr>
              <w:spacing w:after="0" w:line="240" w:lineRule="auto"/>
              <w:jc w:val="center"/>
              <w:rPr>
                <w:rFonts w:ascii="Times New Roman" w:hAnsi="Times New Roman"/>
                <w:sz w:val="28"/>
                <w:szCs w:val="28"/>
              </w:rPr>
            </w:pPr>
            <w:r w:rsidRPr="00A60BAD">
              <w:rPr>
                <w:rFonts w:ascii="Times New Roman" w:hAnsi="Times New Roman"/>
                <w:sz w:val="28"/>
                <w:szCs w:val="28"/>
              </w:rPr>
              <w:t>150…170</w:t>
            </w:r>
          </w:p>
        </w:tc>
      </w:tr>
    </w:tbl>
    <w:p w:rsidR="008C7E6C" w:rsidRPr="00A60BAD" w:rsidRDefault="008C7E6C" w:rsidP="00B5642F">
      <w:pPr>
        <w:spacing w:after="0" w:line="360" w:lineRule="auto"/>
        <w:jc w:val="both"/>
        <w:rPr>
          <w:sz w:val="28"/>
          <w:szCs w:val="28"/>
        </w:rPr>
      </w:pPr>
    </w:p>
    <w:p w:rsidR="008C7E6C" w:rsidRDefault="008C7E6C" w:rsidP="008C7E6C">
      <w:pPr>
        <w:spacing w:after="0" w:line="360" w:lineRule="auto"/>
        <w:ind w:firstLine="709"/>
        <w:jc w:val="both"/>
        <w:rPr>
          <w:sz w:val="28"/>
          <w:szCs w:val="28"/>
        </w:rPr>
        <w:sectPr w:rsidR="008C7E6C" w:rsidSect="008C7E6C">
          <w:pgSz w:w="16838" w:h="11906" w:orient="landscape"/>
          <w:pgMar w:top="1247" w:right="1247" w:bottom="1247" w:left="1247" w:header="708" w:footer="708" w:gutter="0"/>
          <w:cols w:space="708"/>
          <w:docGrid w:linePitch="360"/>
        </w:sectPr>
      </w:pPr>
    </w:p>
    <w:p w:rsidR="00266532" w:rsidRDefault="00266532" w:rsidP="00266532">
      <w:pPr>
        <w:spacing w:after="0" w:line="240" w:lineRule="auto"/>
        <w:ind w:firstLine="709"/>
        <w:jc w:val="both"/>
        <w:rPr>
          <w:sz w:val="28"/>
          <w:szCs w:val="28"/>
        </w:rPr>
      </w:pPr>
      <w:r>
        <w:rPr>
          <w:sz w:val="28"/>
          <w:szCs w:val="28"/>
        </w:rPr>
        <w:lastRenderedPageBreak/>
        <w:t xml:space="preserve">Подбор гибридов не исчерпывается учетом их скороспелости. Важным признаком технологичности является устойчивость к </w:t>
      </w:r>
      <w:proofErr w:type="gramStart"/>
      <w:r>
        <w:rPr>
          <w:sz w:val="28"/>
          <w:szCs w:val="28"/>
        </w:rPr>
        <w:t>полеганию</w:t>
      </w:r>
      <w:proofErr w:type="gramEnd"/>
      <w:r>
        <w:rPr>
          <w:sz w:val="28"/>
          <w:szCs w:val="28"/>
        </w:rPr>
        <w:t xml:space="preserve"> как в силу большого урожая, так и в связи с повреждением кукурузным мотыльком. </w:t>
      </w:r>
    </w:p>
    <w:p w:rsidR="00266532" w:rsidRDefault="00266532" w:rsidP="00266532">
      <w:pPr>
        <w:spacing w:after="0" w:line="240" w:lineRule="auto"/>
        <w:ind w:firstLine="709"/>
        <w:jc w:val="both"/>
        <w:rPr>
          <w:sz w:val="28"/>
          <w:szCs w:val="28"/>
        </w:rPr>
      </w:pPr>
      <w:r>
        <w:rPr>
          <w:sz w:val="28"/>
          <w:szCs w:val="28"/>
        </w:rPr>
        <w:t xml:space="preserve">Этому требованию в большей степени отвечают простые межлинейные гибриды как импортные, так и отечественные. Например, </w:t>
      </w:r>
      <w:proofErr w:type="spellStart"/>
      <w:r>
        <w:rPr>
          <w:sz w:val="28"/>
          <w:szCs w:val="28"/>
        </w:rPr>
        <w:t>Сандрина</w:t>
      </w:r>
      <w:proofErr w:type="spellEnd"/>
      <w:r>
        <w:rPr>
          <w:sz w:val="28"/>
          <w:szCs w:val="28"/>
        </w:rPr>
        <w:t xml:space="preserve">, </w:t>
      </w:r>
      <w:proofErr w:type="spellStart"/>
      <w:r>
        <w:rPr>
          <w:sz w:val="28"/>
          <w:szCs w:val="28"/>
          <w:lang w:val="en-US"/>
        </w:rPr>
        <w:t>Deliton</w:t>
      </w:r>
      <w:proofErr w:type="spellEnd"/>
      <w:r>
        <w:rPr>
          <w:sz w:val="28"/>
          <w:szCs w:val="28"/>
        </w:rPr>
        <w:t xml:space="preserve"> (</w:t>
      </w:r>
      <w:proofErr w:type="spellStart"/>
      <w:r>
        <w:rPr>
          <w:sz w:val="28"/>
          <w:szCs w:val="28"/>
        </w:rPr>
        <w:t>оригинаторы</w:t>
      </w:r>
      <w:proofErr w:type="spellEnd"/>
      <w:r>
        <w:rPr>
          <w:sz w:val="28"/>
          <w:szCs w:val="28"/>
        </w:rPr>
        <w:t xml:space="preserve"> соответственно фирмы Пионер и </w:t>
      </w:r>
      <w:r>
        <w:rPr>
          <w:sz w:val="28"/>
          <w:szCs w:val="28"/>
          <w:lang w:val="en-US"/>
        </w:rPr>
        <w:t>Syngenta</w:t>
      </w:r>
      <w:r>
        <w:rPr>
          <w:sz w:val="28"/>
          <w:szCs w:val="28"/>
        </w:rPr>
        <w:t xml:space="preserve"> </w:t>
      </w:r>
      <w:r>
        <w:rPr>
          <w:sz w:val="28"/>
          <w:szCs w:val="28"/>
          <w:lang w:val="en-US"/>
        </w:rPr>
        <w:t>Seeds</w:t>
      </w:r>
      <w:r>
        <w:rPr>
          <w:sz w:val="28"/>
          <w:szCs w:val="28"/>
        </w:rPr>
        <w:t xml:space="preserve">), </w:t>
      </w:r>
      <w:proofErr w:type="spellStart"/>
      <w:r>
        <w:rPr>
          <w:sz w:val="28"/>
          <w:szCs w:val="28"/>
        </w:rPr>
        <w:t>БелНИИСХ</w:t>
      </w:r>
      <w:proofErr w:type="spellEnd"/>
      <w:r>
        <w:rPr>
          <w:sz w:val="28"/>
          <w:szCs w:val="28"/>
        </w:rPr>
        <w:t xml:space="preserve"> 66.</w:t>
      </w:r>
    </w:p>
    <w:p w:rsidR="00266532" w:rsidRDefault="00266532" w:rsidP="00266532">
      <w:pPr>
        <w:spacing w:after="0" w:line="240" w:lineRule="auto"/>
        <w:ind w:firstLine="709"/>
        <w:jc w:val="both"/>
        <w:rPr>
          <w:sz w:val="28"/>
          <w:szCs w:val="28"/>
        </w:rPr>
      </w:pPr>
      <w:r>
        <w:rPr>
          <w:sz w:val="28"/>
          <w:szCs w:val="28"/>
        </w:rPr>
        <w:t xml:space="preserve">Гибриды с более сложной генетической структурой, хотя и обладают сравнимым потенциалом продуктивности, менее технологичны при выращивании кукурузы на зерно, прежде всего за счет низкой устойчивости к полеганию при перестое. Гибриды с быстрым высыханием зерна, хотя и предпочтительнее с экономической стороны, не обладают достаточной засухоустойчивостью в силу своей биологической склонности к обезвоживанию и в острозасушливых условиях, а также при </w:t>
      </w:r>
      <w:proofErr w:type="spellStart"/>
      <w:r>
        <w:rPr>
          <w:sz w:val="28"/>
          <w:szCs w:val="28"/>
        </w:rPr>
        <w:t>загущении</w:t>
      </w:r>
      <w:proofErr w:type="spellEnd"/>
      <w:r>
        <w:rPr>
          <w:sz w:val="28"/>
          <w:szCs w:val="28"/>
        </w:rPr>
        <w:t xml:space="preserve">, могут снижать урожай зерна. </w:t>
      </w:r>
    </w:p>
    <w:p w:rsidR="00266532" w:rsidRDefault="00266532" w:rsidP="00266532">
      <w:pPr>
        <w:spacing w:after="0" w:line="240" w:lineRule="auto"/>
        <w:ind w:firstLine="709"/>
        <w:jc w:val="both"/>
        <w:rPr>
          <w:sz w:val="28"/>
          <w:szCs w:val="28"/>
        </w:rPr>
      </w:pPr>
      <w:proofErr w:type="gramStart"/>
      <w:r w:rsidRPr="007B0BC4">
        <w:rPr>
          <w:sz w:val="28"/>
          <w:szCs w:val="28"/>
        </w:rPr>
        <w:t xml:space="preserve">Ознакомиться с гибридами непосредственно в поле можно на </w:t>
      </w:r>
      <w:proofErr w:type="spellStart"/>
      <w:r w:rsidRPr="007B0BC4">
        <w:rPr>
          <w:sz w:val="28"/>
          <w:szCs w:val="28"/>
        </w:rPr>
        <w:t>госсортоучастках</w:t>
      </w:r>
      <w:proofErr w:type="spellEnd"/>
      <w:r w:rsidRPr="007B0BC4">
        <w:rPr>
          <w:sz w:val="28"/>
          <w:szCs w:val="28"/>
        </w:rPr>
        <w:t xml:space="preserve"> и в демонстрационных опытах семеноводческого предприятия АО «Артель» (Курская обл., г. </w:t>
      </w:r>
      <w:proofErr w:type="spellStart"/>
      <w:r w:rsidRPr="007B0BC4">
        <w:rPr>
          <w:sz w:val="28"/>
          <w:szCs w:val="28"/>
        </w:rPr>
        <w:t>Обоянь</w:t>
      </w:r>
      <w:proofErr w:type="spellEnd"/>
      <w:r w:rsidRPr="007B0BC4">
        <w:rPr>
          <w:sz w:val="28"/>
          <w:szCs w:val="28"/>
        </w:rPr>
        <w:t>, ул. Ленина, 94, офис 1.</w:t>
      </w:r>
      <w:proofErr w:type="gramEnd"/>
      <w:r w:rsidRPr="007B0BC4">
        <w:rPr>
          <w:sz w:val="28"/>
          <w:szCs w:val="28"/>
        </w:rPr>
        <w:t xml:space="preserve"> Телефоны: Секретарь +7 (4712) 12-13-08; агроном по опытам +7 (903) 027-16-35. http:/www.artel-semena.ru/news. E-mail:  </w:t>
      </w:r>
      <w:hyperlink r:id="rId11" w:history="1">
        <w:r w:rsidRPr="00266532">
          <w:rPr>
            <w:rStyle w:val="af9"/>
            <w:color w:val="auto"/>
            <w:sz w:val="28"/>
            <w:szCs w:val="28"/>
          </w:rPr>
          <w:t>artel-oboyan@yandex.ru</w:t>
        </w:r>
      </w:hyperlink>
      <w:r w:rsidRPr="007B0BC4">
        <w:rPr>
          <w:sz w:val="28"/>
          <w:szCs w:val="28"/>
        </w:rPr>
        <w:t>).</w:t>
      </w:r>
    </w:p>
    <w:p w:rsidR="00266532" w:rsidRPr="00EF28A1" w:rsidRDefault="00266532" w:rsidP="00266532">
      <w:pPr>
        <w:spacing w:after="0" w:line="240" w:lineRule="auto"/>
        <w:ind w:firstLine="851"/>
        <w:jc w:val="both"/>
        <w:rPr>
          <w:sz w:val="28"/>
          <w:szCs w:val="28"/>
        </w:rPr>
      </w:pPr>
      <w:r w:rsidRPr="00EF28A1">
        <w:rPr>
          <w:sz w:val="28"/>
          <w:szCs w:val="28"/>
        </w:rPr>
        <w:t xml:space="preserve">Получение устойчивых и высоких как по качеству, так и по количеству урожаев зерновых культур должно </w:t>
      </w:r>
      <w:r>
        <w:rPr>
          <w:sz w:val="28"/>
          <w:szCs w:val="28"/>
        </w:rPr>
        <w:t>начинаться</w:t>
      </w:r>
      <w:r w:rsidRPr="00EF28A1">
        <w:rPr>
          <w:sz w:val="28"/>
          <w:szCs w:val="28"/>
        </w:rPr>
        <w:t xml:space="preserve"> с подбора сортов и гибридов с высоким адаптивным потенциалом, способных  противостоять неблагоприятным факторам. Помимо этого, в условиях развития адаптивно-ландшафтных систем земледелия, в пределах каждого хозяйства сорта и технологии возделывания сельскохозяйственных культур должны быть дифференцирова</w:t>
      </w:r>
      <w:r>
        <w:rPr>
          <w:sz w:val="28"/>
          <w:szCs w:val="28"/>
        </w:rPr>
        <w:t>ны по элементам агроландшафтов</w:t>
      </w:r>
      <w:r w:rsidRPr="00EF28A1">
        <w:rPr>
          <w:sz w:val="28"/>
          <w:szCs w:val="28"/>
        </w:rPr>
        <w:t>, так как освоение точного земледелия напрямую зависит и основывается на учете особенностей рельефа</w:t>
      </w:r>
      <w:r>
        <w:rPr>
          <w:sz w:val="28"/>
          <w:szCs w:val="28"/>
        </w:rPr>
        <w:t xml:space="preserve"> и климата </w:t>
      </w:r>
      <w:r w:rsidRPr="00EF28A1">
        <w:rPr>
          <w:sz w:val="28"/>
          <w:szCs w:val="28"/>
        </w:rPr>
        <w:t xml:space="preserve">на каждом участке поля при применении агротехники. Таким образом, для различных </w:t>
      </w:r>
      <w:r>
        <w:rPr>
          <w:sz w:val="28"/>
          <w:szCs w:val="28"/>
        </w:rPr>
        <w:t>участков</w:t>
      </w:r>
      <w:r w:rsidRPr="00EF28A1">
        <w:rPr>
          <w:sz w:val="28"/>
          <w:szCs w:val="28"/>
        </w:rPr>
        <w:t xml:space="preserve"> следует возделывать сорта и гибриды зерновых культур, положительно отзывающиеся как на условия произрастания, так и на предполагаемую агротехнику. Поэтому в аграрном производстве возрастает потребность в создании быстрой и объективной оценки с целью подбора наиболее целесообразного сортового материала, обладающего наивысшей адаптивностью среди </w:t>
      </w:r>
      <w:proofErr w:type="gramStart"/>
      <w:r w:rsidRPr="00EF28A1">
        <w:rPr>
          <w:sz w:val="28"/>
          <w:szCs w:val="28"/>
        </w:rPr>
        <w:t>имеющихся</w:t>
      </w:r>
      <w:proofErr w:type="gramEnd"/>
      <w:r w:rsidRPr="00EF28A1">
        <w:rPr>
          <w:sz w:val="28"/>
          <w:szCs w:val="28"/>
        </w:rPr>
        <w:t xml:space="preserve"> к планируемым условиям произрастания.</w:t>
      </w:r>
    </w:p>
    <w:p w:rsidR="00266532" w:rsidRDefault="00266532" w:rsidP="00266532">
      <w:pPr>
        <w:spacing w:after="0" w:line="240" w:lineRule="auto"/>
        <w:ind w:firstLine="851"/>
        <w:jc w:val="both"/>
        <w:rPr>
          <w:color w:val="FF0000"/>
          <w:sz w:val="28"/>
          <w:szCs w:val="28"/>
        </w:rPr>
      </w:pPr>
      <w:r w:rsidRPr="00EF28A1">
        <w:rPr>
          <w:sz w:val="28"/>
          <w:szCs w:val="28"/>
        </w:rPr>
        <w:t xml:space="preserve">Выбор наиболее целесообразного гибрида </w:t>
      </w:r>
      <w:r w:rsidR="006F6B66">
        <w:rPr>
          <w:sz w:val="28"/>
          <w:szCs w:val="28"/>
        </w:rPr>
        <w:t>кукурузы</w:t>
      </w:r>
      <w:r w:rsidRPr="00EF28A1">
        <w:rPr>
          <w:sz w:val="28"/>
          <w:szCs w:val="28"/>
        </w:rPr>
        <w:t xml:space="preserve"> – довольно сложная многофакторная задача, требующая наличия и применения специфических и узконаправленных знаний, а также опыта практического их применения. Помимо этого, необходим периодический анализ справочной информации о новых гибридах, допущенных к возделыванию </w:t>
      </w:r>
      <w:r>
        <w:rPr>
          <w:sz w:val="28"/>
          <w:szCs w:val="28"/>
        </w:rPr>
        <w:t xml:space="preserve">в </w:t>
      </w:r>
      <w:r w:rsidRPr="00EF28A1">
        <w:rPr>
          <w:sz w:val="28"/>
          <w:szCs w:val="28"/>
        </w:rPr>
        <w:t xml:space="preserve">планируемом регионе </w:t>
      </w:r>
      <w:r>
        <w:rPr>
          <w:sz w:val="28"/>
          <w:szCs w:val="28"/>
        </w:rPr>
        <w:t>на</w:t>
      </w:r>
      <w:r w:rsidRPr="00EF28A1">
        <w:rPr>
          <w:sz w:val="28"/>
          <w:szCs w:val="28"/>
        </w:rPr>
        <w:t xml:space="preserve"> территории России и о результатах </w:t>
      </w:r>
      <w:r>
        <w:rPr>
          <w:sz w:val="28"/>
          <w:szCs w:val="28"/>
        </w:rPr>
        <w:t xml:space="preserve">их </w:t>
      </w:r>
      <w:proofErr w:type="spellStart"/>
      <w:r w:rsidRPr="00EF28A1">
        <w:rPr>
          <w:sz w:val="28"/>
          <w:szCs w:val="28"/>
        </w:rPr>
        <w:t>госсортоиспытаний</w:t>
      </w:r>
      <w:proofErr w:type="spellEnd"/>
      <w:r w:rsidRPr="00EF28A1">
        <w:rPr>
          <w:sz w:val="28"/>
          <w:szCs w:val="28"/>
        </w:rPr>
        <w:t xml:space="preserve">. При простоте набора вышеприведенных факторов, велик риск неправильного выбора, влекущий </w:t>
      </w:r>
      <w:r>
        <w:rPr>
          <w:sz w:val="28"/>
          <w:szCs w:val="28"/>
        </w:rPr>
        <w:t xml:space="preserve">к </w:t>
      </w:r>
      <w:r w:rsidRPr="00EF28A1">
        <w:rPr>
          <w:sz w:val="28"/>
          <w:szCs w:val="28"/>
        </w:rPr>
        <w:t>снижени</w:t>
      </w:r>
      <w:r>
        <w:rPr>
          <w:sz w:val="28"/>
          <w:szCs w:val="28"/>
        </w:rPr>
        <w:t>ю возможной прибыли</w:t>
      </w:r>
      <w:r w:rsidRPr="00EF28A1">
        <w:rPr>
          <w:sz w:val="28"/>
          <w:szCs w:val="28"/>
        </w:rPr>
        <w:t xml:space="preserve">. Поэтому </w:t>
      </w:r>
      <w:r w:rsidRPr="00446221">
        <w:rPr>
          <w:sz w:val="28"/>
          <w:szCs w:val="28"/>
        </w:rPr>
        <w:t>в целях</w:t>
      </w:r>
      <w:r>
        <w:rPr>
          <w:b/>
          <w:sz w:val="28"/>
          <w:szCs w:val="28"/>
        </w:rPr>
        <w:t xml:space="preserve"> </w:t>
      </w:r>
      <w:r w:rsidRPr="00EF28A1">
        <w:rPr>
          <w:sz w:val="28"/>
          <w:szCs w:val="28"/>
        </w:rPr>
        <w:lastRenderedPageBreak/>
        <w:t>предоставлени</w:t>
      </w:r>
      <w:r>
        <w:rPr>
          <w:sz w:val="28"/>
          <w:szCs w:val="28"/>
        </w:rPr>
        <w:t>я</w:t>
      </w:r>
      <w:r w:rsidRPr="00EF28A1">
        <w:rPr>
          <w:sz w:val="28"/>
          <w:szCs w:val="28"/>
        </w:rPr>
        <w:t xml:space="preserve"> </w:t>
      </w:r>
      <w:proofErr w:type="spellStart"/>
      <w:r w:rsidRPr="00EF28A1">
        <w:rPr>
          <w:sz w:val="28"/>
          <w:szCs w:val="28"/>
        </w:rPr>
        <w:t>сельхозтоваропроизводителям</w:t>
      </w:r>
      <w:proofErr w:type="spellEnd"/>
      <w:r w:rsidRPr="00EF28A1">
        <w:rPr>
          <w:sz w:val="28"/>
          <w:szCs w:val="28"/>
        </w:rPr>
        <w:t xml:space="preserve"> корректной и актуальной информации о существующих сортах и гибридах, включенных в Реестр селекционных достижений </w:t>
      </w:r>
      <w:r>
        <w:rPr>
          <w:sz w:val="28"/>
          <w:szCs w:val="28"/>
        </w:rPr>
        <w:t>и допущенных к возделыванию на территории Курской области</w:t>
      </w:r>
      <w:r w:rsidRPr="00EF28A1">
        <w:rPr>
          <w:sz w:val="28"/>
          <w:szCs w:val="28"/>
        </w:rPr>
        <w:t xml:space="preserve"> </w:t>
      </w:r>
      <w:r>
        <w:rPr>
          <w:sz w:val="28"/>
          <w:szCs w:val="28"/>
        </w:rPr>
        <w:t>научными сотрудниками ФГБНУ «Курский ФАНЦ»</w:t>
      </w:r>
      <w:r w:rsidRPr="00EF28A1">
        <w:rPr>
          <w:sz w:val="28"/>
          <w:szCs w:val="28"/>
        </w:rPr>
        <w:t xml:space="preserve"> разработ</w:t>
      </w:r>
      <w:r>
        <w:rPr>
          <w:sz w:val="28"/>
          <w:szCs w:val="28"/>
        </w:rPr>
        <w:t>ано</w:t>
      </w:r>
      <w:r w:rsidRPr="00EF28A1">
        <w:rPr>
          <w:sz w:val="28"/>
          <w:szCs w:val="28"/>
        </w:rPr>
        <w:t xml:space="preserve"> </w:t>
      </w:r>
      <w:r>
        <w:rPr>
          <w:sz w:val="28"/>
          <w:szCs w:val="28"/>
        </w:rPr>
        <w:t xml:space="preserve">специализированное программного обеспечение </w:t>
      </w:r>
      <w:r w:rsidRPr="00106D98">
        <w:rPr>
          <w:sz w:val="28"/>
          <w:szCs w:val="28"/>
        </w:rPr>
        <w:t xml:space="preserve">для подбора сорта (гибрида) зерновых культур в виде </w:t>
      </w:r>
      <w:proofErr w:type="spellStart"/>
      <w:r w:rsidRPr="00106D98">
        <w:rPr>
          <w:sz w:val="28"/>
          <w:szCs w:val="28"/>
        </w:rPr>
        <w:t>Web</w:t>
      </w:r>
      <w:proofErr w:type="spellEnd"/>
      <w:r w:rsidRPr="00106D98">
        <w:rPr>
          <w:sz w:val="28"/>
          <w:szCs w:val="28"/>
        </w:rPr>
        <w:t>-приложения</w:t>
      </w:r>
      <w:r>
        <w:rPr>
          <w:sz w:val="28"/>
          <w:szCs w:val="28"/>
        </w:rPr>
        <w:t xml:space="preserve">, которое размещено в свободном пользовании на сайте </w:t>
      </w:r>
      <w:proofErr w:type="spellStart"/>
      <w:r w:rsidRPr="00054162">
        <w:rPr>
          <w:b/>
          <w:sz w:val="28"/>
          <w:szCs w:val="28"/>
          <w:u w:val="single"/>
        </w:rPr>
        <w:t>выборсорта</w:t>
      </w:r>
      <w:proofErr w:type="gramStart"/>
      <w:r w:rsidRPr="00054162">
        <w:rPr>
          <w:b/>
          <w:sz w:val="28"/>
          <w:szCs w:val="28"/>
          <w:u w:val="single"/>
        </w:rPr>
        <w:t>.р</w:t>
      </w:r>
      <w:proofErr w:type="gramEnd"/>
      <w:r w:rsidRPr="00054162">
        <w:rPr>
          <w:b/>
          <w:sz w:val="28"/>
          <w:szCs w:val="28"/>
          <w:u w:val="single"/>
        </w:rPr>
        <w:t>ф</w:t>
      </w:r>
      <w:proofErr w:type="spellEnd"/>
    </w:p>
    <w:p w:rsidR="00266532" w:rsidRDefault="00266532" w:rsidP="006F6B66">
      <w:pPr>
        <w:spacing w:after="0" w:line="240" w:lineRule="auto"/>
        <w:jc w:val="center"/>
        <w:rPr>
          <w:szCs w:val="28"/>
        </w:rPr>
      </w:pPr>
      <w:r>
        <w:rPr>
          <w:noProof/>
        </w:rPr>
        <w:drawing>
          <wp:inline distT="0" distB="0" distL="0" distR="0" wp14:anchorId="0CC636D2" wp14:editId="2B31BD54">
            <wp:extent cx="5257800" cy="2912314"/>
            <wp:effectExtent l="0" t="0" r="0" b="254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
                    <a:srcRect l="7852" t="9977" r="5930" b="5075"/>
                    <a:stretch/>
                  </pic:blipFill>
                  <pic:spPr bwMode="auto">
                    <a:xfrm>
                      <a:off x="0" y="0"/>
                      <a:ext cx="5257279" cy="2912025"/>
                    </a:xfrm>
                    <a:prstGeom prst="rect">
                      <a:avLst/>
                    </a:prstGeom>
                    <a:ln>
                      <a:noFill/>
                    </a:ln>
                    <a:extLst>
                      <a:ext uri="{53640926-AAD7-44D8-BBD7-CCE9431645EC}">
                        <a14:shadowObscured xmlns:a14="http://schemas.microsoft.com/office/drawing/2010/main"/>
                      </a:ext>
                    </a:extLst>
                  </pic:spPr>
                </pic:pic>
              </a:graphicData>
            </a:graphic>
          </wp:inline>
        </w:drawing>
      </w:r>
    </w:p>
    <w:p w:rsidR="00266532" w:rsidRPr="00446221" w:rsidRDefault="00266532" w:rsidP="006F6B66">
      <w:pPr>
        <w:pStyle w:val="a9"/>
        <w:suppressAutoHyphens/>
        <w:ind w:left="0"/>
        <w:jc w:val="both"/>
        <w:rPr>
          <w:i/>
        </w:rPr>
      </w:pPr>
      <w:r w:rsidRPr="00446221">
        <w:rPr>
          <w:i/>
        </w:rPr>
        <w:t xml:space="preserve">Рисунок </w:t>
      </w:r>
      <w:r w:rsidR="006F6B66">
        <w:rPr>
          <w:i/>
        </w:rPr>
        <w:t>1</w:t>
      </w:r>
      <w:r w:rsidRPr="00446221">
        <w:rPr>
          <w:i/>
        </w:rPr>
        <w:t xml:space="preserve"> - Титульный экран </w:t>
      </w:r>
      <w:proofErr w:type="spellStart"/>
      <w:r w:rsidRPr="00446221">
        <w:rPr>
          <w:i/>
        </w:rPr>
        <w:t>Web</w:t>
      </w:r>
      <w:proofErr w:type="spellEnd"/>
      <w:r w:rsidRPr="00446221">
        <w:rPr>
          <w:i/>
        </w:rPr>
        <w:t xml:space="preserve">-приложения для подбора сорта (гибрида) сельскохозяйственных культур, адрес сайта: </w:t>
      </w:r>
      <w:proofErr w:type="spellStart"/>
      <w:r w:rsidRPr="00446221">
        <w:rPr>
          <w:b/>
          <w:i/>
          <w:u w:val="single"/>
        </w:rPr>
        <w:t>выборсорта</w:t>
      </w:r>
      <w:proofErr w:type="gramStart"/>
      <w:r w:rsidRPr="00446221">
        <w:rPr>
          <w:b/>
          <w:i/>
          <w:u w:val="single"/>
        </w:rPr>
        <w:t>.р</w:t>
      </w:r>
      <w:proofErr w:type="gramEnd"/>
      <w:r w:rsidRPr="00446221">
        <w:rPr>
          <w:b/>
          <w:i/>
          <w:u w:val="single"/>
        </w:rPr>
        <w:t>ф</w:t>
      </w:r>
      <w:proofErr w:type="spellEnd"/>
    </w:p>
    <w:p w:rsidR="00266532" w:rsidRDefault="00266532" w:rsidP="006F6B66">
      <w:pPr>
        <w:spacing w:after="0" w:line="240" w:lineRule="auto"/>
        <w:ind w:firstLine="851"/>
        <w:rPr>
          <w:szCs w:val="28"/>
        </w:rPr>
      </w:pPr>
    </w:p>
    <w:p w:rsidR="00266532" w:rsidRDefault="00266532" w:rsidP="006F6B66">
      <w:pPr>
        <w:suppressAutoHyphens/>
        <w:spacing w:after="0" w:line="240" w:lineRule="auto"/>
        <w:ind w:firstLine="709"/>
        <w:jc w:val="both"/>
        <w:rPr>
          <w:sz w:val="28"/>
          <w:szCs w:val="28"/>
        </w:rPr>
      </w:pPr>
      <w:r w:rsidRPr="00446221">
        <w:rPr>
          <w:sz w:val="28"/>
          <w:szCs w:val="28"/>
        </w:rPr>
        <w:t xml:space="preserve">В рабочем режиме авторизованный пользователь выбирает </w:t>
      </w:r>
      <w:r>
        <w:rPr>
          <w:sz w:val="28"/>
          <w:szCs w:val="28"/>
        </w:rPr>
        <w:t xml:space="preserve">из 8 наименований (горох, гречиха, кукуруза на зерно, овес яровой, просо, пшеница, рожь озимая, ячмень) </w:t>
      </w:r>
      <w:r w:rsidRPr="00446221">
        <w:rPr>
          <w:sz w:val="28"/>
          <w:szCs w:val="28"/>
        </w:rPr>
        <w:t>интересующую его культуру, задает значения показателей (</w:t>
      </w:r>
      <w:r w:rsidRPr="00446221">
        <w:rPr>
          <w:i/>
          <w:sz w:val="28"/>
          <w:szCs w:val="28"/>
        </w:rPr>
        <w:t xml:space="preserve">Рисунок </w:t>
      </w:r>
      <w:r w:rsidR="006F6B66">
        <w:rPr>
          <w:i/>
          <w:sz w:val="28"/>
          <w:szCs w:val="28"/>
        </w:rPr>
        <w:t>2</w:t>
      </w:r>
      <w:r w:rsidRPr="00446221">
        <w:rPr>
          <w:sz w:val="28"/>
          <w:szCs w:val="28"/>
        </w:rPr>
        <w:t>) и получа</w:t>
      </w:r>
      <w:r>
        <w:rPr>
          <w:sz w:val="28"/>
          <w:szCs w:val="28"/>
        </w:rPr>
        <w:t>ет список рекомендуемых сортов/</w:t>
      </w:r>
      <w:r w:rsidRPr="00446221">
        <w:rPr>
          <w:sz w:val="28"/>
          <w:szCs w:val="28"/>
        </w:rPr>
        <w:t>гибридов</w:t>
      </w:r>
      <w:r>
        <w:rPr>
          <w:sz w:val="28"/>
          <w:szCs w:val="28"/>
        </w:rPr>
        <w:t xml:space="preserve"> (</w:t>
      </w:r>
      <w:r w:rsidRPr="00446221">
        <w:rPr>
          <w:i/>
          <w:sz w:val="28"/>
          <w:szCs w:val="28"/>
        </w:rPr>
        <w:t xml:space="preserve">Рисунок </w:t>
      </w:r>
      <w:r w:rsidR="006F6B66">
        <w:rPr>
          <w:i/>
          <w:sz w:val="28"/>
          <w:szCs w:val="28"/>
        </w:rPr>
        <w:t>3</w:t>
      </w:r>
      <w:r>
        <w:rPr>
          <w:sz w:val="28"/>
          <w:szCs w:val="28"/>
        </w:rPr>
        <w:t>)</w:t>
      </w:r>
      <w:r w:rsidRPr="00446221">
        <w:rPr>
          <w:sz w:val="28"/>
          <w:szCs w:val="28"/>
        </w:rPr>
        <w:t xml:space="preserve"> с возможностью ознакомления с их описанием</w:t>
      </w:r>
      <w:r>
        <w:rPr>
          <w:sz w:val="28"/>
          <w:szCs w:val="28"/>
        </w:rPr>
        <w:t xml:space="preserve"> (</w:t>
      </w:r>
      <w:r w:rsidRPr="00446221">
        <w:rPr>
          <w:i/>
          <w:sz w:val="28"/>
          <w:szCs w:val="28"/>
        </w:rPr>
        <w:t xml:space="preserve">Рисунок </w:t>
      </w:r>
      <w:r w:rsidR="006F6B66">
        <w:rPr>
          <w:i/>
          <w:sz w:val="28"/>
          <w:szCs w:val="28"/>
        </w:rPr>
        <w:t>4</w:t>
      </w:r>
      <w:r>
        <w:rPr>
          <w:i/>
          <w:sz w:val="28"/>
          <w:szCs w:val="28"/>
        </w:rPr>
        <w:t>)</w:t>
      </w:r>
      <w:r w:rsidRPr="00446221">
        <w:rPr>
          <w:sz w:val="28"/>
          <w:szCs w:val="28"/>
        </w:rPr>
        <w:t xml:space="preserve">. Описание представляет собой информацию, включающую в себя название сорта (гибрида), год включения в Госреестр селекционных достижений, регионы допуска применительно к Европейской части Российской Федерации, </w:t>
      </w:r>
      <w:proofErr w:type="spellStart"/>
      <w:r w:rsidRPr="00446221">
        <w:rPr>
          <w:sz w:val="28"/>
          <w:szCs w:val="28"/>
        </w:rPr>
        <w:t>оригинаторов</w:t>
      </w:r>
      <w:proofErr w:type="spellEnd"/>
      <w:r w:rsidRPr="00446221">
        <w:rPr>
          <w:sz w:val="28"/>
          <w:szCs w:val="28"/>
        </w:rPr>
        <w:t xml:space="preserve"> и патентообладателей, визуальные отличия в строении вегетативных органов, среднюю урожайность в результате проведенных </w:t>
      </w:r>
      <w:proofErr w:type="spellStart"/>
      <w:r w:rsidRPr="00446221">
        <w:rPr>
          <w:sz w:val="28"/>
          <w:szCs w:val="28"/>
        </w:rPr>
        <w:t>Госсортоиспытаний</w:t>
      </w:r>
      <w:proofErr w:type="spellEnd"/>
      <w:r w:rsidRPr="00446221">
        <w:rPr>
          <w:sz w:val="28"/>
          <w:szCs w:val="28"/>
        </w:rPr>
        <w:t>, а также степень устойчивости к болезням и вредителям.</w:t>
      </w:r>
    </w:p>
    <w:p w:rsidR="006F6B66" w:rsidRPr="00054162" w:rsidRDefault="006F6B66" w:rsidP="006F6B66">
      <w:pPr>
        <w:suppressAutoHyphens/>
        <w:spacing w:after="0" w:line="240" w:lineRule="auto"/>
        <w:ind w:firstLine="709"/>
        <w:jc w:val="both"/>
        <w:rPr>
          <w:sz w:val="28"/>
          <w:szCs w:val="28"/>
        </w:rPr>
      </w:pPr>
      <w:proofErr w:type="spellStart"/>
      <w:r w:rsidRPr="00054162">
        <w:rPr>
          <w:sz w:val="28"/>
          <w:szCs w:val="28"/>
        </w:rPr>
        <w:t>Web</w:t>
      </w:r>
      <w:proofErr w:type="spellEnd"/>
      <w:r w:rsidRPr="00054162">
        <w:rPr>
          <w:sz w:val="28"/>
          <w:szCs w:val="28"/>
        </w:rPr>
        <w:t xml:space="preserve">-приложение доступно с любого устройства, имеющего подключение к сети Интернет, интерфейсы программы адаптированы для использования не только на персональных компьютерах, но и на планшетных устройствах и мобильных смартфонах. </w:t>
      </w:r>
    </w:p>
    <w:p w:rsidR="006F6B66" w:rsidRPr="00446221" w:rsidRDefault="006F6B66" w:rsidP="006F6B66">
      <w:pPr>
        <w:suppressAutoHyphens/>
        <w:spacing w:after="0" w:line="240" w:lineRule="auto"/>
        <w:ind w:firstLine="709"/>
        <w:jc w:val="both"/>
        <w:rPr>
          <w:sz w:val="28"/>
          <w:szCs w:val="28"/>
        </w:rPr>
      </w:pPr>
    </w:p>
    <w:p w:rsidR="00266532" w:rsidRDefault="006F6B66" w:rsidP="006F6B66">
      <w:pPr>
        <w:suppressAutoHyphens/>
        <w:spacing w:after="0" w:line="240" w:lineRule="auto"/>
        <w:jc w:val="center"/>
        <w:rPr>
          <w:color w:val="FF0000"/>
          <w:sz w:val="28"/>
          <w:szCs w:val="28"/>
        </w:rPr>
      </w:pPr>
      <w:r>
        <w:rPr>
          <w:noProof/>
        </w:rPr>
        <w:lastRenderedPageBreak/>
        <w:drawing>
          <wp:inline distT="0" distB="0" distL="0" distR="0" wp14:anchorId="74F4704D" wp14:editId="54D1064B">
            <wp:extent cx="5064981" cy="1852654"/>
            <wp:effectExtent l="0" t="0" r="254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
                    <a:srcRect l="8522" t="20369" r="6607" b="24410"/>
                    <a:stretch/>
                  </pic:blipFill>
                  <pic:spPr bwMode="auto">
                    <a:xfrm>
                      <a:off x="0" y="0"/>
                      <a:ext cx="5072399" cy="1855367"/>
                    </a:xfrm>
                    <a:prstGeom prst="rect">
                      <a:avLst/>
                    </a:prstGeom>
                    <a:ln>
                      <a:noFill/>
                    </a:ln>
                    <a:extLst>
                      <a:ext uri="{53640926-AAD7-44D8-BBD7-CCE9431645EC}">
                        <a14:shadowObscured xmlns:a14="http://schemas.microsoft.com/office/drawing/2010/main"/>
                      </a:ext>
                    </a:extLst>
                  </pic:spPr>
                </pic:pic>
              </a:graphicData>
            </a:graphic>
          </wp:inline>
        </w:drawing>
      </w:r>
    </w:p>
    <w:p w:rsidR="00266532" w:rsidRPr="00054162" w:rsidRDefault="00266532" w:rsidP="006F6B66">
      <w:pPr>
        <w:pStyle w:val="a9"/>
        <w:suppressAutoHyphens/>
        <w:ind w:left="0"/>
        <w:jc w:val="both"/>
        <w:rPr>
          <w:i/>
        </w:rPr>
      </w:pPr>
      <w:r w:rsidRPr="00446221">
        <w:rPr>
          <w:i/>
        </w:rPr>
        <w:t xml:space="preserve">Рисунок </w:t>
      </w:r>
      <w:r w:rsidR="00005AA4">
        <w:rPr>
          <w:i/>
        </w:rPr>
        <w:t>2</w:t>
      </w:r>
      <w:r w:rsidRPr="00446221">
        <w:rPr>
          <w:i/>
        </w:rPr>
        <w:t xml:space="preserve"> </w:t>
      </w:r>
      <w:r>
        <w:rPr>
          <w:i/>
        </w:rPr>
        <w:t>–</w:t>
      </w:r>
      <w:r w:rsidRPr="00446221">
        <w:rPr>
          <w:i/>
        </w:rPr>
        <w:t xml:space="preserve"> </w:t>
      </w:r>
      <w:r>
        <w:rPr>
          <w:i/>
        </w:rPr>
        <w:t xml:space="preserve">пример ввода показателей </w:t>
      </w:r>
      <w:r w:rsidRPr="00446221">
        <w:rPr>
          <w:i/>
        </w:rPr>
        <w:t xml:space="preserve">для подбора </w:t>
      </w:r>
      <w:r w:rsidR="006F6B66">
        <w:rPr>
          <w:i/>
        </w:rPr>
        <w:t>гибрида кукурузы на зерно</w:t>
      </w:r>
      <w:r>
        <w:rPr>
          <w:i/>
        </w:rPr>
        <w:t xml:space="preserve"> для Центрально-Черноземного региона с помощью </w:t>
      </w:r>
      <w:r>
        <w:rPr>
          <w:i/>
          <w:lang w:val="en-US"/>
        </w:rPr>
        <w:t>Web</w:t>
      </w:r>
      <w:r w:rsidRPr="00054162">
        <w:rPr>
          <w:i/>
        </w:rPr>
        <w:t>-</w:t>
      </w:r>
      <w:r>
        <w:rPr>
          <w:i/>
        </w:rPr>
        <w:t xml:space="preserve">приложения </w:t>
      </w:r>
      <w:proofErr w:type="spellStart"/>
      <w:r w:rsidRPr="00446221">
        <w:rPr>
          <w:b/>
          <w:i/>
          <w:u w:val="single"/>
        </w:rPr>
        <w:t>выборсорта</w:t>
      </w:r>
      <w:proofErr w:type="gramStart"/>
      <w:r w:rsidRPr="00446221">
        <w:rPr>
          <w:b/>
          <w:i/>
          <w:u w:val="single"/>
        </w:rPr>
        <w:t>.р</w:t>
      </w:r>
      <w:proofErr w:type="gramEnd"/>
      <w:r w:rsidRPr="00446221">
        <w:rPr>
          <w:b/>
          <w:i/>
          <w:u w:val="single"/>
        </w:rPr>
        <w:t>ф</w:t>
      </w:r>
      <w:proofErr w:type="spellEnd"/>
    </w:p>
    <w:p w:rsidR="00266532" w:rsidRDefault="006F6B66" w:rsidP="006F6B66">
      <w:pPr>
        <w:suppressAutoHyphens/>
        <w:spacing w:after="0" w:line="240" w:lineRule="auto"/>
        <w:jc w:val="center"/>
        <w:rPr>
          <w:color w:val="FF0000"/>
          <w:sz w:val="28"/>
          <w:szCs w:val="28"/>
        </w:rPr>
      </w:pPr>
      <w:r>
        <w:rPr>
          <w:noProof/>
        </w:rPr>
        <w:drawing>
          <wp:inline distT="0" distB="0" distL="0" distR="0" wp14:anchorId="021AFB3F" wp14:editId="1A7CBD71">
            <wp:extent cx="2655736" cy="1931444"/>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
                    <a:srcRect l="8922" t="10185" r="66165" b="57586"/>
                    <a:stretch/>
                  </pic:blipFill>
                  <pic:spPr bwMode="auto">
                    <a:xfrm>
                      <a:off x="0" y="0"/>
                      <a:ext cx="2659449" cy="1934145"/>
                    </a:xfrm>
                    <a:prstGeom prst="rect">
                      <a:avLst/>
                    </a:prstGeom>
                    <a:ln>
                      <a:noFill/>
                    </a:ln>
                    <a:extLst>
                      <a:ext uri="{53640926-AAD7-44D8-BBD7-CCE9431645EC}">
                        <a14:shadowObscured xmlns:a14="http://schemas.microsoft.com/office/drawing/2010/main"/>
                      </a:ext>
                    </a:extLst>
                  </pic:spPr>
                </pic:pic>
              </a:graphicData>
            </a:graphic>
          </wp:inline>
        </w:drawing>
      </w:r>
    </w:p>
    <w:p w:rsidR="00266532" w:rsidRPr="00054162" w:rsidRDefault="00266532" w:rsidP="006F6B66">
      <w:pPr>
        <w:pStyle w:val="a9"/>
        <w:suppressAutoHyphens/>
        <w:ind w:left="0"/>
        <w:jc w:val="both"/>
        <w:rPr>
          <w:i/>
        </w:rPr>
      </w:pPr>
      <w:r w:rsidRPr="00446221">
        <w:rPr>
          <w:i/>
        </w:rPr>
        <w:t xml:space="preserve">Рисунок </w:t>
      </w:r>
      <w:r w:rsidR="00005AA4">
        <w:rPr>
          <w:i/>
        </w:rPr>
        <w:t>3</w:t>
      </w:r>
      <w:r w:rsidRPr="00446221">
        <w:rPr>
          <w:i/>
        </w:rPr>
        <w:t xml:space="preserve"> </w:t>
      </w:r>
      <w:r>
        <w:rPr>
          <w:i/>
        </w:rPr>
        <w:t>–</w:t>
      </w:r>
      <w:r w:rsidRPr="00446221">
        <w:rPr>
          <w:i/>
        </w:rPr>
        <w:t xml:space="preserve"> </w:t>
      </w:r>
      <w:r>
        <w:rPr>
          <w:i/>
        </w:rPr>
        <w:t xml:space="preserve">Результат  </w:t>
      </w:r>
      <w:r w:rsidRPr="00446221">
        <w:rPr>
          <w:i/>
        </w:rPr>
        <w:t xml:space="preserve">подбора </w:t>
      </w:r>
      <w:proofErr w:type="spellStart"/>
      <w:proofErr w:type="gramStart"/>
      <w:r w:rsidR="006F6B66" w:rsidRPr="00446221">
        <w:rPr>
          <w:i/>
        </w:rPr>
        <w:t>подбора</w:t>
      </w:r>
      <w:proofErr w:type="spellEnd"/>
      <w:proofErr w:type="gramEnd"/>
      <w:r w:rsidR="006F6B66" w:rsidRPr="00446221">
        <w:rPr>
          <w:i/>
        </w:rPr>
        <w:t xml:space="preserve"> </w:t>
      </w:r>
      <w:r w:rsidR="006F6B66">
        <w:rPr>
          <w:i/>
        </w:rPr>
        <w:t xml:space="preserve">гибрида кукурузы на зерно </w:t>
      </w:r>
      <w:r>
        <w:rPr>
          <w:i/>
        </w:rPr>
        <w:t xml:space="preserve">на основе введенных показателей для Центрально-Черноземного региона с помощью </w:t>
      </w:r>
      <w:r>
        <w:rPr>
          <w:i/>
          <w:lang w:val="en-US"/>
        </w:rPr>
        <w:t>Web</w:t>
      </w:r>
      <w:r w:rsidRPr="00054162">
        <w:rPr>
          <w:i/>
        </w:rPr>
        <w:t>-</w:t>
      </w:r>
      <w:r>
        <w:rPr>
          <w:i/>
        </w:rPr>
        <w:t xml:space="preserve">приложения </w:t>
      </w:r>
      <w:proofErr w:type="spellStart"/>
      <w:r w:rsidRPr="00446221">
        <w:rPr>
          <w:b/>
          <w:i/>
          <w:u w:val="single"/>
        </w:rPr>
        <w:t>выборсорта.рф</w:t>
      </w:r>
      <w:proofErr w:type="spellEnd"/>
    </w:p>
    <w:p w:rsidR="00266532" w:rsidRDefault="006F6B66" w:rsidP="006F6B66">
      <w:pPr>
        <w:suppressAutoHyphens/>
        <w:spacing w:after="0" w:line="240" w:lineRule="auto"/>
        <w:jc w:val="center"/>
        <w:rPr>
          <w:color w:val="FF0000"/>
          <w:sz w:val="28"/>
          <w:szCs w:val="28"/>
        </w:rPr>
      </w:pPr>
      <w:r>
        <w:rPr>
          <w:noProof/>
        </w:rPr>
        <w:drawing>
          <wp:inline distT="0" distB="0" distL="0" distR="0" wp14:anchorId="0A2A97BD" wp14:editId="0801E3B7">
            <wp:extent cx="5390984" cy="2809744"/>
            <wp:effectExtent l="0" t="0" r="63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
                    <a:srcRect l="8656" t="15631" r="6476" b="5687"/>
                    <a:stretch/>
                  </pic:blipFill>
                  <pic:spPr bwMode="auto">
                    <a:xfrm>
                      <a:off x="0" y="0"/>
                      <a:ext cx="5398703" cy="2813767"/>
                    </a:xfrm>
                    <a:prstGeom prst="rect">
                      <a:avLst/>
                    </a:prstGeom>
                    <a:ln>
                      <a:noFill/>
                    </a:ln>
                    <a:extLst>
                      <a:ext uri="{53640926-AAD7-44D8-BBD7-CCE9431645EC}">
                        <a14:shadowObscured xmlns:a14="http://schemas.microsoft.com/office/drawing/2010/main"/>
                      </a:ext>
                    </a:extLst>
                  </pic:spPr>
                </pic:pic>
              </a:graphicData>
            </a:graphic>
          </wp:inline>
        </w:drawing>
      </w:r>
    </w:p>
    <w:p w:rsidR="00266532" w:rsidRPr="00054162" w:rsidRDefault="00266532" w:rsidP="006F6B66">
      <w:pPr>
        <w:pStyle w:val="a9"/>
        <w:suppressAutoHyphens/>
        <w:ind w:left="0"/>
        <w:jc w:val="both"/>
        <w:rPr>
          <w:i/>
        </w:rPr>
      </w:pPr>
      <w:r w:rsidRPr="00446221">
        <w:rPr>
          <w:i/>
        </w:rPr>
        <w:t xml:space="preserve">Рисунок </w:t>
      </w:r>
      <w:r w:rsidR="00005AA4">
        <w:rPr>
          <w:i/>
        </w:rPr>
        <w:t>4</w:t>
      </w:r>
      <w:r w:rsidRPr="00446221">
        <w:rPr>
          <w:i/>
        </w:rPr>
        <w:t xml:space="preserve"> </w:t>
      </w:r>
      <w:r>
        <w:rPr>
          <w:i/>
        </w:rPr>
        <w:t>–</w:t>
      </w:r>
      <w:r w:rsidRPr="00446221">
        <w:rPr>
          <w:i/>
        </w:rPr>
        <w:t xml:space="preserve"> </w:t>
      </w:r>
      <w:r>
        <w:rPr>
          <w:i/>
        </w:rPr>
        <w:t>Окно информации о</w:t>
      </w:r>
      <w:r w:rsidRPr="00446221">
        <w:rPr>
          <w:i/>
        </w:rPr>
        <w:t xml:space="preserve"> </w:t>
      </w:r>
      <w:r w:rsidR="006F6B66">
        <w:rPr>
          <w:i/>
        </w:rPr>
        <w:t>гибриде</w:t>
      </w:r>
      <w:r w:rsidRPr="00446221">
        <w:rPr>
          <w:i/>
        </w:rPr>
        <w:t xml:space="preserve"> </w:t>
      </w:r>
      <w:r w:rsidR="006F6B66">
        <w:rPr>
          <w:i/>
        </w:rPr>
        <w:t>кукурузы на зерно</w:t>
      </w:r>
      <w:r>
        <w:rPr>
          <w:i/>
        </w:rPr>
        <w:t xml:space="preserve"> «</w:t>
      </w:r>
      <w:proofErr w:type="spellStart"/>
      <w:r w:rsidR="006F6B66">
        <w:rPr>
          <w:i/>
        </w:rPr>
        <w:t>Компетенс</w:t>
      </w:r>
      <w:proofErr w:type="spellEnd"/>
      <w:r>
        <w:rPr>
          <w:i/>
        </w:rPr>
        <w:t>», рекомендуемо</w:t>
      </w:r>
      <w:r w:rsidR="006F6B66">
        <w:rPr>
          <w:i/>
        </w:rPr>
        <w:t>го</w:t>
      </w:r>
      <w:r>
        <w:rPr>
          <w:i/>
        </w:rPr>
        <w:t xml:space="preserve"> к возделыванию на основе введенных показателей с помощью </w:t>
      </w:r>
      <w:r>
        <w:rPr>
          <w:i/>
          <w:lang w:val="en-US"/>
        </w:rPr>
        <w:t>Web</w:t>
      </w:r>
      <w:r w:rsidRPr="00054162">
        <w:rPr>
          <w:i/>
        </w:rPr>
        <w:t>-</w:t>
      </w:r>
      <w:r>
        <w:rPr>
          <w:i/>
        </w:rPr>
        <w:t xml:space="preserve">приложения </w:t>
      </w:r>
      <w:proofErr w:type="spellStart"/>
      <w:r w:rsidRPr="00446221">
        <w:rPr>
          <w:b/>
          <w:i/>
          <w:u w:val="single"/>
        </w:rPr>
        <w:t>выборсорта</w:t>
      </w:r>
      <w:proofErr w:type="gramStart"/>
      <w:r w:rsidRPr="00446221">
        <w:rPr>
          <w:b/>
          <w:i/>
          <w:u w:val="single"/>
        </w:rPr>
        <w:t>.р</w:t>
      </w:r>
      <w:proofErr w:type="gramEnd"/>
      <w:r w:rsidRPr="00446221">
        <w:rPr>
          <w:b/>
          <w:i/>
          <w:u w:val="single"/>
        </w:rPr>
        <w:t>ф</w:t>
      </w:r>
      <w:proofErr w:type="spellEnd"/>
    </w:p>
    <w:p w:rsidR="00266532" w:rsidRPr="00054162" w:rsidRDefault="00266532" w:rsidP="00266532">
      <w:pPr>
        <w:suppressAutoHyphens/>
        <w:spacing w:line="360" w:lineRule="auto"/>
        <w:jc w:val="center"/>
        <w:rPr>
          <w:color w:val="FF0000"/>
          <w:sz w:val="10"/>
          <w:szCs w:val="10"/>
        </w:rPr>
      </w:pPr>
    </w:p>
    <w:p w:rsidR="006F6B66" w:rsidRDefault="006F6B66" w:rsidP="00266532">
      <w:pPr>
        <w:spacing w:after="0" w:line="240" w:lineRule="auto"/>
        <w:ind w:firstLine="709"/>
        <w:jc w:val="both"/>
        <w:rPr>
          <w:sz w:val="28"/>
          <w:szCs w:val="28"/>
        </w:rPr>
      </w:pPr>
    </w:p>
    <w:p w:rsidR="00266532" w:rsidRDefault="00266532" w:rsidP="00266532">
      <w:pPr>
        <w:spacing w:after="0" w:line="240" w:lineRule="auto"/>
        <w:ind w:firstLine="709"/>
        <w:jc w:val="both"/>
        <w:rPr>
          <w:sz w:val="28"/>
          <w:szCs w:val="28"/>
        </w:rPr>
      </w:pPr>
      <w:proofErr w:type="gramStart"/>
      <w:r w:rsidRPr="00054162">
        <w:rPr>
          <w:sz w:val="28"/>
          <w:szCs w:val="28"/>
        </w:rPr>
        <w:lastRenderedPageBreak/>
        <w:t>Таким образом, разработанное программное обеспечение, доступное с любого устройства, имеющего подключение к сети Интернет, на основании созданной модели и алгоритма позволяет оперативно решить проблему подбора наиболее целесообразного сорта или гибрида зерновой культуры, исходя из выбранных пользователем параметров как по устойчивости к неблагоприятным погодным условиям, так и по урожайности и качеству получаемого зерна, т.е. подобрать сорт и гибрид, адаптированные к</w:t>
      </w:r>
      <w:proofErr w:type="gramEnd"/>
      <w:r w:rsidRPr="00054162">
        <w:rPr>
          <w:sz w:val="28"/>
          <w:szCs w:val="28"/>
        </w:rPr>
        <w:t xml:space="preserve"> конкретным почвенно-климатическим и хозяйственным условиям, что, будет способствовать повышению рентабельности производства без существенного повышения суммарных производственных затрат.</w:t>
      </w:r>
    </w:p>
    <w:p w:rsidR="00266532" w:rsidRDefault="00266532" w:rsidP="00266532">
      <w:pPr>
        <w:spacing w:after="0" w:line="240" w:lineRule="auto"/>
        <w:ind w:firstLine="709"/>
        <w:jc w:val="both"/>
        <w:rPr>
          <w:sz w:val="28"/>
          <w:szCs w:val="28"/>
        </w:rPr>
      </w:pPr>
      <w:r w:rsidRPr="007B0BC4">
        <w:rPr>
          <w:sz w:val="28"/>
          <w:szCs w:val="28"/>
        </w:rPr>
        <w:t xml:space="preserve">У кукурузы, как и у других пропашных культур, отсутствуют положительно сопряженные с формированием урожая механизмы биологической </w:t>
      </w:r>
      <w:proofErr w:type="spellStart"/>
      <w:r w:rsidRPr="007B0BC4">
        <w:rPr>
          <w:sz w:val="28"/>
          <w:szCs w:val="28"/>
        </w:rPr>
        <w:t>саморегуляции</w:t>
      </w:r>
      <w:proofErr w:type="spellEnd"/>
      <w:r w:rsidRPr="007B0BC4">
        <w:rPr>
          <w:sz w:val="28"/>
          <w:szCs w:val="28"/>
        </w:rPr>
        <w:t xml:space="preserve"> структуры урожая. В отличие от зерновых колосовых урожай кукурузы является результатом произведения продуктивности одного растения при оптимальной густоте посева на густоту при оптимальной площади питания. </w:t>
      </w:r>
      <w:proofErr w:type="gramStart"/>
      <w:r w:rsidRPr="007B0BC4">
        <w:rPr>
          <w:sz w:val="28"/>
          <w:szCs w:val="28"/>
        </w:rPr>
        <w:t xml:space="preserve">Поэтому для кукурузы очень важно равномерность размещения семян сеялками точного высева, поскольку из сдвоенных растений продуктивный початок, хотя и с меньшей </w:t>
      </w:r>
      <w:proofErr w:type="spellStart"/>
      <w:r w:rsidRPr="007B0BC4">
        <w:rPr>
          <w:sz w:val="28"/>
          <w:szCs w:val="28"/>
        </w:rPr>
        <w:t>озерненностью</w:t>
      </w:r>
      <w:proofErr w:type="spellEnd"/>
      <w:r w:rsidRPr="007B0BC4">
        <w:rPr>
          <w:sz w:val="28"/>
          <w:szCs w:val="28"/>
        </w:rPr>
        <w:t xml:space="preserve">, формирует только одно растение, а пропуски не формируют </w:t>
      </w:r>
      <w:proofErr w:type="spellStart"/>
      <w:r w:rsidRPr="007B0BC4">
        <w:rPr>
          <w:sz w:val="28"/>
          <w:szCs w:val="28"/>
        </w:rPr>
        <w:t>потатков</w:t>
      </w:r>
      <w:proofErr w:type="spellEnd"/>
      <w:r w:rsidRPr="007B0BC4">
        <w:rPr>
          <w:sz w:val="28"/>
          <w:szCs w:val="28"/>
        </w:rPr>
        <w:t xml:space="preserve"> вообще.</w:t>
      </w:r>
      <w:proofErr w:type="gramEnd"/>
      <w:r w:rsidRPr="007B0BC4">
        <w:rPr>
          <w:sz w:val="28"/>
          <w:szCs w:val="28"/>
        </w:rPr>
        <w:t xml:space="preserve"> </w:t>
      </w:r>
      <w:proofErr w:type="gramStart"/>
      <w:r w:rsidRPr="007B0BC4">
        <w:rPr>
          <w:sz w:val="28"/>
          <w:szCs w:val="28"/>
        </w:rPr>
        <w:t>В связи с этим, рабочая скорость агрегата должна соответствовать рекомендуемой изготовителем сеялки, поскольку при превышении ее на 1 км/час от оптимальной, доля сдвоенных семян и пропусков возрастает в среднем на 6 %, что приводит к недобору около 10 % урожая.</w:t>
      </w:r>
      <w:proofErr w:type="gramEnd"/>
    </w:p>
    <w:p w:rsidR="00266532" w:rsidRDefault="00266532" w:rsidP="00266532">
      <w:pPr>
        <w:spacing w:after="0" w:line="240" w:lineRule="auto"/>
        <w:ind w:firstLine="709"/>
        <w:jc w:val="both"/>
        <w:rPr>
          <w:sz w:val="28"/>
          <w:szCs w:val="28"/>
        </w:rPr>
      </w:pPr>
      <w:r w:rsidRPr="007B0BC4">
        <w:rPr>
          <w:sz w:val="28"/>
          <w:szCs w:val="28"/>
        </w:rPr>
        <w:t xml:space="preserve">Освоение прогрессивных технологий с высокопродуктивными простыми гибридами, широкозахватной производительной техникой и качественной подготовкой семенного материала, позволят получать более чем 10-ти тонный урожай зерна с 1 га. </w:t>
      </w:r>
      <w:proofErr w:type="gramStart"/>
      <w:r w:rsidRPr="007B0BC4">
        <w:rPr>
          <w:sz w:val="28"/>
          <w:szCs w:val="28"/>
        </w:rPr>
        <w:t>Вместе с тем, рекомендации иностранных фирм по густоте посева до 100 тыс. растений на 1 га и более, а также по использованию гербицидов по вегетирующим растения приводили к результатам резкого снижения урожайности зерна.</w:t>
      </w:r>
      <w:proofErr w:type="gramEnd"/>
    </w:p>
    <w:p w:rsidR="007B0BC4" w:rsidRDefault="007B0BC4" w:rsidP="00BD4770">
      <w:pPr>
        <w:spacing w:after="0" w:line="240" w:lineRule="auto"/>
        <w:ind w:firstLine="709"/>
        <w:jc w:val="both"/>
        <w:rPr>
          <w:sz w:val="28"/>
          <w:szCs w:val="28"/>
        </w:rPr>
      </w:pPr>
      <w:r w:rsidRPr="007B0BC4">
        <w:rPr>
          <w:sz w:val="28"/>
          <w:szCs w:val="28"/>
        </w:rPr>
        <w:t xml:space="preserve">Густота растений кукурузы – один из основных факторов, который определяет уровень урожайности зерна. При неустойчивом и недостаточном увлажнении импортные гибриды кукурузы при </w:t>
      </w:r>
      <w:proofErr w:type="spellStart"/>
      <w:r w:rsidRPr="007B0BC4">
        <w:rPr>
          <w:sz w:val="28"/>
          <w:szCs w:val="28"/>
        </w:rPr>
        <w:t>загущении</w:t>
      </w:r>
      <w:proofErr w:type="spellEnd"/>
      <w:r w:rsidRPr="007B0BC4">
        <w:rPr>
          <w:sz w:val="28"/>
          <w:szCs w:val="28"/>
        </w:rPr>
        <w:t xml:space="preserve"> до 100 тыс. растений на 1 га формируют до 50 % бесплодных початков, а при биологической особенности этих гибридов быстро отдавать влагу при созревании они в большей степени страдают от засухи и резко сбрасывают заложенные потенции по продуктивности.</w:t>
      </w:r>
    </w:p>
    <w:p w:rsidR="008C7E6C" w:rsidRDefault="008C7E6C" w:rsidP="00BD4770">
      <w:pPr>
        <w:spacing w:after="0" w:line="240" w:lineRule="auto"/>
        <w:ind w:firstLine="709"/>
        <w:jc w:val="both"/>
        <w:rPr>
          <w:sz w:val="28"/>
          <w:szCs w:val="28"/>
        </w:rPr>
      </w:pPr>
      <w:r>
        <w:rPr>
          <w:sz w:val="28"/>
          <w:szCs w:val="28"/>
        </w:rPr>
        <w:t>При установлении норм высева семян страховые надбавки на разницу между лабораторной и полевой всхожестью и на технологический отход растений не должны превышать 9…10 %. Этот норматив обеспечен подготовкой почвы, технологией посева, уменьшением потребности в механических обработках в силу применения гербицидов.</w:t>
      </w:r>
    </w:p>
    <w:p w:rsidR="007B0BC4" w:rsidRDefault="007B0BC4" w:rsidP="00BD4770">
      <w:pPr>
        <w:spacing w:after="0" w:line="240" w:lineRule="auto"/>
        <w:ind w:firstLine="709"/>
        <w:jc w:val="both"/>
        <w:rPr>
          <w:sz w:val="28"/>
          <w:szCs w:val="28"/>
        </w:rPr>
      </w:pPr>
    </w:p>
    <w:p w:rsidR="008C7E6C" w:rsidRDefault="0027710F" w:rsidP="007B0BC4">
      <w:pPr>
        <w:spacing w:after="0" w:line="240" w:lineRule="auto"/>
        <w:jc w:val="center"/>
        <w:rPr>
          <w:b/>
          <w:sz w:val="28"/>
          <w:szCs w:val="28"/>
        </w:rPr>
      </w:pPr>
      <w:r w:rsidRPr="0027710F">
        <w:rPr>
          <w:b/>
          <w:sz w:val="28"/>
          <w:szCs w:val="28"/>
        </w:rPr>
        <w:lastRenderedPageBreak/>
        <w:t xml:space="preserve">6 </w:t>
      </w:r>
      <w:r w:rsidR="00BD4770" w:rsidRPr="0027710F">
        <w:rPr>
          <w:b/>
          <w:sz w:val="28"/>
          <w:szCs w:val="28"/>
        </w:rPr>
        <w:t>ОБЕСПЕЧЕНИЕ БЛАГОПРИЯТНОГО ФИТОСАНИТАРНОГО СОСТОЯНИЯ ПОСЕВОВ</w:t>
      </w:r>
    </w:p>
    <w:p w:rsidR="007B0BC4" w:rsidRPr="007B0BC4" w:rsidRDefault="007B0BC4" w:rsidP="007B0BC4">
      <w:pPr>
        <w:spacing w:after="0" w:line="240" w:lineRule="auto"/>
        <w:jc w:val="center"/>
        <w:rPr>
          <w:b/>
          <w:sz w:val="28"/>
          <w:szCs w:val="28"/>
        </w:rPr>
      </w:pPr>
    </w:p>
    <w:p w:rsidR="008C7E6C" w:rsidRDefault="008C7E6C" w:rsidP="00BD4770">
      <w:pPr>
        <w:spacing w:after="0" w:line="240" w:lineRule="auto"/>
        <w:ind w:firstLine="709"/>
        <w:jc w:val="both"/>
        <w:rPr>
          <w:sz w:val="28"/>
          <w:szCs w:val="28"/>
        </w:rPr>
      </w:pPr>
      <w:r>
        <w:rPr>
          <w:sz w:val="28"/>
          <w:szCs w:val="28"/>
        </w:rPr>
        <w:t>Первоочередная роль в достижении обозначенной цели принадлежит очищению посевов кукурузы от сорняков, которые являются не только конкурентами в использовании ресурсов урожайности, но и промежуточными хозяевами многих болезней и вредителей.</w:t>
      </w:r>
    </w:p>
    <w:p w:rsidR="008C7E6C" w:rsidRDefault="008C7E6C" w:rsidP="00BD4770">
      <w:pPr>
        <w:spacing w:after="0" w:line="240" w:lineRule="auto"/>
        <w:ind w:firstLine="709"/>
        <w:jc w:val="both"/>
        <w:rPr>
          <w:sz w:val="28"/>
          <w:szCs w:val="28"/>
        </w:rPr>
      </w:pPr>
      <w:r w:rsidRPr="00F74F17">
        <w:rPr>
          <w:b/>
          <w:sz w:val="28"/>
          <w:szCs w:val="28"/>
        </w:rPr>
        <w:t>Получение 100 ц/га и более зерна кукурузы нереально без применения химических сре</w:t>
      </w:r>
      <w:proofErr w:type="gramStart"/>
      <w:r w:rsidRPr="00F74F17">
        <w:rPr>
          <w:b/>
          <w:sz w:val="28"/>
          <w:szCs w:val="28"/>
        </w:rPr>
        <w:t>дств пр</w:t>
      </w:r>
      <w:proofErr w:type="gramEnd"/>
      <w:r w:rsidRPr="00F74F17">
        <w:rPr>
          <w:b/>
          <w:sz w:val="28"/>
          <w:szCs w:val="28"/>
        </w:rPr>
        <w:t>отив сорняков.</w:t>
      </w:r>
      <w:r>
        <w:rPr>
          <w:sz w:val="28"/>
          <w:szCs w:val="28"/>
        </w:rPr>
        <w:t xml:space="preserve"> При этом следует учитывать корпоративное лоббирование некоторыми семеноводческими фирмами определенного набора гербицидов к предлагаемым гибридам. Так, отказ от внесения почвенных гербицидов при невозможности своевременного внесения (в рекомендуемые сроки) гербицидов по вегетирующим сорнякам приводит к снижению урожайности на засоренных полях до 50 %.</w:t>
      </w:r>
    </w:p>
    <w:p w:rsidR="008C7E6C" w:rsidRDefault="008C7E6C" w:rsidP="00BD4770">
      <w:pPr>
        <w:spacing w:after="0" w:line="240" w:lineRule="auto"/>
        <w:ind w:firstLine="709"/>
        <w:jc w:val="both"/>
        <w:rPr>
          <w:sz w:val="28"/>
          <w:szCs w:val="28"/>
        </w:rPr>
      </w:pPr>
      <w:r>
        <w:rPr>
          <w:sz w:val="28"/>
          <w:szCs w:val="28"/>
        </w:rPr>
        <w:t xml:space="preserve">При наличии на поле после зернобобовых и зерновых колосовых многолетних сорняков в системе зяблевой подготовки почвы обязательно применение гербицидов сплошного действия на основе </w:t>
      </w:r>
      <w:proofErr w:type="spellStart"/>
      <w:r>
        <w:rPr>
          <w:sz w:val="28"/>
          <w:szCs w:val="28"/>
        </w:rPr>
        <w:t>глифосфата</w:t>
      </w:r>
      <w:proofErr w:type="spellEnd"/>
      <w:r>
        <w:rPr>
          <w:sz w:val="28"/>
          <w:szCs w:val="28"/>
        </w:rPr>
        <w:t>. Механические обработки почвы в этом случае проводятся не ранее чем через 12</w:t>
      </w:r>
      <w:r w:rsidR="007B0BC4">
        <w:rPr>
          <w:sz w:val="28"/>
          <w:szCs w:val="28"/>
        </w:rPr>
        <w:t>-</w:t>
      </w:r>
      <w:r>
        <w:rPr>
          <w:sz w:val="28"/>
          <w:szCs w:val="28"/>
        </w:rPr>
        <w:t>14 дней. Этот срок необходим для того, чтобы препарат из надземной части растений проник в корневую систему.</w:t>
      </w:r>
    </w:p>
    <w:p w:rsidR="008C7E6C" w:rsidRDefault="008C7E6C" w:rsidP="00BD4770">
      <w:pPr>
        <w:spacing w:after="0" w:line="240" w:lineRule="auto"/>
        <w:ind w:firstLine="709"/>
        <w:jc w:val="both"/>
        <w:rPr>
          <w:sz w:val="28"/>
          <w:szCs w:val="28"/>
        </w:rPr>
      </w:pPr>
      <w:r>
        <w:rPr>
          <w:sz w:val="28"/>
          <w:szCs w:val="28"/>
        </w:rPr>
        <w:t>Низкая конкурентная способность кукурузы наблюдается до образования 10-го листа включительно. Поэтому поле, занятое кукурузой, должно быть свободным от сорняков в течени</w:t>
      </w:r>
      <w:proofErr w:type="gramStart"/>
      <w:r>
        <w:rPr>
          <w:sz w:val="28"/>
          <w:szCs w:val="28"/>
        </w:rPr>
        <w:t>и</w:t>
      </w:r>
      <w:proofErr w:type="gramEnd"/>
      <w:r>
        <w:rPr>
          <w:sz w:val="28"/>
          <w:szCs w:val="28"/>
        </w:rPr>
        <w:t xml:space="preserve"> 20</w:t>
      </w:r>
      <w:r w:rsidR="007B0BC4">
        <w:rPr>
          <w:sz w:val="28"/>
          <w:szCs w:val="28"/>
        </w:rPr>
        <w:t>-</w:t>
      </w:r>
      <w:r>
        <w:rPr>
          <w:sz w:val="28"/>
          <w:szCs w:val="28"/>
        </w:rPr>
        <w:t>30 суток.</w:t>
      </w:r>
    </w:p>
    <w:p w:rsidR="008C7E6C" w:rsidRDefault="008C7E6C" w:rsidP="00BD4770">
      <w:pPr>
        <w:spacing w:after="0" w:line="240" w:lineRule="auto"/>
        <w:ind w:firstLine="709"/>
        <w:jc w:val="both"/>
        <w:rPr>
          <w:sz w:val="28"/>
          <w:szCs w:val="28"/>
        </w:rPr>
      </w:pPr>
      <w:r>
        <w:rPr>
          <w:sz w:val="28"/>
          <w:szCs w:val="28"/>
        </w:rPr>
        <w:t xml:space="preserve">Без использования химических средств борьбы с сорной растительностью, особенно при ранних сроках посева, выращивание кукурузы на зерно, как правило, не приводит к ожидаемым результатам. Из группы почвенных гербицидов наилучшую эффективность в борьбе с большинством однолетних злаковых и широколистных сорняков показывает </w:t>
      </w:r>
      <w:proofErr w:type="spellStart"/>
      <w:r>
        <w:rPr>
          <w:sz w:val="28"/>
          <w:szCs w:val="28"/>
        </w:rPr>
        <w:t>Харнес</w:t>
      </w:r>
      <w:proofErr w:type="spellEnd"/>
      <w:r>
        <w:rPr>
          <w:sz w:val="28"/>
          <w:szCs w:val="28"/>
        </w:rPr>
        <w:t>, КЭ в дозе 3,0 л/га при внесении сразу после посева без заделки в почву. Одним из важных условий, которое необходимо выдерживать при работе с любым почвенным гербицидом, недопущение разрыва между предпосевной подготовкой почвы и посевом.</w:t>
      </w:r>
    </w:p>
    <w:p w:rsidR="008C7E6C" w:rsidRDefault="008C7E6C" w:rsidP="00BD4770">
      <w:pPr>
        <w:spacing w:after="0" w:line="240" w:lineRule="auto"/>
        <w:ind w:firstLine="709"/>
        <w:jc w:val="both"/>
        <w:rPr>
          <w:sz w:val="28"/>
          <w:szCs w:val="28"/>
        </w:rPr>
      </w:pPr>
      <w:r>
        <w:rPr>
          <w:sz w:val="28"/>
          <w:szCs w:val="28"/>
        </w:rPr>
        <w:t xml:space="preserve">Высокой эффективностью по вегетирующим сорнякам кукурузы выделяются баковые смеси гербицидов </w:t>
      </w:r>
      <w:proofErr w:type="spellStart"/>
      <w:r>
        <w:rPr>
          <w:sz w:val="28"/>
          <w:szCs w:val="28"/>
        </w:rPr>
        <w:t>Милагро</w:t>
      </w:r>
      <w:proofErr w:type="spellEnd"/>
      <w:r>
        <w:rPr>
          <w:sz w:val="28"/>
          <w:szCs w:val="28"/>
        </w:rPr>
        <w:t xml:space="preserve">, </w:t>
      </w:r>
      <w:r w:rsidRPr="00FD4866">
        <w:rPr>
          <w:sz w:val="28"/>
          <w:szCs w:val="28"/>
        </w:rPr>
        <w:t>40</w:t>
      </w:r>
      <w:r>
        <w:rPr>
          <w:sz w:val="28"/>
          <w:szCs w:val="28"/>
        </w:rPr>
        <w:t xml:space="preserve"> </w:t>
      </w:r>
      <w:r w:rsidRPr="00FD4866">
        <w:rPr>
          <w:sz w:val="28"/>
          <w:szCs w:val="28"/>
        </w:rPr>
        <w:t>КЭ</w:t>
      </w:r>
      <w:r>
        <w:rPr>
          <w:sz w:val="28"/>
          <w:szCs w:val="28"/>
        </w:rPr>
        <w:t xml:space="preserve"> (0,6…0,7 л/га) с </w:t>
      </w:r>
      <w:proofErr w:type="spellStart"/>
      <w:r>
        <w:rPr>
          <w:sz w:val="28"/>
          <w:szCs w:val="28"/>
        </w:rPr>
        <w:t>Банвелом</w:t>
      </w:r>
      <w:proofErr w:type="spellEnd"/>
      <w:r>
        <w:rPr>
          <w:sz w:val="28"/>
          <w:szCs w:val="28"/>
        </w:rPr>
        <w:t>, ВР (0,4 л/га), которые подавляют основную группу просовидных и широколистных сорняков.</w:t>
      </w:r>
    </w:p>
    <w:p w:rsidR="008C7E6C" w:rsidRDefault="008C7E6C" w:rsidP="00BD4770">
      <w:pPr>
        <w:spacing w:after="0" w:line="240" w:lineRule="auto"/>
        <w:ind w:firstLine="709"/>
        <w:jc w:val="both"/>
        <w:rPr>
          <w:sz w:val="28"/>
          <w:szCs w:val="28"/>
        </w:rPr>
      </w:pPr>
      <w:r>
        <w:rPr>
          <w:sz w:val="28"/>
          <w:szCs w:val="28"/>
        </w:rPr>
        <w:t xml:space="preserve">Против широкого спектра двудольных сорняков (более 40 видов), в том числе устойчивых к 2,4-Д, целесообразен препарат </w:t>
      </w:r>
      <w:proofErr w:type="spellStart"/>
      <w:r>
        <w:rPr>
          <w:sz w:val="28"/>
          <w:szCs w:val="28"/>
        </w:rPr>
        <w:t>Пришанс</w:t>
      </w:r>
      <w:proofErr w:type="spellEnd"/>
      <w:r>
        <w:rPr>
          <w:sz w:val="28"/>
          <w:szCs w:val="28"/>
        </w:rPr>
        <w:t xml:space="preserve">, </w:t>
      </w:r>
      <w:r w:rsidRPr="00FD4866">
        <w:rPr>
          <w:sz w:val="28"/>
          <w:szCs w:val="28"/>
        </w:rPr>
        <w:t>СЭ</w:t>
      </w:r>
      <w:r>
        <w:rPr>
          <w:sz w:val="28"/>
          <w:szCs w:val="28"/>
        </w:rPr>
        <w:t xml:space="preserve"> (300 г/л 2,4-Д + 6,25 г/л </w:t>
      </w:r>
      <w:proofErr w:type="spellStart"/>
      <w:r>
        <w:rPr>
          <w:sz w:val="28"/>
          <w:szCs w:val="28"/>
        </w:rPr>
        <w:t>флорасулама</w:t>
      </w:r>
      <w:proofErr w:type="spellEnd"/>
      <w:r>
        <w:rPr>
          <w:sz w:val="28"/>
          <w:szCs w:val="28"/>
        </w:rPr>
        <w:t>). Норма расхода 0,4</w:t>
      </w:r>
      <w:r w:rsidR="007B0BC4">
        <w:rPr>
          <w:sz w:val="28"/>
          <w:szCs w:val="28"/>
        </w:rPr>
        <w:t>-</w:t>
      </w:r>
      <w:r>
        <w:rPr>
          <w:sz w:val="28"/>
          <w:szCs w:val="28"/>
        </w:rPr>
        <w:t>0,6 л/га в фазе от трех до семи листьев.</w:t>
      </w:r>
    </w:p>
    <w:p w:rsidR="008C7E6C" w:rsidRDefault="008C7E6C" w:rsidP="00BD4770">
      <w:pPr>
        <w:spacing w:after="0" w:line="240" w:lineRule="auto"/>
        <w:ind w:firstLine="709"/>
        <w:jc w:val="both"/>
        <w:rPr>
          <w:sz w:val="28"/>
          <w:szCs w:val="28"/>
        </w:rPr>
      </w:pPr>
      <w:proofErr w:type="gramStart"/>
      <w:r>
        <w:rPr>
          <w:sz w:val="28"/>
          <w:szCs w:val="28"/>
        </w:rPr>
        <w:t xml:space="preserve">Основу для предотвращения потерь урожая из-за болезней и вредителей составляют: размещение кукурузы после рекомендованных предшественников; комбинированная в севообороте система основных обработок почвы; содержание посевов в чистом от сорняков состоянии; </w:t>
      </w:r>
      <w:r>
        <w:rPr>
          <w:sz w:val="28"/>
          <w:szCs w:val="28"/>
        </w:rPr>
        <w:lastRenderedPageBreak/>
        <w:t xml:space="preserve">оптимизация питания растений, включая </w:t>
      </w:r>
      <w:proofErr w:type="spellStart"/>
      <w:r>
        <w:rPr>
          <w:sz w:val="28"/>
          <w:szCs w:val="28"/>
        </w:rPr>
        <w:t>допосевное</w:t>
      </w:r>
      <w:proofErr w:type="spellEnd"/>
      <w:r>
        <w:rPr>
          <w:sz w:val="28"/>
          <w:szCs w:val="28"/>
        </w:rPr>
        <w:t xml:space="preserve"> внесение аммиачной селитры; строгое соблюдение всех регламентов и нормативов для получения равномерных дружных всходов и оптимальной густоты растений.</w:t>
      </w:r>
      <w:proofErr w:type="gramEnd"/>
    </w:p>
    <w:p w:rsidR="008C7E6C" w:rsidRDefault="008C7E6C" w:rsidP="00BD4770">
      <w:pPr>
        <w:spacing w:after="0" w:line="240" w:lineRule="auto"/>
        <w:ind w:firstLine="709"/>
        <w:jc w:val="both"/>
        <w:rPr>
          <w:sz w:val="28"/>
          <w:szCs w:val="28"/>
        </w:rPr>
      </w:pPr>
      <w:r>
        <w:rPr>
          <w:sz w:val="28"/>
          <w:szCs w:val="28"/>
        </w:rPr>
        <w:t xml:space="preserve">Основной способ уничтожения инфекций пузырчатой и пыльной головни, корневых и стеблевых </w:t>
      </w:r>
      <w:proofErr w:type="spellStart"/>
      <w:r>
        <w:rPr>
          <w:sz w:val="28"/>
          <w:szCs w:val="28"/>
        </w:rPr>
        <w:t>гнилей</w:t>
      </w:r>
      <w:proofErr w:type="spellEnd"/>
      <w:r>
        <w:rPr>
          <w:sz w:val="28"/>
          <w:szCs w:val="28"/>
        </w:rPr>
        <w:t xml:space="preserve">, бактериоза, фузариоза – протравливание семян на семенных кукурузокалибровочных заводах фунгицидами на основе </w:t>
      </w:r>
      <w:proofErr w:type="spellStart"/>
      <w:r>
        <w:rPr>
          <w:sz w:val="28"/>
          <w:szCs w:val="28"/>
        </w:rPr>
        <w:t>Тирама</w:t>
      </w:r>
      <w:proofErr w:type="spellEnd"/>
      <w:r>
        <w:rPr>
          <w:sz w:val="28"/>
          <w:szCs w:val="28"/>
        </w:rPr>
        <w:t xml:space="preserve"> и </w:t>
      </w:r>
      <w:proofErr w:type="spellStart"/>
      <w:r>
        <w:rPr>
          <w:sz w:val="28"/>
          <w:szCs w:val="28"/>
        </w:rPr>
        <w:t>Карбоксина</w:t>
      </w:r>
      <w:proofErr w:type="spellEnd"/>
      <w:r>
        <w:rPr>
          <w:sz w:val="28"/>
          <w:szCs w:val="28"/>
        </w:rPr>
        <w:t>.</w:t>
      </w:r>
    </w:p>
    <w:p w:rsidR="008C7E6C" w:rsidRDefault="008C7E6C" w:rsidP="00BD4770">
      <w:pPr>
        <w:spacing w:after="0" w:line="240" w:lineRule="auto"/>
        <w:ind w:firstLine="709"/>
        <w:jc w:val="both"/>
        <w:rPr>
          <w:sz w:val="28"/>
          <w:szCs w:val="28"/>
        </w:rPr>
      </w:pPr>
      <w:r>
        <w:rPr>
          <w:sz w:val="28"/>
          <w:szCs w:val="28"/>
        </w:rPr>
        <w:t xml:space="preserve">Против проволочников, ложнопроволочников, шведской и других </w:t>
      </w:r>
      <w:proofErr w:type="spellStart"/>
      <w:r>
        <w:rPr>
          <w:sz w:val="28"/>
          <w:szCs w:val="28"/>
        </w:rPr>
        <w:t>внутристеблевых</w:t>
      </w:r>
      <w:proofErr w:type="spellEnd"/>
      <w:r>
        <w:rPr>
          <w:sz w:val="28"/>
          <w:szCs w:val="28"/>
        </w:rPr>
        <w:t xml:space="preserve"> мух наиболее эффективна обработка семян кукурузы препаратом </w:t>
      </w:r>
      <w:proofErr w:type="spellStart"/>
      <w:r>
        <w:rPr>
          <w:sz w:val="28"/>
          <w:szCs w:val="28"/>
        </w:rPr>
        <w:t>Имидашанс</w:t>
      </w:r>
      <w:proofErr w:type="spellEnd"/>
      <w:r>
        <w:rPr>
          <w:sz w:val="28"/>
          <w:szCs w:val="28"/>
        </w:rPr>
        <w:t xml:space="preserve">-С, КС (600 г/л </w:t>
      </w:r>
      <w:proofErr w:type="spellStart"/>
      <w:r w:rsidRPr="00E25232">
        <w:rPr>
          <w:sz w:val="28"/>
          <w:szCs w:val="28"/>
        </w:rPr>
        <w:t>имидаклоприда</w:t>
      </w:r>
      <w:proofErr w:type="spellEnd"/>
      <w:r>
        <w:rPr>
          <w:sz w:val="28"/>
          <w:szCs w:val="28"/>
        </w:rPr>
        <w:t xml:space="preserve"> в норме 5</w:t>
      </w:r>
      <w:r w:rsidR="007B0BC4">
        <w:rPr>
          <w:sz w:val="28"/>
          <w:szCs w:val="28"/>
        </w:rPr>
        <w:t>-</w:t>
      </w:r>
      <w:r>
        <w:rPr>
          <w:sz w:val="28"/>
          <w:szCs w:val="28"/>
        </w:rPr>
        <w:t>9 л/т с расходом рабочей жидкости 10</w:t>
      </w:r>
      <w:r w:rsidR="007B0BC4">
        <w:rPr>
          <w:sz w:val="28"/>
          <w:szCs w:val="28"/>
        </w:rPr>
        <w:t>-</w:t>
      </w:r>
      <w:r>
        <w:rPr>
          <w:sz w:val="28"/>
          <w:szCs w:val="28"/>
        </w:rPr>
        <w:t>16 л/т).</w:t>
      </w:r>
    </w:p>
    <w:p w:rsidR="008C7E6C" w:rsidRDefault="008C7E6C" w:rsidP="00BD4770">
      <w:pPr>
        <w:spacing w:after="0" w:line="240" w:lineRule="auto"/>
        <w:ind w:firstLine="709"/>
        <w:jc w:val="both"/>
        <w:rPr>
          <w:sz w:val="28"/>
          <w:szCs w:val="28"/>
        </w:rPr>
      </w:pPr>
      <w:r w:rsidRPr="00F74F17">
        <w:rPr>
          <w:b/>
          <w:sz w:val="28"/>
          <w:szCs w:val="28"/>
        </w:rPr>
        <w:t>При приобретении семян следует внимательно ознакомиться с составом протравителей и их назначением</w:t>
      </w:r>
      <w:r>
        <w:rPr>
          <w:sz w:val="28"/>
          <w:szCs w:val="28"/>
        </w:rPr>
        <w:t>.</w:t>
      </w:r>
    </w:p>
    <w:p w:rsidR="008C7E6C" w:rsidRDefault="008C7E6C" w:rsidP="00BD4770">
      <w:pPr>
        <w:spacing w:after="0" w:line="240" w:lineRule="auto"/>
        <w:ind w:firstLine="709"/>
        <w:jc w:val="both"/>
        <w:rPr>
          <w:sz w:val="28"/>
          <w:szCs w:val="28"/>
        </w:rPr>
      </w:pPr>
      <w:r>
        <w:rPr>
          <w:sz w:val="28"/>
          <w:szCs w:val="28"/>
        </w:rPr>
        <w:t xml:space="preserve">Гусеницы стеблевого кукурузного мотылька зимуют в стеблях кукурузы, преимущественно в нижней части. Поэтому они практически </w:t>
      </w:r>
      <w:proofErr w:type="spellStart"/>
      <w:r>
        <w:rPr>
          <w:sz w:val="28"/>
          <w:szCs w:val="28"/>
        </w:rPr>
        <w:t>неучтожимы</w:t>
      </w:r>
      <w:proofErr w:type="spellEnd"/>
      <w:r>
        <w:rPr>
          <w:sz w:val="28"/>
          <w:szCs w:val="28"/>
        </w:rPr>
        <w:t xml:space="preserve"> инсектицидами. Уменьшению накопления этого вредителя при повторном размещении кукурузы способствуют: уборка на низком срезе, качественное измельчение стеблей, глубокая вспашка. Химический метод борьбы (против личинок в момент выхода из яйца) проводится только при превышении экономического порога вредоносности. </w:t>
      </w:r>
    </w:p>
    <w:p w:rsidR="008C7E6C" w:rsidRDefault="008C7E6C" w:rsidP="00BD4770">
      <w:pPr>
        <w:spacing w:after="0" w:line="240" w:lineRule="auto"/>
        <w:ind w:firstLine="709"/>
        <w:jc w:val="both"/>
        <w:rPr>
          <w:sz w:val="28"/>
          <w:szCs w:val="28"/>
        </w:rPr>
      </w:pPr>
      <w:r>
        <w:rPr>
          <w:sz w:val="28"/>
          <w:szCs w:val="28"/>
        </w:rPr>
        <w:t>При необходимости (по результатам обследования) проводится обработка против свекловичного долгоносика.</w:t>
      </w:r>
    </w:p>
    <w:p w:rsidR="008C7E6C" w:rsidRDefault="008C7E6C" w:rsidP="00BD4770">
      <w:pPr>
        <w:spacing w:after="0" w:line="240" w:lineRule="auto"/>
        <w:ind w:firstLine="709"/>
        <w:jc w:val="both"/>
        <w:rPr>
          <w:sz w:val="28"/>
          <w:szCs w:val="28"/>
        </w:rPr>
      </w:pPr>
      <w:r>
        <w:rPr>
          <w:sz w:val="28"/>
          <w:szCs w:val="28"/>
        </w:rPr>
        <w:t xml:space="preserve">От посева до образования 6-го листа посевы кукурузы </w:t>
      </w:r>
      <w:proofErr w:type="spellStart"/>
      <w:r>
        <w:rPr>
          <w:sz w:val="28"/>
          <w:szCs w:val="28"/>
        </w:rPr>
        <w:t>изреживают</w:t>
      </w:r>
      <w:proofErr w:type="spellEnd"/>
      <w:r>
        <w:rPr>
          <w:sz w:val="28"/>
          <w:szCs w:val="28"/>
        </w:rPr>
        <w:t xml:space="preserve"> птицы семейства </w:t>
      </w:r>
      <w:proofErr w:type="gramStart"/>
      <w:r>
        <w:rPr>
          <w:sz w:val="28"/>
          <w:szCs w:val="28"/>
        </w:rPr>
        <w:t>вороновых</w:t>
      </w:r>
      <w:proofErr w:type="gramEnd"/>
      <w:r>
        <w:rPr>
          <w:sz w:val="28"/>
          <w:szCs w:val="28"/>
        </w:rPr>
        <w:t xml:space="preserve"> – вырывают всходы и поедают семя. Опасность имеет место при близком расстоянии от деревьев с гнездами и растянутом периоде посева кукурузы. Химических мер защиты не существует. Превентивная мера – близлежащие поля засевать одновременно.</w:t>
      </w:r>
    </w:p>
    <w:p w:rsidR="008C7E6C" w:rsidRPr="00722E8E" w:rsidRDefault="008C7E6C" w:rsidP="00BD4770">
      <w:pPr>
        <w:spacing w:after="0" w:line="240" w:lineRule="auto"/>
        <w:ind w:firstLine="709"/>
        <w:jc w:val="both"/>
        <w:rPr>
          <w:sz w:val="20"/>
          <w:szCs w:val="20"/>
        </w:rPr>
      </w:pPr>
    </w:p>
    <w:p w:rsidR="00BD4770" w:rsidRDefault="00BD4770" w:rsidP="00BD4770">
      <w:pPr>
        <w:spacing w:after="0" w:line="240" w:lineRule="auto"/>
        <w:jc w:val="center"/>
        <w:rPr>
          <w:sz w:val="28"/>
          <w:szCs w:val="28"/>
        </w:rPr>
      </w:pPr>
    </w:p>
    <w:p w:rsidR="007B0BC4" w:rsidRDefault="007B0BC4" w:rsidP="00BD4770">
      <w:pPr>
        <w:spacing w:after="0" w:line="240" w:lineRule="auto"/>
        <w:jc w:val="center"/>
        <w:rPr>
          <w:sz w:val="28"/>
          <w:szCs w:val="28"/>
        </w:rPr>
      </w:pPr>
    </w:p>
    <w:p w:rsidR="008C7E6C" w:rsidRPr="00BD4770" w:rsidRDefault="0027710F" w:rsidP="00BD4770">
      <w:pPr>
        <w:spacing w:after="0" w:line="240" w:lineRule="auto"/>
        <w:jc w:val="center"/>
        <w:rPr>
          <w:b/>
          <w:sz w:val="28"/>
          <w:szCs w:val="28"/>
        </w:rPr>
      </w:pPr>
      <w:r>
        <w:rPr>
          <w:b/>
          <w:sz w:val="28"/>
          <w:szCs w:val="28"/>
        </w:rPr>
        <w:t xml:space="preserve">7 </w:t>
      </w:r>
      <w:r w:rsidR="00BD4770" w:rsidRPr="00BD4770">
        <w:rPr>
          <w:b/>
          <w:sz w:val="28"/>
          <w:szCs w:val="28"/>
        </w:rPr>
        <w:t>УБОРКА</w:t>
      </w:r>
    </w:p>
    <w:p w:rsidR="008C7E6C" w:rsidRPr="00722E8E" w:rsidRDefault="008C7E6C" w:rsidP="00BD4770">
      <w:pPr>
        <w:spacing w:after="0" w:line="240" w:lineRule="auto"/>
        <w:ind w:firstLine="709"/>
        <w:jc w:val="both"/>
        <w:rPr>
          <w:sz w:val="20"/>
          <w:szCs w:val="20"/>
        </w:rPr>
      </w:pPr>
    </w:p>
    <w:p w:rsidR="008C7E6C" w:rsidRDefault="008C7E6C" w:rsidP="00BD4770">
      <w:pPr>
        <w:spacing w:after="0" w:line="240" w:lineRule="auto"/>
        <w:ind w:firstLine="709"/>
        <w:jc w:val="both"/>
        <w:rPr>
          <w:sz w:val="28"/>
          <w:szCs w:val="28"/>
        </w:rPr>
      </w:pPr>
      <w:r>
        <w:rPr>
          <w:sz w:val="28"/>
          <w:szCs w:val="28"/>
        </w:rPr>
        <w:t>Показателем зрелости кукурузы считается достижение зерном максимального веса (завершенный налив) и максимально низкое содержание влаги в зерне, что делает его готовым к обмолоту. Известно, что наличие влаги в зерне влияет на его целостность в процессе обмолота, предварительного хранения и при просушивании.</w:t>
      </w:r>
    </w:p>
    <w:p w:rsidR="008C7E6C" w:rsidRDefault="008C7E6C" w:rsidP="00BD4770">
      <w:pPr>
        <w:spacing w:after="0" w:line="240" w:lineRule="auto"/>
        <w:ind w:firstLine="709"/>
        <w:jc w:val="both"/>
        <w:rPr>
          <w:sz w:val="28"/>
          <w:szCs w:val="28"/>
        </w:rPr>
      </w:pPr>
      <w:r>
        <w:rPr>
          <w:sz w:val="28"/>
          <w:szCs w:val="28"/>
        </w:rPr>
        <w:t>Максимальная урожайность достигается при полной зрелости зерна, то есть, когда влажность зерна близка к 32</w:t>
      </w:r>
      <w:r w:rsidR="007B0BC4">
        <w:rPr>
          <w:sz w:val="28"/>
          <w:szCs w:val="28"/>
        </w:rPr>
        <w:t>-</w:t>
      </w:r>
      <w:r>
        <w:rPr>
          <w:sz w:val="28"/>
          <w:szCs w:val="28"/>
        </w:rPr>
        <w:t>30 %. Если после этого оставлять урожай на поле, зерно теряет свою влажность путем высыхания; оно может подвергнуться внешним воздействиям, ухудшится его качество, увеличится риск дождей, которые могут привести к усложнению организации сбора урожая.</w:t>
      </w:r>
    </w:p>
    <w:p w:rsidR="008C7E6C" w:rsidRDefault="008C7E6C" w:rsidP="00BD4770">
      <w:pPr>
        <w:spacing w:after="0" w:line="240" w:lineRule="auto"/>
        <w:ind w:firstLine="709"/>
        <w:jc w:val="both"/>
        <w:rPr>
          <w:sz w:val="28"/>
          <w:szCs w:val="28"/>
        </w:rPr>
      </w:pPr>
      <w:r>
        <w:rPr>
          <w:sz w:val="28"/>
          <w:szCs w:val="28"/>
        </w:rPr>
        <w:t xml:space="preserve">При полной спелости зерно кукурузы становится твердым. Черная точка у основы зерна обозначает прекращение его питания. В условиях </w:t>
      </w:r>
      <w:r>
        <w:rPr>
          <w:sz w:val="28"/>
          <w:szCs w:val="28"/>
        </w:rPr>
        <w:lastRenderedPageBreak/>
        <w:t xml:space="preserve">жаркого лета, когда поступление питательных веществ осуществляется нормально, появление черных точек является верным ориентиром для начала сбора урожая. </w:t>
      </w:r>
    </w:p>
    <w:p w:rsidR="008C7E6C" w:rsidRDefault="008C7E6C" w:rsidP="00BD4770">
      <w:pPr>
        <w:spacing w:after="0" w:line="240" w:lineRule="auto"/>
        <w:ind w:firstLine="709"/>
        <w:jc w:val="both"/>
        <w:rPr>
          <w:sz w:val="28"/>
          <w:szCs w:val="28"/>
        </w:rPr>
      </w:pPr>
      <w:r>
        <w:rPr>
          <w:sz w:val="28"/>
          <w:szCs w:val="28"/>
        </w:rPr>
        <w:t xml:space="preserve">Погодные условия области не позволяют дожидаться высыхания початков на </w:t>
      </w:r>
      <w:proofErr w:type="gramStart"/>
      <w:r>
        <w:rPr>
          <w:sz w:val="28"/>
          <w:szCs w:val="28"/>
        </w:rPr>
        <w:t>корню</w:t>
      </w:r>
      <w:proofErr w:type="gramEnd"/>
      <w:r>
        <w:rPr>
          <w:sz w:val="28"/>
          <w:szCs w:val="28"/>
        </w:rPr>
        <w:t xml:space="preserve"> и урожай приходится убирать при повышенной влажности зерна.</w:t>
      </w:r>
    </w:p>
    <w:p w:rsidR="008C7E6C" w:rsidRDefault="008C7E6C" w:rsidP="00BD4770">
      <w:pPr>
        <w:spacing w:after="0" w:line="240" w:lineRule="auto"/>
        <w:ind w:firstLine="709"/>
        <w:jc w:val="both"/>
        <w:rPr>
          <w:sz w:val="28"/>
          <w:szCs w:val="28"/>
        </w:rPr>
      </w:pPr>
      <w:r>
        <w:rPr>
          <w:sz w:val="28"/>
          <w:szCs w:val="28"/>
        </w:rPr>
        <w:t>Качественная уборка (минимальные потери и незначительное дробление зерна) достигается при использовании специальных импортных кукурузоуборочных комбайнов. При их отсутствии следует использовать отечественные комбайны с приставками ПКК-10, ПКК-5, ПЛС-5, ПЗС-8.</w:t>
      </w:r>
    </w:p>
    <w:p w:rsidR="008C7E6C" w:rsidRDefault="008C7E6C" w:rsidP="00BD4770">
      <w:pPr>
        <w:spacing w:after="0" w:line="240" w:lineRule="auto"/>
        <w:ind w:firstLine="709"/>
        <w:jc w:val="both"/>
        <w:rPr>
          <w:sz w:val="28"/>
          <w:szCs w:val="28"/>
        </w:rPr>
      </w:pPr>
    </w:p>
    <w:p w:rsidR="008C7E6C" w:rsidRDefault="008C7E6C" w:rsidP="00BD4770">
      <w:pPr>
        <w:spacing w:after="0" w:line="240" w:lineRule="auto"/>
        <w:ind w:firstLine="709"/>
        <w:jc w:val="both"/>
        <w:rPr>
          <w:sz w:val="28"/>
          <w:szCs w:val="28"/>
        </w:rPr>
      </w:pPr>
      <w:r>
        <w:rPr>
          <w:sz w:val="28"/>
          <w:szCs w:val="28"/>
        </w:rPr>
        <w:t>Таким образом, получение 100 ц/га зерна кукурузы в области определяется шестью равнозначными факторами:</w:t>
      </w:r>
    </w:p>
    <w:p w:rsidR="008C7E6C" w:rsidRDefault="008C7E6C" w:rsidP="00BD4770">
      <w:pPr>
        <w:spacing w:after="0" w:line="240" w:lineRule="auto"/>
        <w:ind w:firstLine="709"/>
        <w:jc w:val="both"/>
        <w:rPr>
          <w:sz w:val="28"/>
          <w:szCs w:val="28"/>
        </w:rPr>
      </w:pPr>
      <w:r>
        <w:rPr>
          <w:sz w:val="28"/>
          <w:szCs w:val="28"/>
        </w:rPr>
        <w:t>- предшественниками;</w:t>
      </w:r>
    </w:p>
    <w:p w:rsidR="008C7E6C" w:rsidRDefault="008C7E6C" w:rsidP="00BD4770">
      <w:pPr>
        <w:spacing w:after="0" w:line="240" w:lineRule="auto"/>
        <w:ind w:firstLine="709"/>
        <w:jc w:val="both"/>
        <w:rPr>
          <w:sz w:val="28"/>
          <w:szCs w:val="28"/>
        </w:rPr>
      </w:pPr>
      <w:r>
        <w:rPr>
          <w:sz w:val="28"/>
          <w:szCs w:val="28"/>
        </w:rPr>
        <w:t>- эффективной борьбой с сорной растительностью;</w:t>
      </w:r>
    </w:p>
    <w:p w:rsidR="008C7E6C" w:rsidRDefault="008C7E6C" w:rsidP="00BD4770">
      <w:pPr>
        <w:spacing w:after="0" w:line="240" w:lineRule="auto"/>
        <w:ind w:firstLine="709"/>
        <w:jc w:val="both"/>
        <w:rPr>
          <w:sz w:val="28"/>
          <w:szCs w:val="28"/>
        </w:rPr>
      </w:pPr>
      <w:r>
        <w:rPr>
          <w:sz w:val="28"/>
          <w:szCs w:val="28"/>
        </w:rPr>
        <w:t>- выбором гибридов;</w:t>
      </w:r>
    </w:p>
    <w:p w:rsidR="008C7E6C" w:rsidRDefault="008C7E6C" w:rsidP="00BD4770">
      <w:pPr>
        <w:spacing w:after="0" w:line="240" w:lineRule="auto"/>
        <w:ind w:firstLine="709"/>
        <w:jc w:val="both"/>
        <w:rPr>
          <w:sz w:val="28"/>
          <w:szCs w:val="28"/>
        </w:rPr>
      </w:pPr>
      <w:r>
        <w:rPr>
          <w:sz w:val="28"/>
          <w:szCs w:val="28"/>
        </w:rPr>
        <w:t>- сроком посева;</w:t>
      </w:r>
    </w:p>
    <w:p w:rsidR="008C7E6C" w:rsidRDefault="008C7E6C" w:rsidP="00BD4770">
      <w:pPr>
        <w:spacing w:after="0" w:line="240" w:lineRule="auto"/>
        <w:ind w:firstLine="709"/>
        <w:jc w:val="both"/>
        <w:rPr>
          <w:sz w:val="28"/>
          <w:szCs w:val="28"/>
        </w:rPr>
      </w:pPr>
      <w:r>
        <w:rPr>
          <w:sz w:val="28"/>
          <w:szCs w:val="28"/>
        </w:rPr>
        <w:t>- густотой посева;</w:t>
      </w:r>
    </w:p>
    <w:p w:rsidR="008C7E6C" w:rsidRDefault="008C7E6C" w:rsidP="00BD4770">
      <w:pPr>
        <w:spacing w:after="0" w:line="240" w:lineRule="auto"/>
        <w:ind w:firstLine="709"/>
        <w:jc w:val="both"/>
        <w:rPr>
          <w:sz w:val="28"/>
          <w:szCs w:val="28"/>
        </w:rPr>
      </w:pPr>
      <w:r>
        <w:rPr>
          <w:sz w:val="28"/>
          <w:szCs w:val="28"/>
        </w:rPr>
        <w:t>- оптимальными дозами азота.</w:t>
      </w:r>
    </w:p>
    <w:p w:rsidR="008C7E6C" w:rsidRPr="009F5A52" w:rsidRDefault="008C7E6C" w:rsidP="00BD4770">
      <w:pPr>
        <w:spacing w:after="0" w:line="240" w:lineRule="auto"/>
        <w:ind w:firstLine="709"/>
        <w:jc w:val="both"/>
        <w:rPr>
          <w:sz w:val="28"/>
          <w:szCs w:val="28"/>
        </w:rPr>
      </w:pPr>
    </w:p>
    <w:p w:rsidR="00ED4CB0" w:rsidRPr="00086F77" w:rsidRDefault="00ED4CB0" w:rsidP="00ED4CB0">
      <w:pPr>
        <w:shd w:val="clear" w:color="auto" w:fill="FFFFFF"/>
        <w:spacing w:after="0" w:line="240" w:lineRule="auto"/>
        <w:ind w:firstLine="709"/>
        <w:rPr>
          <w:b/>
          <w:color w:val="000000"/>
          <w:spacing w:val="-5"/>
          <w:sz w:val="24"/>
          <w:szCs w:val="24"/>
        </w:rPr>
      </w:pPr>
    </w:p>
    <w:sectPr w:rsidR="00ED4CB0" w:rsidRPr="00086F77" w:rsidSect="008C7E6C">
      <w:footerReference w:type="default" r:id="rId16"/>
      <w:pgSz w:w="11906" w:h="16838"/>
      <w:pgMar w:top="1247" w:right="1247" w:bottom="1247" w:left="124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387D" w:rsidRDefault="009D387D" w:rsidP="005744A0">
      <w:pPr>
        <w:spacing w:after="0" w:line="240" w:lineRule="auto"/>
      </w:pPr>
      <w:r>
        <w:separator/>
      </w:r>
    </w:p>
  </w:endnote>
  <w:endnote w:type="continuationSeparator" w:id="0">
    <w:p w:rsidR="009D387D" w:rsidRDefault="009D387D" w:rsidP="005744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3" w:usb1="10000000" w:usb2="00000000" w:usb3="00000000" w:csb0="80000001" w:csb1="00000000"/>
  </w:font>
  <w:font w:name="Times New Roman">
    <w:panose1 w:val="02020603050405020304"/>
    <w:charset w:val="CC"/>
    <w:family w:val="roman"/>
    <w:pitch w:val="variable"/>
    <w:sig w:usb0="20002A87" w:usb1="00000000" w:usb2="00000000" w:usb3="00000000" w:csb0="000001FF" w:csb1="00000000"/>
  </w:font>
  <w:font w:name="Wingdings">
    <w:panose1 w:val="05000000000000000000"/>
    <w:charset w:val="02"/>
    <w:family w:val="auto"/>
    <w:pitch w:val="variable"/>
    <w:sig w:usb0="00000003" w:usb1="10000000" w:usb2="00000000" w:usb3="00000000" w:csb0="80000001"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7E6C" w:rsidRDefault="008C7E6C">
    <w:pPr>
      <w:pStyle w:val="a7"/>
      <w:jc w:val="center"/>
    </w:pPr>
    <w:r>
      <w:fldChar w:fldCharType="begin"/>
    </w:r>
    <w:r>
      <w:instrText xml:space="preserve"> PAGE   \* MERGEFORMAT </w:instrText>
    </w:r>
    <w:r>
      <w:fldChar w:fldCharType="separate"/>
    </w:r>
    <w:r w:rsidR="00636AAD">
      <w:rPr>
        <w:noProof/>
      </w:rPr>
      <w:t>4</w:t>
    </w:r>
    <w:r>
      <w:fldChar w:fldCharType="end"/>
    </w:r>
  </w:p>
  <w:p w:rsidR="008C7E6C" w:rsidRDefault="008C7E6C">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7E6C" w:rsidRDefault="008C7E6C">
    <w:pPr>
      <w:pStyle w:val="a7"/>
      <w:jc w:val="center"/>
    </w:pPr>
    <w:r>
      <w:fldChar w:fldCharType="begin"/>
    </w:r>
    <w:r>
      <w:instrText xml:space="preserve"> PAGE   \* MERGEFORMAT </w:instrText>
    </w:r>
    <w:r>
      <w:fldChar w:fldCharType="separate"/>
    </w:r>
    <w:r w:rsidR="00636AAD">
      <w:rPr>
        <w:noProof/>
      </w:rPr>
      <w:t>18</w:t>
    </w:r>
    <w:r>
      <w:fldChar w:fldCharType="end"/>
    </w:r>
  </w:p>
  <w:p w:rsidR="008C7E6C" w:rsidRDefault="008C7E6C">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387D" w:rsidRDefault="009D387D" w:rsidP="005744A0">
      <w:pPr>
        <w:spacing w:after="0" w:line="240" w:lineRule="auto"/>
      </w:pPr>
      <w:r>
        <w:separator/>
      </w:r>
    </w:p>
  </w:footnote>
  <w:footnote w:type="continuationSeparator" w:id="0">
    <w:p w:rsidR="009D387D" w:rsidRDefault="009D387D" w:rsidP="005744A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Symbol" w:hAnsi="Symbol"/>
      </w:rPr>
    </w:lvl>
    <w:lvl w:ilvl="2">
      <w:start w:val="1"/>
      <w:numFmt w:val="bullet"/>
      <w:lvlText w:val=""/>
      <w:lvlJc w:val="left"/>
      <w:pPr>
        <w:tabs>
          <w:tab w:val="num" w:pos="1440"/>
        </w:tabs>
        <w:ind w:left="1440" w:hanging="360"/>
      </w:pPr>
      <w:rPr>
        <w:rFonts w:ascii="Symbol" w:hAnsi="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Symbol" w:hAnsi="Symbol"/>
      </w:rPr>
    </w:lvl>
    <w:lvl w:ilvl="5">
      <w:start w:val="1"/>
      <w:numFmt w:val="bullet"/>
      <w:lvlText w:val=""/>
      <w:lvlJc w:val="left"/>
      <w:pPr>
        <w:tabs>
          <w:tab w:val="num" w:pos="2520"/>
        </w:tabs>
        <w:ind w:left="2520" w:hanging="360"/>
      </w:pPr>
      <w:rPr>
        <w:rFonts w:ascii="Symbol" w:hAnsi="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Symbol" w:hAnsi="Symbol"/>
      </w:rPr>
    </w:lvl>
    <w:lvl w:ilvl="8">
      <w:start w:val="1"/>
      <w:numFmt w:val="bullet"/>
      <w:lvlText w:val=""/>
      <w:lvlJc w:val="left"/>
      <w:pPr>
        <w:tabs>
          <w:tab w:val="num" w:pos="3600"/>
        </w:tabs>
        <w:ind w:left="3600" w:hanging="360"/>
      </w:pPr>
      <w:rPr>
        <w:rFonts w:ascii="Symbol" w:hAnsi="Symbol"/>
      </w:rPr>
    </w:lvl>
  </w:abstractNum>
  <w:abstractNum w:abstractNumId="1">
    <w:nsid w:val="04E022F7"/>
    <w:multiLevelType w:val="singleLevel"/>
    <w:tmpl w:val="347E0C02"/>
    <w:lvl w:ilvl="0">
      <w:start w:val="1"/>
      <w:numFmt w:val="decimal"/>
      <w:lvlText w:val="%1)"/>
      <w:lvlJc w:val="left"/>
      <w:pPr>
        <w:tabs>
          <w:tab w:val="num" w:pos="927"/>
        </w:tabs>
        <w:ind w:left="927" w:hanging="360"/>
      </w:pPr>
      <w:rPr>
        <w:rFonts w:cs="Times New Roman" w:hint="default"/>
      </w:rPr>
    </w:lvl>
  </w:abstractNum>
  <w:abstractNum w:abstractNumId="2">
    <w:nsid w:val="11103552"/>
    <w:multiLevelType w:val="hybridMultilevel"/>
    <w:tmpl w:val="BF92C2B4"/>
    <w:lvl w:ilvl="0" w:tplc="07EAE102">
      <w:start w:val="1"/>
      <w:numFmt w:val="decimal"/>
      <w:lvlText w:val="%1."/>
      <w:lvlJc w:val="left"/>
      <w:pPr>
        <w:ind w:left="786" w:hanging="360"/>
      </w:pPr>
      <w:rPr>
        <w:rFonts w:ascii="Times New Roman" w:eastAsia="Times New Roman" w:hAnsi="Times New Roman" w:cs="Times New Roman"/>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3">
    <w:nsid w:val="115D5933"/>
    <w:multiLevelType w:val="singleLevel"/>
    <w:tmpl w:val="04190011"/>
    <w:lvl w:ilvl="0">
      <w:start w:val="1"/>
      <w:numFmt w:val="decimal"/>
      <w:lvlText w:val="%1)"/>
      <w:lvlJc w:val="left"/>
      <w:pPr>
        <w:tabs>
          <w:tab w:val="num" w:pos="360"/>
        </w:tabs>
        <w:ind w:left="360" w:hanging="360"/>
      </w:pPr>
      <w:rPr>
        <w:rFonts w:cs="Times New Roman" w:hint="default"/>
      </w:rPr>
    </w:lvl>
  </w:abstractNum>
  <w:abstractNum w:abstractNumId="4">
    <w:nsid w:val="1EE02F7B"/>
    <w:multiLevelType w:val="hybridMultilevel"/>
    <w:tmpl w:val="F73EA99C"/>
    <w:lvl w:ilvl="0" w:tplc="C60EB52C">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5">
    <w:nsid w:val="29A4254C"/>
    <w:multiLevelType w:val="multilevel"/>
    <w:tmpl w:val="3168CC6A"/>
    <w:lvl w:ilvl="0">
      <w:start w:val="4"/>
      <w:numFmt w:val="decimal"/>
      <w:lvlText w:val="%1."/>
      <w:lvlJc w:val="left"/>
      <w:pPr>
        <w:ind w:left="1080" w:hanging="360"/>
      </w:pPr>
      <w:rPr>
        <w:rFonts w:cs="Times New Roman" w:hint="default"/>
      </w:rPr>
    </w:lvl>
    <w:lvl w:ilvl="1">
      <w:start w:val="1"/>
      <w:numFmt w:val="decimal"/>
      <w:isLgl/>
      <w:lvlText w:val="%1.%2."/>
      <w:lvlJc w:val="left"/>
      <w:pPr>
        <w:ind w:left="2160" w:hanging="720"/>
      </w:pPr>
      <w:rPr>
        <w:rFonts w:cs="Times New Roman" w:hint="default"/>
      </w:rPr>
    </w:lvl>
    <w:lvl w:ilvl="2">
      <w:start w:val="1"/>
      <w:numFmt w:val="decimal"/>
      <w:isLgl/>
      <w:lvlText w:val="%1.%2.%3."/>
      <w:lvlJc w:val="left"/>
      <w:pPr>
        <w:ind w:left="2880" w:hanging="720"/>
      </w:pPr>
      <w:rPr>
        <w:rFonts w:cs="Times New Roman" w:hint="default"/>
      </w:rPr>
    </w:lvl>
    <w:lvl w:ilvl="3">
      <w:start w:val="1"/>
      <w:numFmt w:val="decimal"/>
      <w:isLgl/>
      <w:lvlText w:val="%1.%2.%3.%4."/>
      <w:lvlJc w:val="left"/>
      <w:pPr>
        <w:ind w:left="3960" w:hanging="1080"/>
      </w:pPr>
      <w:rPr>
        <w:rFonts w:cs="Times New Roman" w:hint="default"/>
      </w:rPr>
    </w:lvl>
    <w:lvl w:ilvl="4">
      <w:start w:val="1"/>
      <w:numFmt w:val="decimal"/>
      <w:isLgl/>
      <w:lvlText w:val="%1.%2.%3.%4.%5."/>
      <w:lvlJc w:val="left"/>
      <w:pPr>
        <w:ind w:left="4680" w:hanging="1080"/>
      </w:pPr>
      <w:rPr>
        <w:rFonts w:cs="Times New Roman" w:hint="default"/>
      </w:rPr>
    </w:lvl>
    <w:lvl w:ilvl="5">
      <w:start w:val="1"/>
      <w:numFmt w:val="decimal"/>
      <w:isLgl/>
      <w:lvlText w:val="%1.%2.%3.%4.%5.%6."/>
      <w:lvlJc w:val="left"/>
      <w:pPr>
        <w:ind w:left="5760" w:hanging="1440"/>
      </w:pPr>
      <w:rPr>
        <w:rFonts w:cs="Times New Roman" w:hint="default"/>
      </w:rPr>
    </w:lvl>
    <w:lvl w:ilvl="6">
      <w:start w:val="1"/>
      <w:numFmt w:val="decimal"/>
      <w:isLgl/>
      <w:lvlText w:val="%1.%2.%3.%4.%5.%6.%7."/>
      <w:lvlJc w:val="left"/>
      <w:pPr>
        <w:ind w:left="6840" w:hanging="1800"/>
      </w:pPr>
      <w:rPr>
        <w:rFonts w:cs="Times New Roman" w:hint="default"/>
      </w:rPr>
    </w:lvl>
    <w:lvl w:ilvl="7">
      <w:start w:val="1"/>
      <w:numFmt w:val="decimal"/>
      <w:isLgl/>
      <w:lvlText w:val="%1.%2.%3.%4.%5.%6.%7.%8."/>
      <w:lvlJc w:val="left"/>
      <w:pPr>
        <w:ind w:left="7560" w:hanging="1800"/>
      </w:pPr>
      <w:rPr>
        <w:rFonts w:cs="Times New Roman" w:hint="default"/>
      </w:rPr>
    </w:lvl>
    <w:lvl w:ilvl="8">
      <w:start w:val="1"/>
      <w:numFmt w:val="decimal"/>
      <w:isLgl/>
      <w:lvlText w:val="%1.%2.%3.%4.%5.%6.%7.%8.%9."/>
      <w:lvlJc w:val="left"/>
      <w:pPr>
        <w:ind w:left="8640" w:hanging="2160"/>
      </w:pPr>
      <w:rPr>
        <w:rFonts w:cs="Times New Roman" w:hint="default"/>
      </w:rPr>
    </w:lvl>
  </w:abstractNum>
  <w:abstractNum w:abstractNumId="6">
    <w:nsid w:val="2ABF1909"/>
    <w:multiLevelType w:val="multilevel"/>
    <w:tmpl w:val="7CECFAF2"/>
    <w:lvl w:ilvl="0">
      <w:start w:val="1"/>
      <w:numFmt w:val="decimal"/>
      <w:lvlText w:val="%1."/>
      <w:lvlJc w:val="left"/>
      <w:pPr>
        <w:ind w:left="1080" w:hanging="360"/>
      </w:pPr>
      <w:rPr>
        <w:rFonts w:cs="Times New Roman" w:hint="default"/>
      </w:rPr>
    </w:lvl>
    <w:lvl w:ilvl="1">
      <w:start w:val="2"/>
      <w:numFmt w:val="decimal"/>
      <w:isLgl/>
      <w:lvlText w:val="%1.%2."/>
      <w:lvlJc w:val="left"/>
      <w:pPr>
        <w:ind w:left="1440" w:hanging="72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1800" w:hanging="108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2160" w:hanging="1440"/>
      </w:pPr>
      <w:rPr>
        <w:rFonts w:cs="Times New Roman" w:hint="default"/>
      </w:rPr>
    </w:lvl>
    <w:lvl w:ilvl="6">
      <w:start w:val="1"/>
      <w:numFmt w:val="decimal"/>
      <w:isLgl/>
      <w:lvlText w:val="%1.%2.%3.%4.%5.%6.%7."/>
      <w:lvlJc w:val="left"/>
      <w:pPr>
        <w:ind w:left="2520" w:hanging="1800"/>
      </w:pPr>
      <w:rPr>
        <w:rFonts w:cs="Times New Roman" w:hint="default"/>
      </w:rPr>
    </w:lvl>
    <w:lvl w:ilvl="7">
      <w:start w:val="1"/>
      <w:numFmt w:val="decimal"/>
      <w:isLgl/>
      <w:lvlText w:val="%1.%2.%3.%4.%5.%6.%7.%8."/>
      <w:lvlJc w:val="left"/>
      <w:pPr>
        <w:ind w:left="2520" w:hanging="1800"/>
      </w:pPr>
      <w:rPr>
        <w:rFonts w:cs="Times New Roman" w:hint="default"/>
      </w:rPr>
    </w:lvl>
    <w:lvl w:ilvl="8">
      <w:start w:val="1"/>
      <w:numFmt w:val="decimal"/>
      <w:isLgl/>
      <w:lvlText w:val="%1.%2.%3.%4.%5.%6.%7.%8.%9."/>
      <w:lvlJc w:val="left"/>
      <w:pPr>
        <w:ind w:left="2880" w:hanging="2160"/>
      </w:pPr>
      <w:rPr>
        <w:rFonts w:cs="Times New Roman" w:hint="default"/>
      </w:rPr>
    </w:lvl>
  </w:abstractNum>
  <w:abstractNum w:abstractNumId="7">
    <w:nsid w:val="31122BF4"/>
    <w:multiLevelType w:val="hybridMultilevel"/>
    <w:tmpl w:val="E514AB16"/>
    <w:lvl w:ilvl="0" w:tplc="0419000B">
      <w:start w:val="1"/>
      <w:numFmt w:val="bullet"/>
      <w:lvlText w:val=""/>
      <w:lvlJc w:val="left"/>
      <w:pPr>
        <w:ind w:left="1070" w:hanging="360"/>
      </w:pPr>
      <w:rPr>
        <w:rFonts w:ascii="Wingdings" w:hAnsi="Wingdings"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nsid w:val="35C46BEA"/>
    <w:multiLevelType w:val="singleLevel"/>
    <w:tmpl w:val="04190011"/>
    <w:lvl w:ilvl="0">
      <w:start w:val="1"/>
      <w:numFmt w:val="decimal"/>
      <w:lvlText w:val="%1)"/>
      <w:lvlJc w:val="left"/>
      <w:pPr>
        <w:tabs>
          <w:tab w:val="num" w:pos="360"/>
        </w:tabs>
        <w:ind w:left="360" w:hanging="360"/>
      </w:pPr>
      <w:rPr>
        <w:rFonts w:cs="Times New Roman" w:hint="default"/>
      </w:rPr>
    </w:lvl>
  </w:abstractNum>
  <w:abstractNum w:abstractNumId="9">
    <w:nsid w:val="3C0A7967"/>
    <w:multiLevelType w:val="multilevel"/>
    <w:tmpl w:val="C6DC9C68"/>
    <w:lvl w:ilvl="0">
      <w:start w:val="1"/>
      <w:numFmt w:val="decimal"/>
      <w:lvlText w:val="%1."/>
      <w:lvlJc w:val="left"/>
      <w:pPr>
        <w:tabs>
          <w:tab w:val="num" w:pos="720"/>
        </w:tabs>
        <w:ind w:left="720" w:hanging="360"/>
      </w:pPr>
      <w:rPr>
        <w:rFonts w:cs="Times New Roman"/>
      </w:rPr>
    </w:lvl>
    <w:lvl w:ilvl="1">
      <w:start w:val="5"/>
      <w:numFmt w:val="decimal"/>
      <w:isLgl/>
      <w:lvlText w:val="%1.%2."/>
      <w:lvlJc w:val="left"/>
      <w:pPr>
        <w:ind w:left="1429" w:hanging="720"/>
      </w:pPr>
      <w:rPr>
        <w:rFonts w:cs="Times New Roman" w:hint="default"/>
      </w:rPr>
    </w:lvl>
    <w:lvl w:ilvl="2">
      <w:start w:val="1"/>
      <w:numFmt w:val="decimal"/>
      <w:isLgl/>
      <w:lvlText w:val="%1.%2.%3."/>
      <w:lvlJc w:val="left"/>
      <w:pPr>
        <w:ind w:left="1778" w:hanging="720"/>
      </w:pPr>
      <w:rPr>
        <w:rFonts w:cs="Times New Roman" w:hint="default"/>
      </w:rPr>
    </w:lvl>
    <w:lvl w:ilvl="3">
      <w:start w:val="1"/>
      <w:numFmt w:val="decimal"/>
      <w:isLgl/>
      <w:lvlText w:val="%1.%2.%3.%4."/>
      <w:lvlJc w:val="left"/>
      <w:pPr>
        <w:ind w:left="2487" w:hanging="1080"/>
      </w:pPr>
      <w:rPr>
        <w:rFonts w:cs="Times New Roman" w:hint="default"/>
      </w:rPr>
    </w:lvl>
    <w:lvl w:ilvl="4">
      <w:start w:val="1"/>
      <w:numFmt w:val="decimal"/>
      <w:isLgl/>
      <w:lvlText w:val="%1.%2.%3.%4.%5."/>
      <w:lvlJc w:val="left"/>
      <w:pPr>
        <w:ind w:left="2836" w:hanging="1080"/>
      </w:pPr>
      <w:rPr>
        <w:rFonts w:cs="Times New Roman" w:hint="default"/>
      </w:rPr>
    </w:lvl>
    <w:lvl w:ilvl="5">
      <w:start w:val="1"/>
      <w:numFmt w:val="decimal"/>
      <w:isLgl/>
      <w:lvlText w:val="%1.%2.%3.%4.%5.%6."/>
      <w:lvlJc w:val="left"/>
      <w:pPr>
        <w:ind w:left="3545" w:hanging="1440"/>
      </w:pPr>
      <w:rPr>
        <w:rFonts w:cs="Times New Roman" w:hint="default"/>
      </w:rPr>
    </w:lvl>
    <w:lvl w:ilvl="6">
      <w:start w:val="1"/>
      <w:numFmt w:val="decimal"/>
      <w:isLgl/>
      <w:lvlText w:val="%1.%2.%3.%4.%5.%6.%7."/>
      <w:lvlJc w:val="left"/>
      <w:pPr>
        <w:ind w:left="4254" w:hanging="1800"/>
      </w:pPr>
      <w:rPr>
        <w:rFonts w:cs="Times New Roman" w:hint="default"/>
      </w:rPr>
    </w:lvl>
    <w:lvl w:ilvl="7">
      <w:start w:val="1"/>
      <w:numFmt w:val="decimal"/>
      <w:isLgl/>
      <w:lvlText w:val="%1.%2.%3.%4.%5.%6.%7.%8."/>
      <w:lvlJc w:val="left"/>
      <w:pPr>
        <w:ind w:left="4603" w:hanging="1800"/>
      </w:pPr>
      <w:rPr>
        <w:rFonts w:cs="Times New Roman" w:hint="default"/>
      </w:rPr>
    </w:lvl>
    <w:lvl w:ilvl="8">
      <w:start w:val="1"/>
      <w:numFmt w:val="decimal"/>
      <w:isLgl/>
      <w:lvlText w:val="%1.%2.%3.%4.%5.%6.%7.%8.%9."/>
      <w:lvlJc w:val="left"/>
      <w:pPr>
        <w:ind w:left="5312" w:hanging="2160"/>
      </w:pPr>
      <w:rPr>
        <w:rFonts w:cs="Times New Roman" w:hint="default"/>
      </w:rPr>
    </w:lvl>
  </w:abstractNum>
  <w:abstractNum w:abstractNumId="10">
    <w:nsid w:val="3F817F33"/>
    <w:multiLevelType w:val="singleLevel"/>
    <w:tmpl w:val="04190011"/>
    <w:lvl w:ilvl="0">
      <w:start w:val="1"/>
      <w:numFmt w:val="decimal"/>
      <w:lvlText w:val="%1)"/>
      <w:lvlJc w:val="left"/>
      <w:pPr>
        <w:tabs>
          <w:tab w:val="num" w:pos="360"/>
        </w:tabs>
        <w:ind w:left="360" w:hanging="360"/>
      </w:pPr>
      <w:rPr>
        <w:rFonts w:cs="Times New Roman" w:hint="default"/>
      </w:rPr>
    </w:lvl>
  </w:abstractNum>
  <w:abstractNum w:abstractNumId="11">
    <w:nsid w:val="45296718"/>
    <w:multiLevelType w:val="hybridMultilevel"/>
    <w:tmpl w:val="80CEE7E0"/>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2">
    <w:nsid w:val="463F1700"/>
    <w:multiLevelType w:val="hybridMultilevel"/>
    <w:tmpl w:val="28D85384"/>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3">
    <w:nsid w:val="46586252"/>
    <w:multiLevelType w:val="multilevel"/>
    <w:tmpl w:val="8AC2E038"/>
    <w:lvl w:ilvl="0">
      <w:start w:val="1"/>
      <w:numFmt w:val="decimal"/>
      <w:lvlText w:val="%1."/>
      <w:lvlJc w:val="left"/>
      <w:pPr>
        <w:ind w:left="720" w:hanging="360"/>
      </w:pPr>
      <w:rPr>
        <w:rFonts w:ascii="Times New Roman" w:eastAsia="Times New Roman" w:hAnsi="Times New Roman" w:cs="Times New Roman"/>
        <w:b w:val="0"/>
        <w:color w:val="000000"/>
      </w:rPr>
    </w:lvl>
    <w:lvl w:ilvl="1">
      <w:start w:val="1"/>
      <w:numFmt w:val="decimal"/>
      <w:isLgl/>
      <w:lvlText w:val="%1.%2."/>
      <w:lvlJc w:val="left"/>
      <w:pPr>
        <w:ind w:left="570" w:hanging="570"/>
      </w:pPr>
      <w:rPr>
        <w:rFonts w:cs="Times New Roman" w:hint="default"/>
        <w:b w:val="0"/>
        <w:i w:val="0"/>
      </w:rPr>
    </w:lvl>
    <w:lvl w:ilvl="2">
      <w:start w:val="1"/>
      <w:numFmt w:val="decimal"/>
      <w:isLgl/>
      <w:lvlText w:val="%1.%2.%3."/>
      <w:lvlJc w:val="left"/>
      <w:pPr>
        <w:ind w:left="1212" w:hanging="720"/>
      </w:pPr>
      <w:rPr>
        <w:rFonts w:cs="Times New Roman" w:hint="default"/>
        <w:b w:val="0"/>
        <w:i w:val="0"/>
      </w:rPr>
    </w:lvl>
    <w:lvl w:ilvl="3">
      <w:start w:val="1"/>
      <w:numFmt w:val="decimal"/>
      <w:isLgl/>
      <w:lvlText w:val="%1.%2.%3.%4."/>
      <w:lvlJc w:val="left"/>
      <w:pPr>
        <w:ind w:left="1278" w:hanging="720"/>
      </w:pPr>
      <w:rPr>
        <w:rFonts w:cs="Times New Roman" w:hint="default"/>
        <w:b w:val="0"/>
        <w:i w:val="0"/>
      </w:rPr>
    </w:lvl>
    <w:lvl w:ilvl="4">
      <w:start w:val="1"/>
      <w:numFmt w:val="decimal"/>
      <w:isLgl/>
      <w:lvlText w:val="%1.%2.%3.%4.%5."/>
      <w:lvlJc w:val="left"/>
      <w:pPr>
        <w:ind w:left="1704" w:hanging="1080"/>
      </w:pPr>
      <w:rPr>
        <w:rFonts w:cs="Times New Roman" w:hint="default"/>
        <w:b w:val="0"/>
        <w:i w:val="0"/>
      </w:rPr>
    </w:lvl>
    <w:lvl w:ilvl="5">
      <w:start w:val="1"/>
      <w:numFmt w:val="decimal"/>
      <w:isLgl/>
      <w:lvlText w:val="%1.%2.%3.%4.%5.%6."/>
      <w:lvlJc w:val="left"/>
      <w:pPr>
        <w:ind w:left="1770" w:hanging="1080"/>
      </w:pPr>
      <w:rPr>
        <w:rFonts w:cs="Times New Roman" w:hint="default"/>
        <w:b w:val="0"/>
        <w:i w:val="0"/>
      </w:rPr>
    </w:lvl>
    <w:lvl w:ilvl="6">
      <w:start w:val="1"/>
      <w:numFmt w:val="decimal"/>
      <w:isLgl/>
      <w:lvlText w:val="%1.%2.%3.%4.%5.%6.%7."/>
      <w:lvlJc w:val="left"/>
      <w:pPr>
        <w:ind w:left="2196" w:hanging="1440"/>
      </w:pPr>
      <w:rPr>
        <w:rFonts w:cs="Times New Roman" w:hint="default"/>
        <w:b w:val="0"/>
        <w:i w:val="0"/>
      </w:rPr>
    </w:lvl>
    <w:lvl w:ilvl="7">
      <w:start w:val="1"/>
      <w:numFmt w:val="decimal"/>
      <w:isLgl/>
      <w:lvlText w:val="%1.%2.%3.%4.%5.%6.%7.%8."/>
      <w:lvlJc w:val="left"/>
      <w:pPr>
        <w:ind w:left="2262" w:hanging="1440"/>
      </w:pPr>
      <w:rPr>
        <w:rFonts w:cs="Times New Roman" w:hint="default"/>
        <w:b w:val="0"/>
        <w:i w:val="0"/>
      </w:rPr>
    </w:lvl>
    <w:lvl w:ilvl="8">
      <w:start w:val="1"/>
      <w:numFmt w:val="decimal"/>
      <w:isLgl/>
      <w:lvlText w:val="%1.%2.%3.%4.%5.%6.%7.%8.%9."/>
      <w:lvlJc w:val="left"/>
      <w:pPr>
        <w:ind w:left="2688" w:hanging="1800"/>
      </w:pPr>
      <w:rPr>
        <w:rFonts w:cs="Times New Roman" w:hint="default"/>
        <w:b w:val="0"/>
        <w:i w:val="0"/>
      </w:rPr>
    </w:lvl>
  </w:abstractNum>
  <w:abstractNum w:abstractNumId="14">
    <w:nsid w:val="4C1B72D9"/>
    <w:multiLevelType w:val="hybridMultilevel"/>
    <w:tmpl w:val="7D6E452E"/>
    <w:lvl w:ilvl="0" w:tplc="61440992">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5">
    <w:nsid w:val="4E141F3C"/>
    <w:multiLevelType w:val="hybridMultilevel"/>
    <w:tmpl w:val="244E36A8"/>
    <w:lvl w:ilvl="0" w:tplc="C982F64A">
      <w:start w:val="1"/>
      <w:numFmt w:val="decimal"/>
      <w:lvlText w:val="%1."/>
      <w:lvlJc w:val="left"/>
      <w:pPr>
        <w:tabs>
          <w:tab w:val="num" w:pos="480"/>
        </w:tabs>
        <w:ind w:left="48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6">
    <w:nsid w:val="51AB6094"/>
    <w:multiLevelType w:val="hybridMultilevel"/>
    <w:tmpl w:val="4176C2CC"/>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7">
    <w:nsid w:val="51B84013"/>
    <w:multiLevelType w:val="hybridMultilevel"/>
    <w:tmpl w:val="4446B596"/>
    <w:lvl w:ilvl="0" w:tplc="EB1E9DE0">
      <w:start w:val="15"/>
      <w:numFmt w:val="bullet"/>
      <w:lvlText w:val="-"/>
      <w:lvlJc w:val="left"/>
      <w:pPr>
        <w:tabs>
          <w:tab w:val="num" w:pos="720"/>
        </w:tabs>
        <w:ind w:left="720" w:hanging="360"/>
      </w:pPr>
      <w:rPr>
        <w:rFonts w:ascii="Times New Roman" w:eastAsia="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8">
    <w:nsid w:val="593633F3"/>
    <w:multiLevelType w:val="multilevel"/>
    <w:tmpl w:val="AAE0EE58"/>
    <w:lvl w:ilvl="0">
      <w:start w:val="1"/>
      <w:numFmt w:val="decimal"/>
      <w:lvlText w:val="%1."/>
      <w:lvlJc w:val="left"/>
      <w:pPr>
        <w:tabs>
          <w:tab w:val="num" w:pos="720"/>
        </w:tabs>
        <w:ind w:left="720" w:hanging="360"/>
      </w:pPr>
      <w:rPr>
        <w:rFonts w:cs="Times New Roman"/>
      </w:rPr>
    </w:lvl>
    <w:lvl w:ilvl="1">
      <w:start w:val="2"/>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19">
    <w:nsid w:val="5F4D4EC1"/>
    <w:multiLevelType w:val="hybridMultilevel"/>
    <w:tmpl w:val="AB568F16"/>
    <w:lvl w:ilvl="0" w:tplc="86F25DD8">
      <w:start w:val="1"/>
      <w:numFmt w:val="decimal"/>
      <w:lvlText w:val="%1."/>
      <w:lvlJc w:val="left"/>
      <w:pPr>
        <w:tabs>
          <w:tab w:val="num" w:pos="540"/>
        </w:tabs>
        <w:ind w:left="54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0">
    <w:nsid w:val="705E0A80"/>
    <w:multiLevelType w:val="hybridMultilevel"/>
    <w:tmpl w:val="E862BF8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nsid w:val="70750AC4"/>
    <w:multiLevelType w:val="hybridMultilevel"/>
    <w:tmpl w:val="6F4E75E2"/>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2">
    <w:nsid w:val="71220435"/>
    <w:multiLevelType w:val="hybridMultilevel"/>
    <w:tmpl w:val="549EC44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3">
    <w:nsid w:val="738D4534"/>
    <w:multiLevelType w:val="hybridMultilevel"/>
    <w:tmpl w:val="5322B588"/>
    <w:lvl w:ilvl="0" w:tplc="0ABC46D8">
      <w:start w:val="1"/>
      <w:numFmt w:val="decimal"/>
      <w:lvlText w:val="%1."/>
      <w:lvlJc w:val="left"/>
      <w:pPr>
        <w:tabs>
          <w:tab w:val="num" w:pos="1286"/>
        </w:tabs>
        <w:ind w:left="1286" w:hanging="435"/>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num w:numId="1">
    <w:abstractNumId w:val="5"/>
  </w:num>
  <w:num w:numId="2">
    <w:abstractNumId w:val="13"/>
  </w:num>
  <w:num w:numId="3">
    <w:abstractNumId w:val="6"/>
  </w:num>
  <w:num w:numId="4">
    <w:abstractNumId w:val="3"/>
  </w:num>
  <w:num w:numId="5">
    <w:abstractNumId w:val="8"/>
  </w:num>
  <w:num w:numId="6">
    <w:abstractNumId w:val="10"/>
  </w:num>
  <w:num w:numId="7">
    <w:abstractNumId w:val="1"/>
  </w:num>
  <w:num w:numId="8">
    <w:abstractNumId w:val="22"/>
  </w:num>
  <w:num w:numId="9">
    <w:abstractNumId w:val="20"/>
  </w:num>
  <w:num w:numId="10">
    <w:abstractNumId w:val="16"/>
  </w:num>
  <w:num w:numId="11">
    <w:abstractNumId w:val="12"/>
  </w:num>
  <w:num w:numId="12">
    <w:abstractNumId w:val="18"/>
  </w:num>
  <w:num w:numId="13">
    <w:abstractNumId w:val="21"/>
  </w:num>
  <w:num w:numId="14">
    <w:abstractNumId w:val="11"/>
  </w:num>
  <w:num w:numId="15">
    <w:abstractNumId w:val="9"/>
  </w:num>
  <w:num w:numId="1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
  </w:num>
  <w:num w:numId="20">
    <w:abstractNumId w:val="14"/>
  </w:num>
  <w:num w:numId="21">
    <w:abstractNumId w:val="4"/>
  </w:num>
  <w:num w:numId="22">
    <w:abstractNumId w:val="7"/>
  </w:num>
  <w:num w:numId="23">
    <w:abstractNumId w:val="0"/>
  </w:num>
  <w:num w:numId="24">
    <w:abstractNumId w:val="23"/>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142"/>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45CF"/>
    <w:rsid w:val="00000976"/>
    <w:rsid w:val="00001C48"/>
    <w:rsid w:val="00003B76"/>
    <w:rsid w:val="00005AA4"/>
    <w:rsid w:val="0002358B"/>
    <w:rsid w:val="00023CE3"/>
    <w:rsid w:val="00023E44"/>
    <w:rsid w:val="000266C4"/>
    <w:rsid w:val="00026777"/>
    <w:rsid w:val="00030B92"/>
    <w:rsid w:val="00042997"/>
    <w:rsid w:val="00045D86"/>
    <w:rsid w:val="000465A6"/>
    <w:rsid w:val="00046878"/>
    <w:rsid w:val="0004727A"/>
    <w:rsid w:val="000613B3"/>
    <w:rsid w:val="000625C3"/>
    <w:rsid w:val="00062A0B"/>
    <w:rsid w:val="0006377A"/>
    <w:rsid w:val="00065FB5"/>
    <w:rsid w:val="00080CA8"/>
    <w:rsid w:val="00082047"/>
    <w:rsid w:val="00083857"/>
    <w:rsid w:val="00086673"/>
    <w:rsid w:val="00086F77"/>
    <w:rsid w:val="00092347"/>
    <w:rsid w:val="00092A42"/>
    <w:rsid w:val="000A3245"/>
    <w:rsid w:val="000A4641"/>
    <w:rsid w:val="000A59EB"/>
    <w:rsid w:val="000A6473"/>
    <w:rsid w:val="000A64A2"/>
    <w:rsid w:val="000A7967"/>
    <w:rsid w:val="000A79FB"/>
    <w:rsid w:val="000B0DA5"/>
    <w:rsid w:val="000B4404"/>
    <w:rsid w:val="000B522B"/>
    <w:rsid w:val="000C2332"/>
    <w:rsid w:val="000C3192"/>
    <w:rsid w:val="000C4FD9"/>
    <w:rsid w:val="000C576E"/>
    <w:rsid w:val="000C6461"/>
    <w:rsid w:val="000C6705"/>
    <w:rsid w:val="000D632F"/>
    <w:rsid w:val="000D63A0"/>
    <w:rsid w:val="000E3BF5"/>
    <w:rsid w:val="000E4C8E"/>
    <w:rsid w:val="000E7D4D"/>
    <w:rsid w:val="000F0B08"/>
    <w:rsid w:val="000F77EC"/>
    <w:rsid w:val="00101659"/>
    <w:rsid w:val="0010207D"/>
    <w:rsid w:val="00106B34"/>
    <w:rsid w:val="001108A6"/>
    <w:rsid w:val="00113F4C"/>
    <w:rsid w:val="00121F49"/>
    <w:rsid w:val="001223B7"/>
    <w:rsid w:val="00123DC5"/>
    <w:rsid w:val="001247F7"/>
    <w:rsid w:val="00127D2D"/>
    <w:rsid w:val="00131581"/>
    <w:rsid w:val="00131748"/>
    <w:rsid w:val="00136C66"/>
    <w:rsid w:val="001375D0"/>
    <w:rsid w:val="001407B0"/>
    <w:rsid w:val="00140AB2"/>
    <w:rsid w:val="001422D8"/>
    <w:rsid w:val="00142B89"/>
    <w:rsid w:val="0014301F"/>
    <w:rsid w:val="001434B9"/>
    <w:rsid w:val="00144FF0"/>
    <w:rsid w:val="00155A5A"/>
    <w:rsid w:val="00160A30"/>
    <w:rsid w:val="001612EF"/>
    <w:rsid w:val="00167BE1"/>
    <w:rsid w:val="00170F18"/>
    <w:rsid w:val="00171CB2"/>
    <w:rsid w:val="0017330E"/>
    <w:rsid w:val="001760FE"/>
    <w:rsid w:val="00177A7E"/>
    <w:rsid w:val="00184F46"/>
    <w:rsid w:val="00185114"/>
    <w:rsid w:val="0018523B"/>
    <w:rsid w:val="00190017"/>
    <w:rsid w:val="001928E8"/>
    <w:rsid w:val="0019384E"/>
    <w:rsid w:val="00195189"/>
    <w:rsid w:val="001A31C7"/>
    <w:rsid w:val="001A438B"/>
    <w:rsid w:val="001A5B16"/>
    <w:rsid w:val="001B0E64"/>
    <w:rsid w:val="001C04D0"/>
    <w:rsid w:val="001C097F"/>
    <w:rsid w:val="001C0CBB"/>
    <w:rsid w:val="001C68BC"/>
    <w:rsid w:val="001C7508"/>
    <w:rsid w:val="001C7753"/>
    <w:rsid w:val="001D0002"/>
    <w:rsid w:val="001D13E2"/>
    <w:rsid w:val="001D3CF0"/>
    <w:rsid w:val="001D6235"/>
    <w:rsid w:val="001D7769"/>
    <w:rsid w:val="001E7035"/>
    <w:rsid w:val="001E7635"/>
    <w:rsid w:val="001F0AC5"/>
    <w:rsid w:val="001F0B5C"/>
    <w:rsid w:val="001F1100"/>
    <w:rsid w:val="001F18CB"/>
    <w:rsid w:val="001F2ABB"/>
    <w:rsid w:val="001F3324"/>
    <w:rsid w:val="001F3B4D"/>
    <w:rsid w:val="001F71E9"/>
    <w:rsid w:val="002076A3"/>
    <w:rsid w:val="00210A6A"/>
    <w:rsid w:val="00212E09"/>
    <w:rsid w:val="002140E7"/>
    <w:rsid w:val="0021733F"/>
    <w:rsid w:val="00217583"/>
    <w:rsid w:val="00223052"/>
    <w:rsid w:val="00223B98"/>
    <w:rsid w:val="00224787"/>
    <w:rsid w:val="00226279"/>
    <w:rsid w:val="00227FDE"/>
    <w:rsid w:val="00234404"/>
    <w:rsid w:val="00237BA5"/>
    <w:rsid w:val="00240AE8"/>
    <w:rsid w:val="002417F2"/>
    <w:rsid w:val="00246E40"/>
    <w:rsid w:val="00247F9D"/>
    <w:rsid w:val="00254A39"/>
    <w:rsid w:val="00255687"/>
    <w:rsid w:val="00255831"/>
    <w:rsid w:val="002558D8"/>
    <w:rsid w:val="00263BFF"/>
    <w:rsid w:val="00265E77"/>
    <w:rsid w:val="00266532"/>
    <w:rsid w:val="0026770C"/>
    <w:rsid w:val="002721C3"/>
    <w:rsid w:val="00274C63"/>
    <w:rsid w:val="00277037"/>
    <w:rsid w:val="0027710F"/>
    <w:rsid w:val="00283749"/>
    <w:rsid w:val="002839D3"/>
    <w:rsid w:val="0029223E"/>
    <w:rsid w:val="002932B9"/>
    <w:rsid w:val="00293440"/>
    <w:rsid w:val="002945CF"/>
    <w:rsid w:val="00296B22"/>
    <w:rsid w:val="00297005"/>
    <w:rsid w:val="002971BA"/>
    <w:rsid w:val="002A08A4"/>
    <w:rsid w:val="002A14EB"/>
    <w:rsid w:val="002A5B5B"/>
    <w:rsid w:val="002A7D27"/>
    <w:rsid w:val="002B1B49"/>
    <w:rsid w:val="002B20B3"/>
    <w:rsid w:val="002B6D4B"/>
    <w:rsid w:val="002C092F"/>
    <w:rsid w:val="002C1118"/>
    <w:rsid w:val="002D105A"/>
    <w:rsid w:val="002D2DD6"/>
    <w:rsid w:val="002D31FA"/>
    <w:rsid w:val="002D3C77"/>
    <w:rsid w:val="002D5DDB"/>
    <w:rsid w:val="002E270D"/>
    <w:rsid w:val="002E78EB"/>
    <w:rsid w:val="002F2A9D"/>
    <w:rsid w:val="002F6CEC"/>
    <w:rsid w:val="00300400"/>
    <w:rsid w:val="00301C7C"/>
    <w:rsid w:val="00303B9D"/>
    <w:rsid w:val="00305DD7"/>
    <w:rsid w:val="00307A55"/>
    <w:rsid w:val="00307E7C"/>
    <w:rsid w:val="00312589"/>
    <w:rsid w:val="00312CF5"/>
    <w:rsid w:val="00312FFD"/>
    <w:rsid w:val="00313B0B"/>
    <w:rsid w:val="0031489D"/>
    <w:rsid w:val="00323EC0"/>
    <w:rsid w:val="0032558A"/>
    <w:rsid w:val="00327BE4"/>
    <w:rsid w:val="00327C53"/>
    <w:rsid w:val="00335C63"/>
    <w:rsid w:val="00340D25"/>
    <w:rsid w:val="00341E69"/>
    <w:rsid w:val="00345254"/>
    <w:rsid w:val="00345B36"/>
    <w:rsid w:val="00345D7A"/>
    <w:rsid w:val="0034665C"/>
    <w:rsid w:val="00347940"/>
    <w:rsid w:val="00352C2B"/>
    <w:rsid w:val="00354AB7"/>
    <w:rsid w:val="00356A54"/>
    <w:rsid w:val="00356B93"/>
    <w:rsid w:val="00360855"/>
    <w:rsid w:val="0036286D"/>
    <w:rsid w:val="00363F3D"/>
    <w:rsid w:val="003650CA"/>
    <w:rsid w:val="003650D7"/>
    <w:rsid w:val="0036787D"/>
    <w:rsid w:val="00377D9A"/>
    <w:rsid w:val="00383137"/>
    <w:rsid w:val="00383E4F"/>
    <w:rsid w:val="0038465E"/>
    <w:rsid w:val="003874B7"/>
    <w:rsid w:val="003915B8"/>
    <w:rsid w:val="003A07FF"/>
    <w:rsid w:val="003A7B2B"/>
    <w:rsid w:val="003B095E"/>
    <w:rsid w:val="003B20F5"/>
    <w:rsid w:val="003B3E2A"/>
    <w:rsid w:val="003B518D"/>
    <w:rsid w:val="003B5569"/>
    <w:rsid w:val="003B6A0B"/>
    <w:rsid w:val="003B7F7E"/>
    <w:rsid w:val="003C0D2B"/>
    <w:rsid w:val="003C0E64"/>
    <w:rsid w:val="003C1659"/>
    <w:rsid w:val="003C515D"/>
    <w:rsid w:val="003D21AA"/>
    <w:rsid w:val="003D3CF0"/>
    <w:rsid w:val="003D42AF"/>
    <w:rsid w:val="003E273B"/>
    <w:rsid w:val="003E2947"/>
    <w:rsid w:val="003F26EA"/>
    <w:rsid w:val="003F4214"/>
    <w:rsid w:val="003F4773"/>
    <w:rsid w:val="00401483"/>
    <w:rsid w:val="004036FE"/>
    <w:rsid w:val="00403C7B"/>
    <w:rsid w:val="00404974"/>
    <w:rsid w:val="00405D2B"/>
    <w:rsid w:val="00410C50"/>
    <w:rsid w:val="00412E93"/>
    <w:rsid w:val="004133AC"/>
    <w:rsid w:val="00415512"/>
    <w:rsid w:val="00422623"/>
    <w:rsid w:val="00422C14"/>
    <w:rsid w:val="0042723E"/>
    <w:rsid w:val="0043305E"/>
    <w:rsid w:val="004339C8"/>
    <w:rsid w:val="004357D5"/>
    <w:rsid w:val="00441020"/>
    <w:rsid w:val="00445E0A"/>
    <w:rsid w:val="00446821"/>
    <w:rsid w:val="004477E3"/>
    <w:rsid w:val="00451F18"/>
    <w:rsid w:val="00452556"/>
    <w:rsid w:val="00457654"/>
    <w:rsid w:val="00463BD4"/>
    <w:rsid w:val="00470164"/>
    <w:rsid w:val="00476123"/>
    <w:rsid w:val="0047680F"/>
    <w:rsid w:val="00480A7D"/>
    <w:rsid w:val="00483B0F"/>
    <w:rsid w:val="0048793D"/>
    <w:rsid w:val="0049173A"/>
    <w:rsid w:val="00491D78"/>
    <w:rsid w:val="004925AF"/>
    <w:rsid w:val="00492D78"/>
    <w:rsid w:val="00495F05"/>
    <w:rsid w:val="00496316"/>
    <w:rsid w:val="004A204F"/>
    <w:rsid w:val="004B38DA"/>
    <w:rsid w:val="004B3E25"/>
    <w:rsid w:val="004B7D4E"/>
    <w:rsid w:val="004C0FBE"/>
    <w:rsid w:val="004C65BC"/>
    <w:rsid w:val="004D36C8"/>
    <w:rsid w:val="004D42E4"/>
    <w:rsid w:val="004D5862"/>
    <w:rsid w:val="004D5F3E"/>
    <w:rsid w:val="004D6059"/>
    <w:rsid w:val="004D6209"/>
    <w:rsid w:val="004E2D22"/>
    <w:rsid w:val="004E2DC8"/>
    <w:rsid w:val="004E3349"/>
    <w:rsid w:val="004E7CAB"/>
    <w:rsid w:val="004F33C3"/>
    <w:rsid w:val="004F3977"/>
    <w:rsid w:val="00502884"/>
    <w:rsid w:val="005046CF"/>
    <w:rsid w:val="00504B46"/>
    <w:rsid w:val="00507789"/>
    <w:rsid w:val="00512839"/>
    <w:rsid w:val="00512BBC"/>
    <w:rsid w:val="00514671"/>
    <w:rsid w:val="00514F9B"/>
    <w:rsid w:val="005203DA"/>
    <w:rsid w:val="005235A1"/>
    <w:rsid w:val="00525DE8"/>
    <w:rsid w:val="00527CAC"/>
    <w:rsid w:val="0053186A"/>
    <w:rsid w:val="00532C38"/>
    <w:rsid w:val="00534C36"/>
    <w:rsid w:val="00540746"/>
    <w:rsid w:val="00542BC8"/>
    <w:rsid w:val="00544ADC"/>
    <w:rsid w:val="00552BB7"/>
    <w:rsid w:val="00554C31"/>
    <w:rsid w:val="0055515C"/>
    <w:rsid w:val="005609ED"/>
    <w:rsid w:val="0056151C"/>
    <w:rsid w:val="00561EA1"/>
    <w:rsid w:val="005636AF"/>
    <w:rsid w:val="005662B4"/>
    <w:rsid w:val="00570509"/>
    <w:rsid w:val="005709A9"/>
    <w:rsid w:val="0057150B"/>
    <w:rsid w:val="00571C61"/>
    <w:rsid w:val="00573B9B"/>
    <w:rsid w:val="0057406B"/>
    <w:rsid w:val="0057409F"/>
    <w:rsid w:val="0057436A"/>
    <w:rsid w:val="005744A0"/>
    <w:rsid w:val="00580E6C"/>
    <w:rsid w:val="00584177"/>
    <w:rsid w:val="00587BE4"/>
    <w:rsid w:val="005920A2"/>
    <w:rsid w:val="00593965"/>
    <w:rsid w:val="005945AB"/>
    <w:rsid w:val="0059662F"/>
    <w:rsid w:val="005A4675"/>
    <w:rsid w:val="005A53F1"/>
    <w:rsid w:val="005A61ED"/>
    <w:rsid w:val="005B3795"/>
    <w:rsid w:val="005B47D8"/>
    <w:rsid w:val="005B6254"/>
    <w:rsid w:val="005D1271"/>
    <w:rsid w:val="005D4647"/>
    <w:rsid w:val="005D4C56"/>
    <w:rsid w:val="005D6687"/>
    <w:rsid w:val="005E0F3F"/>
    <w:rsid w:val="005E2C60"/>
    <w:rsid w:val="005E6DF1"/>
    <w:rsid w:val="005F3244"/>
    <w:rsid w:val="005F55A4"/>
    <w:rsid w:val="006015A3"/>
    <w:rsid w:val="00613D15"/>
    <w:rsid w:val="00632373"/>
    <w:rsid w:val="00636AAD"/>
    <w:rsid w:val="006408D2"/>
    <w:rsid w:val="0064412D"/>
    <w:rsid w:val="00646A7F"/>
    <w:rsid w:val="00647600"/>
    <w:rsid w:val="00647813"/>
    <w:rsid w:val="00651EBD"/>
    <w:rsid w:val="00652FC9"/>
    <w:rsid w:val="00654634"/>
    <w:rsid w:val="006546C0"/>
    <w:rsid w:val="00655B25"/>
    <w:rsid w:val="006564CE"/>
    <w:rsid w:val="00656FC6"/>
    <w:rsid w:val="00663578"/>
    <w:rsid w:val="00665DB1"/>
    <w:rsid w:val="006705EA"/>
    <w:rsid w:val="006750C1"/>
    <w:rsid w:val="00675264"/>
    <w:rsid w:val="00675448"/>
    <w:rsid w:val="0067692B"/>
    <w:rsid w:val="006779C6"/>
    <w:rsid w:val="00681167"/>
    <w:rsid w:val="006834B8"/>
    <w:rsid w:val="0068792C"/>
    <w:rsid w:val="0069649B"/>
    <w:rsid w:val="006A3945"/>
    <w:rsid w:val="006A5E7D"/>
    <w:rsid w:val="006A6757"/>
    <w:rsid w:val="006B3183"/>
    <w:rsid w:val="006C030C"/>
    <w:rsid w:val="006C4D08"/>
    <w:rsid w:val="006C5311"/>
    <w:rsid w:val="006D1274"/>
    <w:rsid w:val="006D5865"/>
    <w:rsid w:val="006D7FBC"/>
    <w:rsid w:val="006E1342"/>
    <w:rsid w:val="006E208D"/>
    <w:rsid w:val="006E2A32"/>
    <w:rsid w:val="006E2AA5"/>
    <w:rsid w:val="006E4977"/>
    <w:rsid w:val="006E735A"/>
    <w:rsid w:val="006F2C29"/>
    <w:rsid w:val="006F2E63"/>
    <w:rsid w:val="006F6B66"/>
    <w:rsid w:val="007038DA"/>
    <w:rsid w:val="007049C2"/>
    <w:rsid w:val="00706268"/>
    <w:rsid w:val="0070759B"/>
    <w:rsid w:val="00717420"/>
    <w:rsid w:val="00721B1A"/>
    <w:rsid w:val="00722E8E"/>
    <w:rsid w:val="0072311B"/>
    <w:rsid w:val="00726FEE"/>
    <w:rsid w:val="007364F1"/>
    <w:rsid w:val="007369D2"/>
    <w:rsid w:val="0073774A"/>
    <w:rsid w:val="00737E98"/>
    <w:rsid w:val="00741211"/>
    <w:rsid w:val="00743B7D"/>
    <w:rsid w:val="0074665D"/>
    <w:rsid w:val="00751C58"/>
    <w:rsid w:val="00752968"/>
    <w:rsid w:val="00753637"/>
    <w:rsid w:val="007705CD"/>
    <w:rsid w:val="00776BFF"/>
    <w:rsid w:val="007866DE"/>
    <w:rsid w:val="00792C0D"/>
    <w:rsid w:val="007A3F60"/>
    <w:rsid w:val="007A5FB1"/>
    <w:rsid w:val="007A7B44"/>
    <w:rsid w:val="007B0BC4"/>
    <w:rsid w:val="007B3D53"/>
    <w:rsid w:val="007B649B"/>
    <w:rsid w:val="007B7D7E"/>
    <w:rsid w:val="007C087C"/>
    <w:rsid w:val="007C09B3"/>
    <w:rsid w:val="007C7173"/>
    <w:rsid w:val="007D0E64"/>
    <w:rsid w:val="007D14C2"/>
    <w:rsid w:val="007D2BD7"/>
    <w:rsid w:val="007D2C6F"/>
    <w:rsid w:val="007D3C6F"/>
    <w:rsid w:val="007D6577"/>
    <w:rsid w:val="007D7A99"/>
    <w:rsid w:val="007E09A7"/>
    <w:rsid w:val="007E1050"/>
    <w:rsid w:val="007E3CF7"/>
    <w:rsid w:val="007E5310"/>
    <w:rsid w:val="007E79C7"/>
    <w:rsid w:val="008019A9"/>
    <w:rsid w:val="00803FA4"/>
    <w:rsid w:val="00806663"/>
    <w:rsid w:val="00807E1C"/>
    <w:rsid w:val="00810E00"/>
    <w:rsid w:val="00811D46"/>
    <w:rsid w:val="0081538F"/>
    <w:rsid w:val="00815519"/>
    <w:rsid w:val="00820582"/>
    <w:rsid w:val="008308A4"/>
    <w:rsid w:val="0083398E"/>
    <w:rsid w:val="008411DA"/>
    <w:rsid w:val="00841471"/>
    <w:rsid w:val="00841636"/>
    <w:rsid w:val="0084330E"/>
    <w:rsid w:val="00850AFC"/>
    <w:rsid w:val="00854DA1"/>
    <w:rsid w:val="008627BF"/>
    <w:rsid w:val="00870399"/>
    <w:rsid w:val="00870A1D"/>
    <w:rsid w:val="00871596"/>
    <w:rsid w:val="00872016"/>
    <w:rsid w:val="00872648"/>
    <w:rsid w:val="00872EDF"/>
    <w:rsid w:val="00873C94"/>
    <w:rsid w:val="0087768C"/>
    <w:rsid w:val="008803E0"/>
    <w:rsid w:val="00883282"/>
    <w:rsid w:val="00891344"/>
    <w:rsid w:val="00892C82"/>
    <w:rsid w:val="0089642F"/>
    <w:rsid w:val="008A11D1"/>
    <w:rsid w:val="008A1FAE"/>
    <w:rsid w:val="008A257C"/>
    <w:rsid w:val="008A6FC3"/>
    <w:rsid w:val="008A77C1"/>
    <w:rsid w:val="008B093C"/>
    <w:rsid w:val="008B2C40"/>
    <w:rsid w:val="008B3411"/>
    <w:rsid w:val="008B4051"/>
    <w:rsid w:val="008B40FF"/>
    <w:rsid w:val="008B4813"/>
    <w:rsid w:val="008B6E69"/>
    <w:rsid w:val="008C2339"/>
    <w:rsid w:val="008C7E6C"/>
    <w:rsid w:val="008E07A6"/>
    <w:rsid w:val="008E0F48"/>
    <w:rsid w:val="008E22DB"/>
    <w:rsid w:val="008E6C15"/>
    <w:rsid w:val="008E6FAF"/>
    <w:rsid w:val="008E7C91"/>
    <w:rsid w:val="008F12D7"/>
    <w:rsid w:val="008F1986"/>
    <w:rsid w:val="008F247F"/>
    <w:rsid w:val="008F3B63"/>
    <w:rsid w:val="008F6CE7"/>
    <w:rsid w:val="00905FA1"/>
    <w:rsid w:val="00910650"/>
    <w:rsid w:val="00916C85"/>
    <w:rsid w:val="00917F2E"/>
    <w:rsid w:val="00925014"/>
    <w:rsid w:val="00927684"/>
    <w:rsid w:val="00932CBA"/>
    <w:rsid w:val="00932FA0"/>
    <w:rsid w:val="0094479B"/>
    <w:rsid w:val="00944A47"/>
    <w:rsid w:val="009461CD"/>
    <w:rsid w:val="00950B79"/>
    <w:rsid w:val="00954498"/>
    <w:rsid w:val="00964F87"/>
    <w:rsid w:val="0096670F"/>
    <w:rsid w:val="00970F85"/>
    <w:rsid w:val="00972A6D"/>
    <w:rsid w:val="00974542"/>
    <w:rsid w:val="009748A0"/>
    <w:rsid w:val="00974B9A"/>
    <w:rsid w:val="00974C82"/>
    <w:rsid w:val="009753D0"/>
    <w:rsid w:val="0098004E"/>
    <w:rsid w:val="009845D7"/>
    <w:rsid w:val="00985285"/>
    <w:rsid w:val="00987C21"/>
    <w:rsid w:val="00995AD1"/>
    <w:rsid w:val="009962C3"/>
    <w:rsid w:val="009A2A38"/>
    <w:rsid w:val="009B2B78"/>
    <w:rsid w:val="009B63C6"/>
    <w:rsid w:val="009C092E"/>
    <w:rsid w:val="009C1E68"/>
    <w:rsid w:val="009D387D"/>
    <w:rsid w:val="009D4DDD"/>
    <w:rsid w:val="009D565E"/>
    <w:rsid w:val="009D7E57"/>
    <w:rsid w:val="009E014F"/>
    <w:rsid w:val="009E0E69"/>
    <w:rsid w:val="009E1EB2"/>
    <w:rsid w:val="009E7C76"/>
    <w:rsid w:val="009F48C6"/>
    <w:rsid w:val="009F5A52"/>
    <w:rsid w:val="00A00343"/>
    <w:rsid w:val="00A108CF"/>
    <w:rsid w:val="00A13218"/>
    <w:rsid w:val="00A138F5"/>
    <w:rsid w:val="00A21108"/>
    <w:rsid w:val="00A220F8"/>
    <w:rsid w:val="00A22102"/>
    <w:rsid w:val="00A24B6D"/>
    <w:rsid w:val="00A27C93"/>
    <w:rsid w:val="00A3472C"/>
    <w:rsid w:val="00A36BCA"/>
    <w:rsid w:val="00A40507"/>
    <w:rsid w:val="00A41733"/>
    <w:rsid w:val="00A45726"/>
    <w:rsid w:val="00A459CE"/>
    <w:rsid w:val="00A52769"/>
    <w:rsid w:val="00A53244"/>
    <w:rsid w:val="00A57543"/>
    <w:rsid w:val="00A60BAD"/>
    <w:rsid w:val="00A66244"/>
    <w:rsid w:val="00A6685B"/>
    <w:rsid w:val="00A7277A"/>
    <w:rsid w:val="00A74331"/>
    <w:rsid w:val="00A77066"/>
    <w:rsid w:val="00A80442"/>
    <w:rsid w:val="00A80AF6"/>
    <w:rsid w:val="00A8138A"/>
    <w:rsid w:val="00A9017A"/>
    <w:rsid w:val="00A91E27"/>
    <w:rsid w:val="00A92211"/>
    <w:rsid w:val="00A97D7A"/>
    <w:rsid w:val="00AA1451"/>
    <w:rsid w:val="00AB2B1B"/>
    <w:rsid w:val="00AC0FA7"/>
    <w:rsid w:val="00AC2B6C"/>
    <w:rsid w:val="00AC2FD6"/>
    <w:rsid w:val="00AC6B01"/>
    <w:rsid w:val="00AC70E3"/>
    <w:rsid w:val="00AD07EF"/>
    <w:rsid w:val="00AD13C6"/>
    <w:rsid w:val="00AD76C4"/>
    <w:rsid w:val="00AE1397"/>
    <w:rsid w:val="00AE2812"/>
    <w:rsid w:val="00AE2EAA"/>
    <w:rsid w:val="00AE33C6"/>
    <w:rsid w:val="00AE47AE"/>
    <w:rsid w:val="00AF0CBD"/>
    <w:rsid w:val="00AF2300"/>
    <w:rsid w:val="00AF481E"/>
    <w:rsid w:val="00AF6CE2"/>
    <w:rsid w:val="00AF6E2E"/>
    <w:rsid w:val="00B00919"/>
    <w:rsid w:val="00B02833"/>
    <w:rsid w:val="00B044FD"/>
    <w:rsid w:val="00B10301"/>
    <w:rsid w:val="00B1499B"/>
    <w:rsid w:val="00B15D5B"/>
    <w:rsid w:val="00B16A9A"/>
    <w:rsid w:val="00B20298"/>
    <w:rsid w:val="00B223E0"/>
    <w:rsid w:val="00B225F9"/>
    <w:rsid w:val="00B246EA"/>
    <w:rsid w:val="00B26836"/>
    <w:rsid w:val="00B27940"/>
    <w:rsid w:val="00B345E5"/>
    <w:rsid w:val="00B4511B"/>
    <w:rsid w:val="00B508D4"/>
    <w:rsid w:val="00B52137"/>
    <w:rsid w:val="00B53C90"/>
    <w:rsid w:val="00B5642F"/>
    <w:rsid w:val="00B5697B"/>
    <w:rsid w:val="00B57F4B"/>
    <w:rsid w:val="00B61358"/>
    <w:rsid w:val="00B65C6F"/>
    <w:rsid w:val="00B66146"/>
    <w:rsid w:val="00B70023"/>
    <w:rsid w:val="00B726B2"/>
    <w:rsid w:val="00B7632C"/>
    <w:rsid w:val="00B81C3E"/>
    <w:rsid w:val="00B831FA"/>
    <w:rsid w:val="00B85043"/>
    <w:rsid w:val="00B916E0"/>
    <w:rsid w:val="00B9267E"/>
    <w:rsid w:val="00B93C87"/>
    <w:rsid w:val="00B960AD"/>
    <w:rsid w:val="00B96381"/>
    <w:rsid w:val="00BA22AA"/>
    <w:rsid w:val="00BA27CC"/>
    <w:rsid w:val="00BA4C57"/>
    <w:rsid w:val="00BA6F06"/>
    <w:rsid w:val="00BA6F90"/>
    <w:rsid w:val="00BA7322"/>
    <w:rsid w:val="00BA7963"/>
    <w:rsid w:val="00BB0289"/>
    <w:rsid w:val="00BB149B"/>
    <w:rsid w:val="00BB3E73"/>
    <w:rsid w:val="00BB734D"/>
    <w:rsid w:val="00BC1C8C"/>
    <w:rsid w:val="00BC3452"/>
    <w:rsid w:val="00BD4770"/>
    <w:rsid w:val="00BE1DC7"/>
    <w:rsid w:val="00BE4A6C"/>
    <w:rsid w:val="00BE4A6D"/>
    <w:rsid w:val="00BE5868"/>
    <w:rsid w:val="00BE5EBD"/>
    <w:rsid w:val="00BF28B8"/>
    <w:rsid w:val="00BF3D3D"/>
    <w:rsid w:val="00BF4C01"/>
    <w:rsid w:val="00BF5291"/>
    <w:rsid w:val="00C02A05"/>
    <w:rsid w:val="00C1139B"/>
    <w:rsid w:val="00C12773"/>
    <w:rsid w:val="00C139E9"/>
    <w:rsid w:val="00C149E5"/>
    <w:rsid w:val="00C16912"/>
    <w:rsid w:val="00C306AB"/>
    <w:rsid w:val="00C311E1"/>
    <w:rsid w:val="00C36398"/>
    <w:rsid w:val="00C363DE"/>
    <w:rsid w:val="00C36748"/>
    <w:rsid w:val="00C46091"/>
    <w:rsid w:val="00C461FE"/>
    <w:rsid w:val="00C52767"/>
    <w:rsid w:val="00C52F81"/>
    <w:rsid w:val="00C5664E"/>
    <w:rsid w:val="00C5698C"/>
    <w:rsid w:val="00C64433"/>
    <w:rsid w:val="00C67D1C"/>
    <w:rsid w:val="00C76B48"/>
    <w:rsid w:val="00C8108D"/>
    <w:rsid w:val="00C8374E"/>
    <w:rsid w:val="00C837D4"/>
    <w:rsid w:val="00C83972"/>
    <w:rsid w:val="00C85CC9"/>
    <w:rsid w:val="00C94874"/>
    <w:rsid w:val="00C97C73"/>
    <w:rsid w:val="00CA1CF4"/>
    <w:rsid w:val="00CA2F53"/>
    <w:rsid w:val="00CA391F"/>
    <w:rsid w:val="00CA3CA8"/>
    <w:rsid w:val="00CB0F0A"/>
    <w:rsid w:val="00CB64CA"/>
    <w:rsid w:val="00CC32D3"/>
    <w:rsid w:val="00CC79F6"/>
    <w:rsid w:val="00CD1287"/>
    <w:rsid w:val="00CD5DDC"/>
    <w:rsid w:val="00CE0907"/>
    <w:rsid w:val="00CE281A"/>
    <w:rsid w:val="00CE4306"/>
    <w:rsid w:val="00CE4A63"/>
    <w:rsid w:val="00CE75BF"/>
    <w:rsid w:val="00CF0ABB"/>
    <w:rsid w:val="00CF2318"/>
    <w:rsid w:val="00CF63BE"/>
    <w:rsid w:val="00D01297"/>
    <w:rsid w:val="00D01CAF"/>
    <w:rsid w:val="00D0381C"/>
    <w:rsid w:val="00D05AB9"/>
    <w:rsid w:val="00D05F90"/>
    <w:rsid w:val="00D06C2C"/>
    <w:rsid w:val="00D134AA"/>
    <w:rsid w:val="00D14593"/>
    <w:rsid w:val="00D15A3D"/>
    <w:rsid w:val="00D20D27"/>
    <w:rsid w:val="00D215CA"/>
    <w:rsid w:val="00D2169C"/>
    <w:rsid w:val="00D2640F"/>
    <w:rsid w:val="00D34C9A"/>
    <w:rsid w:val="00D35362"/>
    <w:rsid w:val="00D40567"/>
    <w:rsid w:val="00D43C51"/>
    <w:rsid w:val="00D450CF"/>
    <w:rsid w:val="00D47217"/>
    <w:rsid w:val="00D5027C"/>
    <w:rsid w:val="00D535EA"/>
    <w:rsid w:val="00D56C88"/>
    <w:rsid w:val="00D60D42"/>
    <w:rsid w:val="00D62500"/>
    <w:rsid w:val="00D62C8E"/>
    <w:rsid w:val="00D70548"/>
    <w:rsid w:val="00D72256"/>
    <w:rsid w:val="00D74263"/>
    <w:rsid w:val="00D74B31"/>
    <w:rsid w:val="00D75403"/>
    <w:rsid w:val="00D76CB6"/>
    <w:rsid w:val="00D80C26"/>
    <w:rsid w:val="00D811CD"/>
    <w:rsid w:val="00D8247F"/>
    <w:rsid w:val="00D845E0"/>
    <w:rsid w:val="00D85BDE"/>
    <w:rsid w:val="00D86662"/>
    <w:rsid w:val="00D911D7"/>
    <w:rsid w:val="00D912F8"/>
    <w:rsid w:val="00D91D21"/>
    <w:rsid w:val="00D936E6"/>
    <w:rsid w:val="00D9558C"/>
    <w:rsid w:val="00DA3202"/>
    <w:rsid w:val="00DA7E1A"/>
    <w:rsid w:val="00DB0AC0"/>
    <w:rsid w:val="00DB5774"/>
    <w:rsid w:val="00DB5CD4"/>
    <w:rsid w:val="00DB76C8"/>
    <w:rsid w:val="00DC30A3"/>
    <w:rsid w:val="00DC55C4"/>
    <w:rsid w:val="00DC65E1"/>
    <w:rsid w:val="00DC7D31"/>
    <w:rsid w:val="00DD0C73"/>
    <w:rsid w:val="00DD1459"/>
    <w:rsid w:val="00DD33AF"/>
    <w:rsid w:val="00DD607F"/>
    <w:rsid w:val="00DE207D"/>
    <w:rsid w:val="00DE4D25"/>
    <w:rsid w:val="00DE634A"/>
    <w:rsid w:val="00DF54DD"/>
    <w:rsid w:val="00E0285E"/>
    <w:rsid w:val="00E03642"/>
    <w:rsid w:val="00E0791C"/>
    <w:rsid w:val="00E07B11"/>
    <w:rsid w:val="00E117A6"/>
    <w:rsid w:val="00E12557"/>
    <w:rsid w:val="00E12D89"/>
    <w:rsid w:val="00E17935"/>
    <w:rsid w:val="00E25232"/>
    <w:rsid w:val="00E25706"/>
    <w:rsid w:val="00E261BF"/>
    <w:rsid w:val="00E26D5A"/>
    <w:rsid w:val="00E34351"/>
    <w:rsid w:val="00E36612"/>
    <w:rsid w:val="00E36B10"/>
    <w:rsid w:val="00E36BD5"/>
    <w:rsid w:val="00E3777A"/>
    <w:rsid w:val="00E402FB"/>
    <w:rsid w:val="00E4462C"/>
    <w:rsid w:val="00E45EF4"/>
    <w:rsid w:val="00E5017C"/>
    <w:rsid w:val="00E51CB3"/>
    <w:rsid w:val="00E52AB1"/>
    <w:rsid w:val="00E554CE"/>
    <w:rsid w:val="00E575CC"/>
    <w:rsid w:val="00E629B8"/>
    <w:rsid w:val="00E6418D"/>
    <w:rsid w:val="00E648D7"/>
    <w:rsid w:val="00E7030A"/>
    <w:rsid w:val="00E7155F"/>
    <w:rsid w:val="00E71725"/>
    <w:rsid w:val="00E72657"/>
    <w:rsid w:val="00E74E23"/>
    <w:rsid w:val="00E80E21"/>
    <w:rsid w:val="00E84D6D"/>
    <w:rsid w:val="00E874D8"/>
    <w:rsid w:val="00E87713"/>
    <w:rsid w:val="00E94BBF"/>
    <w:rsid w:val="00E96ACA"/>
    <w:rsid w:val="00EA0478"/>
    <w:rsid w:val="00EA7C9C"/>
    <w:rsid w:val="00EB2371"/>
    <w:rsid w:val="00EB5A86"/>
    <w:rsid w:val="00EB6997"/>
    <w:rsid w:val="00EC2653"/>
    <w:rsid w:val="00EC29C3"/>
    <w:rsid w:val="00EC77AA"/>
    <w:rsid w:val="00ED15A6"/>
    <w:rsid w:val="00ED1D18"/>
    <w:rsid w:val="00ED298C"/>
    <w:rsid w:val="00ED3625"/>
    <w:rsid w:val="00ED4180"/>
    <w:rsid w:val="00ED4CB0"/>
    <w:rsid w:val="00EE07DE"/>
    <w:rsid w:val="00EE0AAD"/>
    <w:rsid w:val="00EE35EE"/>
    <w:rsid w:val="00EE571A"/>
    <w:rsid w:val="00EF4BE0"/>
    <w:rsid w:val="00EF7207"/>
    <w:rsid w:val="00EF7B16"/>
    <w:rsid w:val="00F00706"/>
    <w:rsid w:val="00F041D6"/>
    <w:rsid w:val="00F046C6"/>
    <w:rsid w:val="00F0666E"/>
    <w:rsid w:val="00F11384"/>
    <w:rsid w:val="00F12C74"/>
    <w:rsid w:val="00F13F63"/>
    <w:rsid w:val="00F15F08"/>
    <w:rsid w:val="00F17A89"/>
    <w:rsid w:val="00F17CAD"/>
    <w:rsid w:val="00F21E3D"/>
    <w:rsid w:val="00F2219C"/>
    <w:rsid w:val="00F237DC"/>
    <w:rsid w:val="00F237FC"/>
    <w:rsid w:val="00F244D8"/>
    <w:rsid w:val="00F262EB"/>
    <w:rsid w:val="00F26A24"/>
    <w:rsid w:val="00F31514"/>
    <w:rsid w:val="00F331E7"/>
    <w:rsid w:val="00F33F70"/>
    <w:rsid w:val="00F342B3"/>
    <w:rsid w:val="00F3725B"/>
    <w:rsid w:val="00F4222B"/>
    <w:rsid w:val="00F50531"/>
    <w:rsid w:val="00F51DEE"/>
    <w:rsid w:val="00F523D9"/>
    <w:rsid w:val="00F66E71"/>
    <w:rsid w:val="00F6725D"/>
    <w:rsid w:val="00F67614"/>
    <w:rsid w:val="00F74E16"/>
    <w:rsid w:val="00F74F17"/>
    <w:rsid w:val="00F7682D"/>
    <w:rsid w:val="00F81B8F"/>
    <w:rsid w:val="00F838A7"/>
    <w:rsid w:val="00F85E82"/>
    <w:rsid w:val="00F871A2"/>
    <w:rsid w:val="00F877A9"/>
    <w:rsid w:val="00F913B1"/>
    <w:rsid w:val="00F92D83"/>
    <w:rsid w:val="00F95C21"/>
    <w:rsid w:val="00F966A3"/>
    <w:rsid w:val="00FA223F"/>
    <w:rsid w:val="00FA559C"/>
    <w:rsid w:val="00FB5ED4"/>
    <w:rsid w:val="00FB768F"/>
    <w:rsid w:val="00FC2AAA"/>
    <w:rsid w:val="00FC4D48"/>
    <w:rsid w:val="00FC68AA"/>
    <w:rsid w:val="00FC7C64"/>
    <w:rsid w:val="00FD2022"/>
    <w:rsid w:val="00FD3AD5"/>
    <w:rsid w:val="00FD4866"/>
    <w:rsid w:val="00FD58B1"/>
    <w:rsid w:val="00FE2C12"/>
    <w:rsid w:val="00FE4151"/>
    <w:rsid w:val="00FE4236"/>
    <w:rsid w:val="00FE5C7F"/>
    <w:rsid w:val="00FF199A"/>
    <w:rsid w:val="00FF631A"/>
    <w:rsid w:val="00FF6B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0507"/>
    <w:pPr>
      <w:spacing w:after="200" w:line="276" w:lineRule="auto"/>
    </w:pPr>
    <w:rPr>
      <w:sz w:val="22"/>
      <w:szCs w:val="22"/>
    </w:rPr>
  </w:style>
  <w:style w:type="paragraph" w:styleId="1">
    <w:name w:val="heading 1"/>
    <w:basedOn w:val="a"/>
    <w:next w:val="a"/>
    <w:link w:val="10"/>
    <w:uiPriority w:val="9"/>
    <w:qFormat/>
    <w:rsid w:val="00BF5291"/>
    <w:pPr>
      <w:keepNext/>
      <w:keepLines/>
      <w:spacing w:before="480" w:after="0"/>
      <w:outlineLvl w:val="0"/>
    </w:pPr>
    <w:rPr>
      <w:b/>
      <w:bCs/>
      <w:color w:val="365F91"/>
      <w:sz w:val="28"/>
      <w:szCs w:val="28"/>
    </w:rPr>
  </w:style>
  <w:style w:type="paragraph" w:styleId="2">
    <w:name w:val="heading 2"/>
    <w:basedOn w:val="a"/>
    <w:next w:val="a"/>
    <w:link w:val="20"/>
    <w:uiPriority w:val="9"/>
    <w:unhideWhenUsed/>
    <w:qFormat/>
    <w:rsid w:val="00BF5291"/>
    <w:pPr>
      <w:keepNext/>
      <w:keepLines/>
      <w:spacing w:before="200" w:after="0"/>
      <w:outlineLvl w:val="1"/>
    </w:pPr>
    <w:rPr>
      <w:b/>
      <w:bCs/>
      <w:color w:val="4F81BD"/>
      <w:sz w:val="26"/>
      <w:szCs w:val="26"/>
    </w:rPr>
  </w:style>
  <w:style w:type="paragraph" w:styleId="3">
    <w:name w:val="heading 3"/>
    <w:basedOn w:val="a"/>
    <w:next w:val="a"/>
    <w:link w:val="30"/>
    <w:uiPriority w:val="9"/>
    <w:unhideWhenUsed/>
    <w:qFormat/>
    <w:rsid w:val="008A1FAE"/>
    <w:pPr>
      <w:keepNext/>
      <w:keepLines/>
      <w:spacing w:before="200" w:after="0"/>
      <w:outlineLvl w:val="2"/>
    </w:pPr>
    <w:rPr>
      <w:b/>
      <w:bCs/>
      <w:color w:val="4F81BD"/>
    </w:rPr>
  </w:style>
  <w:style w:type="paragraph" w:styleId="4">
    <w:name w:val="heading 4"/>
    <w:basedOn w:val="a"/>
    <w:next w:val="a"/>
    <w:link w:val="40"/>
    <w:uiPriority w:val="9"/>
    <w:unhideWhenUsed/>
    <w:qFormat/>
    <w:rsid w:val="00BF5291"/>
    <w:pPr>
      <w:keepNext/>
      <w:keepLines/>
      <w:spacing w:before="200" w:after="0"/>
      <w:outlineLvl w:val="3"/>
    </w:pPr>
    <w:rPr>
      <w:b/>
      <w:bCs/>
      <w:i/>
      <w:iCs/>
      <w:color w:val="4F81BD"/>
    </w:rPr>
  </w:style>
  <w:style w:type="paragraph" w:styleId="5">
    <w:name w:val="heading 5"/>
    <w:basedOn w:val="a"/>
    <w:next w:val="a"/>
    <w:link w:val="50"/>
    <w:uiPriority w:val="9"/>
    <w:unhideWhenUsed/>
    <w:qFormat/>
    <w:rsid w:val="008A1FAE"/>
    <w:pPr>
      <w:keepNext/>
      <w:keepLines/>
      <w:spacing w:before="200" w:after="0"/>
      <w:outlineLvl w:val="4"/>
    </w:pPr>
    <w:rPr>
      <w:color w:val="243F60"/>
    </w:rPr>
  </w:style>
  <w:style w:type="paragraph" w:styleId="6">
    <w:name w:val="heading 6"/>
    <w:basedOn w:val="a"/>
    <w:next w:val="a"/>
    <w:link w:val="60"/>
    <w:uiPriority w:val="9"/>
    <w:unhideWhenUsed/>
    <w:qFormat/>
    <w:rsid w:val="000625C3"/>
    <w:pPr>
      <w:keepNext/>
      <w:keepLines/>
      <w:spacing w:before="200" w:after="0"/>
      <w:outlineLvl w:val="5"/>
    </w:pPr>
    <w:rPr>
      <w:i/>
      <w:iCs/>
      <w:color w:val="243F60"/>
    </w:rPr>
  </w:style>
  <w:style w:type="paragraph" w:styleId="7">
    <w:name w:val="heading 7"/>
    <w:basedOn w:val="a"/>
    <w:next w:val="a"/>
    <w:link w:val="70"/>
    <w:uiPriority w:val="9"/>
    <w:unhideWhenUsed/>
    <w:qFormat/>
    <w:rsid w:val="000625C3"/>
    <w:pPr>
      <w:keepNext/>
      <w:keepLines/>
      <w:spacing w:before="200" w:after="0"/>
      <w:outlineLvl w:val="6"/>
    </w:pPr>
    <w:rPr>
      <w:i/>
      <w:iCs/>
      <w:color w:val="404040"/>
    </w:rPr>
  </w:style>
  <w:style w:type="paragraph" w:styleId="8">
    <w:name w:val="heading 8"/>
    <w:basedOn w:val="a"/>
    <w:next w:val="a"/>
    <w:link w:val="80"/>
    <w:uiPriority w:val="9"/>
    <w:unhideWhenUsed/>
    <w:qFormat/>
    <w:rsid w:val="005D4C56"/>
    <w:pPr>
      <w:keepNext/>
      <w:keepLines/>
      <w:spacing w:before="200" w:after="0" w:line="240" w:lineRule="auto"/>
      <w:outlineLvl w:val="7"/>
    </w:pPr>
    <w:rPr>
      <w:color w:val="404040"/>
      <w:sz w:val="20"/>
      <w:szCs w:val="20"/>
    </w:rPr>
  </w:style>
  <w:style w:type="paragraph" w:styleId="9">
    <w:name w:val="heading 9"/>
    <w:basedOn w:val="a"/>
    <w:next w:val="a"/>
    <w:link w:val="90"/>
    <w:uiPriority w:val="9"/>
    <w:qFormat/>
    <w:rsid w:val="00062A0B"/>
    <w:pPr>
      <w:keepNext/>
      <w:spacing w:after="0" w:line="360" w:lineRule="auto"/>
      <w:jc w:val="center"/>
      <w:outlineLvl w:val="8"/>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BF5291"/>
    <w:rPr>
      <w:rFonts w:ascii="Times New Roman" w:hAnsi="Times New Roman" w:cs="Times New Roman"/>
      <w:b/>
      <w:bCs/>
      <w:color w:val="365F91"/>
      <w:sz w:val="28"/>
      <w:szCs w:val="28"/>
    </w:rPr>
  </w:style>
  <w:style w:type="character" w:customStyle="1" w:styleId="20">
    <w:name w:val="Заголовок 2 Знак"/>
    <w:basedOn w:val="a0"/>
    <w:link w:val="2"/>
    <w:uiPriority w:val="9"/>
    <w:locked/>
    <w:rsid w:val="00BF5291"/>
    <w:rPr>
      <w:rFonts w:ascii="Times New Roman" w:hAnsi="Times New Roman" w:cs="Times New Roman"/>
      <w:b/>
      <w:bCs/>
      <w:color w:val="4F81BD"/>
      <w:sz w:val="26"/>
      <w:szCs w:val="26"/>
    </w:rPr>
  </w:style>
  <w:style w:type="character" w:customStyle="1" w:styleId="30">
    <w:name w:val="Заголовок 3 Знак"/>
    <w:basedOn w:val="a0"/>
    <w:link w:val="3"/>
    <w:uiPriority w:val="9"/>
    <w:semiHidden/>
    <w:locked/>
    <w:rsid w:val="008A1FAE"/>
    <w:rPr>
      <w:rFonts w:ascii="Times New Roman" w:hAnsi="Times New Roman" w:cs="Times New Roman"/>
      <w:b/>
      <w:bCs/>
      <w:color w:val="4F81BD"/>
    </w:rPr>
  </w:style>
  <w:style w:type="character" w:customStyle="1" w:styleId="40">
    <w:name w:val="Заголовок 4 Знак"/>
    <w:basedOn w:val="a0"/>
    <w:link w:val="4"/>
    <w:uiPriority w:val="9"/>
    <w:locked/>
    <w:rsid w:val="00BF5291"/>
    <w:rPr>
      <w:rFonts w:ascii="Times New Roman" w:hAnsi="Times New Roman" w:cs="Times New Roman"/>
      <w:b/>
      <w:bCs/>
      <w:i/>
      <w:iCs/>
      <w:color w:val="4F81BD"/>
    </w:rPr>
  </w:style>
  <w:style w:type="character" w:customStyle="1" w:styleId="50">
    <w:name w:val="Заголовок 5 Знак"/>
    <w:basedOn w:val="a0"/>
    <w:link w:val="5"/>
    <w:uiPriority w:val="9"/>
    <w:locked/>
    <w:rsid w:val="008A1FAE"/>
    <w:rPr>
      <w:rFonts w:ascii="Times New Roman" w:hAnsi="Times New Roman" w:cs="Times New Roman"/>
      <w:color w:val="243F60"/>
    </w:rPr>
  </w:style>
  <w:style w:type="character" w:customStyle="1" w:styleId="60">
    <w:name w:val="Заголовок 6 Знак"/>
    <w:basedOn w:val="a0"/>
    <w:link w:val="6"/>
    <w:uiPriority w:val="9"/>
    <w:semiHidden/>
    <w:locked/>
    <w:rsid w:val="000625C3"/>
    <w:rPr>
      <w:rFonts w:ascii="Times New Roman" w:hAnsi="Times New Roman" w:cs="Times New Roman"/>
      <w:i/>
      <w:iCs/>
      <w:color w:val="243F60"/>
    </w:rPr>
  </w:style>
  <w:style w:type="character" w:customStyle="1" w:styleId="70">
    <w:name w:val="Заголовок 7 Знак"/>
    <w:basedOn w:val="a0"/>
    <w:link w:val="7"/>
    <w:uiPriority w:val="9"/>
    <w:semiHidden/>
    <w:locked/>
    <w:rsid w:val="000625C3"/>
    <w:rPr>
      <w:rFonts w:ascii="Times New Roman" w:hAnsi="Times New Roman" w:cs="Times New Roman"/>
      <w:i/>
      <w:iCs/>
      <w:color w:val="404040"/>
    </w:rPr>
  </w:style>
  <w:style w:type="character" w:customStyle="1" w:styleId="80">
    <w:name w:val="Заголовок 8 Знак"/>
    <w:basedOn w:val="a0"/>
    <w:link w:val="8"/>
    <w:uiPriority w:val="9"/>
    <w:semiHidden/>
    <w:locked/>
    <w:rsid w:val="005D4C56"/>
    <w:rPr>
      <w:rFonts w:ascii="Times New Roman" w:hAnsi="Times New Roman" w:cs="Times New Roman"/>
      <w:color w:val="404040"/>
      <w:sz w:val="20"/>
      <w:szCs w:val="20"/>
    </w:rPr>
  </w:style>
  <w:style w:type="character" w:customStyle="1" w:styleId="90">
    <w:name w:val="Заголовок 9 Знак"/>
    <w:basedOn w:val="a0"/>
    <w:link w:val="9"/>
    <w:uiPriority w:val="9"/>
    <w:locked/>
    <w:rsid w:val="00062A0B"/>
    <w:rPr>
      <w:rFonts w:cs="Times New Roman"/>
      <w:i/>
      <w:iCs/>
      <w:sz w:val="24"/>
      <w:szCs w:val="24"/>
    </w:rPr>
  </w:style>
  <w:style w:type="paragraph" w:styleId="a3">
    <w:name w:val="Balloon Text"/>
    <w:basedOn w:val="a"/>
    <w:link w:val="a4"/>
    <w:uiPriority w:val="99"/>
    <w:unhideWhenUsed/>
    <w:rsid w:val="002945CF"/>
    <w:pPr>
      <w:spacing w:after="0" w:line="240" w:lineRule="auto"/>
    </w:pPr>
    <w:rPr>
      <w:rFonts w:ascii="Tahoma" w:hAnsi="Tahoma" w:cs="Tahoma"/>
      <w:sz w:val="16"/>
      <w:szCs w:val="16"/>
    </w:rPr>
  </w:style>
  <w:style w:type="character" w:customStyle="1" w:styleId="a4">
    <w:name w:val="Текст выноски Знак"/>
    <w:basedOn w:val="a0"/>
    <w:link w:val="a3"/>
    <w:uiPriority w:val="99"/>
    <w:locked/>
    <w:rsid w:val="002945CF"/>
    <w:rPr>
      <w:rFonts w:ascii="Tahoma" w:hAnsi="Tahoma" w:cs="Tahoma"/>
      <w:sz w:val="16"/>
      <w:szCs w:val="16"/>
    </w:rPr>
  </w:style>
  <w:style w:type="paragraph" w:styleId="a5">
    <w:name w:val="header"/>
    <w:basedOn w:val="a"/>
    <w:link w:val="a6"/>
    <w:uiPriority w:val="99"/>
    <w:unhideWhenUsed/>
    <w:rsid w:val="005744A0"/>
    <w:pPr>
      <w:tabs>
        <w:tab w:val="center" w:pos="4677"/>
        <w:tab w:val="right" w:pos="9355"/>
      </w:tabs>
      <w:spacing w:after="0" w:line="240" w:lineRule="auto"/>
    </w:pPr>
  </w:style>
  <w:style w:type="character" w:customStyle="1" w:styleId="a6">
    <w:name w:val="Верхний колонтитул Знак"/>
    <w:basedOn w:val="a0"/>
    <w:link w:val="a5"/>
    <w:uiPriority w:val="99"/>
    <w:locked/>
    <w:rsid w:val="005744A0"/>
    <w:rPr>
      <w:rFonts w:cs="Times New Roman"/>
    </w:rPr>
  </w:style>
  <w:style w:type="paragraph" w:styleId="a7">
    <w:name w:val="footer"/>
    <w:basedOn w:val="a"/>
    <w:link w:val="a8"/>
    <w:uiPriority w:val="99"/>
    <w:unhideWhenUsed/>
    <w:rsid w:val="005744A0"/>
    <w:pPr>
      <w:tabs>
        <w:tab w:val="center" w:pos="4677"/>
        <w:tab w:val="right" w:pos="9355"/>
      </w:tabs>
      <w:spacing w:after="0" w:line="240" w:lineRule="auto"/>
    </w:pPr>
  </w:style>
  <w:style w:type="character" w:customStyle="1" w:styleId="a8">
    <w:name w:val="Нижний колонтитул Знак"/>
    <w:basedOn w:val="a0"/>
    <w:link w:val="a7"/>
    <w:uiPriority w:val="99"/>
    <w:locked/>
    <w:rsid w:val="005744A0"/>
    <w:rPr>
      <w:rFonts w:cs="Times New Roman"/>
    </w:rPr>
  </w:style>
  <w:style w:type="paragraph" w:styleId="a9">
    <w:name w:val="List Paragraph"/>
    <w:basedOn w:val="a"/>
    <w:uiPriority w:val="34"/>
    <w:qFormat/>
    <w:rsid w:val="005D4C56"/>
    <w:pPr>
      <w:spacing w:after="0" w:line="240" w:lineRule="auto"/>
      <w:ind w:left="708"/>
    </w:pPr>
    <w:rPr>
      <w:sz w:val="28"/>
      <w:szCs w:val="28"/>
    </w:rPr>
  </w:style>
  <w:style w:type="paragraph" w:styleId="aa">
    <w:name w:val="Block Text"/>
    <w:basedOn w:val="a"/>
    <w:uiPriority w:val="99"/>
    <w:rsid w:val="00F966A3"/>
    <w:pPr>
      <w:spacing w:after="0" w:line="240" w:lineRule="auto"/>
      <w:ind w:left="567" w:right="707"/>
    </w:pPr>
    <w:rPr>
      <w:rFonts w:ascii="Courier New" w:hAnsi="Courier New"/>
      <w:sz w:val="28"/>
      <w:szCs w:val="20"/>
    </w:rPr>
  </w:style>
  <w:style w:type="paragraph" w:styleId="ab">
    <w:name w:val="Body Text Indent"/>
    <w:basedOn w:val="a"/>
    <w:link w:val="ac"/>
    <w:uiPriority w:val="99"/>
    <w:rsid w:val="00BF5291"/>
    <w:pPr>
      <w:spacing w:after="0" w:line="360" w:lineRule="auto"/>
      <w:ind w:firstLine="567"/>
    </w:pPr>
    <w:rPr>
      <w:sz w:val="28"/>
      <w:szCs w:val="20"/>
    </w:rPr>
  </w:style>
  <w:style w:type="character" w:customStyle="1" w:styleId="ac">
    <w:name w:val="Основной текст с отступом Знак"/>
    <w:basedOn w:val="a0"/>
    <w:link w:val="ab"/>
    <w:uiPriority w:val="99"/>
    <w:locked/>
    <w:rsid w:val="00BF5291"/>
    <w:rPr>
      <w:rFonts w:ascii="Times New Roman" w:hAnsi="Times New Roman" w:cs="Times New Roman"/>
      <w:sz w:val="20"/>
      <w:szCs w:val="20"/>
    </w:rPr>
  </w:style>
  <w:style w:type="character" w:styleId="ad">
    <w:name w:val="page number"/>
    <w:basedOn w:val="a0"/>
    <w:uiPriority w:val="99"/>
    <w:rsid w:val="00BF5291"/>
    <w:rPr>
      <w:rFonts w:cs="Times New Roman"/>
    </w:rPr>
  </w:style>
  <w:style w:type="paragraph" w:styleId="21">
    <w:name w:val="Body Text Indent 2"/>
    <w:basedOn w:val="a"/>
    <w:link w:val="22"/>
    <w:uiPriority w:val="99"/>
    <w:unhideWhenUsed/>
    <w:rsid w:val="0057436A"/>
    <w:pPr>
      <w:spacing w:after="120" w:line="480" w:lineRule="auto"/>
      <w:ind w:left="283"/>
    </w:pPr>
  </w:style>
  <w:style w:type="character" w:customStyle="1" w:styleId="22">
    <w:name w:val="Основной текст с отступом 2 Знак"/>
    <w:basedOn w:val="a0"/>
    <w:link w:val="21"/>
    <w:uiPriority w:val="99"/>
    <w:semiHidden/>
    <w:locked/>
    <w:rsid w:val="0057436A"/>
    <w:rPr>
      <w:rFonts w:cs="Times New Roman"/>
    </w:rPr>
  </w:style>
  <w:style w:type="paragraph" w:styleId="31">
    <w:name w:val="Body Text 3"/>
    <w:basedOn w:val="a"/>
    <w:link w:val="32"/>
    <w:uiPriority w:val="99"/>
    <w:unhideWhenUsed/>
    <w:rsid w:val="0057436A"/>
    <w:pPr>
      <w:spacing w:after="120"/>
    </w:pPr>
    <w:rPr>
      <w:sz w:val="16"/>
      <w:szCs w:val="16"/>
    </w:rPr>
  </w:style>
  <w:style w:type="character" w:customStyle="1" w:styleId="32">
    <w:name w:val="Основной текст 3 Знак"/>
    <w:basedOn w:val="a0"/>
    <w:link w:val="31"/>
    <w:uiPriority w:val="99"/>
    <w:locked/>
    <w:rsid w:val="0057436A"/>
    <w:rPr>
      <w:rFonts w:cs="Times New Roman"/>
      <w:sz w:val="16"/>
      <w:szCs w:val="16"/>
    </w:rPr>
  </w:style>
  <w:style w:type="paragraph" w:styleId="23">
    <w:name w:val="Body Text 2"/>
    <w:basedOn w:val="a"/>
    <w:link w:val="24"/>
    <w:uiPriority w:val="99"/>
    <w:unhideWhenUsed/>
    <w:rsid w:val="0057436A"/>
    <w:pPr>
      <w:spacing w:after="120" w:line="480" w:lineRule="auto"/>
    </w:pPr>
  </w:style>
  <w:style w:type="character" w:customStyle="1" w:styleId="24">
    <w:name w:val="Основной текст 2 Знак"/>
    <w:basedOn w:val="a0"/>
    <w:link w:val="23"/>
    <w:uiPriority w:val="99"/>
    <w:locked/>
    <w:rsid w:val="0057436A"/>
    <w:rPr>
      <w:rFonts w:cs="Times New Roman"/>
    </w:rPr>
  </w:style>
  <w:style w:type="paragraph" w:styleId="ae">
    <w:name w:val="Body Text"/>
    <w:basedOn w:val="a"/>
    <w:link w:val="af"/>
    <w:uiPriority w:val="99"/>
    <w:unhideWhenUsed/>
    <w:rsid w:val="008B3411"/>
    <w:pPr>
      <w:spacing w:after="120"/>
    </w:pPr>
  </w:style>
  <w:style w:type="character" w:customStyle="1" w:styleId="af">
    <w:name w:val="Основной текст Знак"/>
    <w:basedOn w:val="a0"/>
    <w:link w:val="ae"/>
    <w:uiPriority w:val="99"/>
    <w:locked/>
    <w:rsid w:val="008B3411"/>
    <w:rPr>
      <w:rFonts w:cs="Times New Roman"/>
    </w:rPr>
  </w:style>
  <w:style w:type="paragraph" w:styleId="af0">
    <w:name w:val="caption"/>
    <w:basedOn w:val="a"/>
    <w:next w:val="a"/>
    <w:uiPriority w:val="35"/>
    <w:qFormat/>
    <w:rsid w:val="0048793D"/>
    <w:pPr>
      <w:spacing w:before="120" w:after="120" w:line="240" w:lineRule="auto"/>
    </w:pPr>
    <w:rPr>
      <w:b/>
      <w:bCs/>
      <w:sz w:val="20"/>
      <w:szCs w:val="20"/>
    </w:rPr>
  </w:style>
  <w:style w:type="table" w:styleId="af1">
    <w:name w:val="Table Grid"/>
    <w:basedOn w:val="a1"/>
    <w:uiPriority w:val="59"/>
    <w:rsid w:val="006C030C"/>
    <w:rPr>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2">
    <w:name w:val="Title"/>
    <w:basedOn w:val="a"/>
    <w:link w:val="af3"/>
    <w:uiPriority w:val="10"/>
    <w:qFormat/>
    <w:rsid w:val="006C030C"/>
    <w:pPr>
      <w:spacing w:after="0" w:line="240" w:lineRule="auto"/>
      <w:jc w:val="center"/>
    </w:pPr>
    <w:rPr>
      <w:rFonts w:ascii="Arial" w:hAnsi="Arial"/>
      <w:b/>
      <w:sz w:val="36"/>
      <w:szCs w:val="20"/>
      <w:u w:val="single"/>
    </w:rPr>
  </w:style>
  <w:style w:type="character" w:customStyle="1" w:styleId="af3">
    <w:name w:val="Название Знак"/>
    <w:basedOn w:val="a0"/>
    <w:link w:val="af2"/>
    <w:uiPriority w:val="10"/>
    <w:locked/>
    <w:rsid w:val="006C030C"/>
    <w:rPr>
      <w:rFonts w:ascii="Arial" w:hAnsi="Arial" w:cs="Times New Roman"/>
      <w:b/>
      <w:sz w:val="20"/>
      <w:szCs w:val="20"/>
      <w:u w:val="single"/>
    </w:rPr>
  </w:style>
  <w:style w:type="character" w:styleId="af4">
    <w:name w:val="Placeholder Text"/>
    <w:basedOn w:val="a0"/>
    <w:uiPriority w:val="99"/>
    <w:semiHidden/>
    <w:rsid w:val="00717420"/>
    <w:rPr>
      <w:rFonts w:cs="Times New Roman"/>
      <w:color w:val="808080"/>
    </w:rPr>
  </w:style>
  <w:style w:type="paragraph" w:customStyle="1" w:styleId="LTUntertitel">
    <w:name w:val="???????~LT~Untertitel"/>
    <w:rsid w:val="00C12773"/>
    <w:pPr>
      <w:widowControl w:val="0"/>
      <w:suppressAutoHyphens/>
      <w:autoSpaceDE w:val="0"/>
      <w:jc w:val="center"/>
    </w:pPr>
    <w:rPr>
      <w:rFonts w:ascii="Tahoma" w:hAnsi="Tahoma" w:cs="Tahoma"/>
      <w:kern w:val="1"/>
      <w:sz w:val="64"/>
      <w:szCs w:val="64"/>
      <w:lang w:val="de-DE" w:eastAsia="fa-IR" w:bidi="fa-IR"/>
    </w:rPr>
  </w:style>
  <w:style w:type="paragraph" w:customStyle="1" w:styleId="af5">
    <w:name w:val="Содержимое таблицы"/>
    <w:basedOn w:val="a"/>
    <w:rsid w:val="00C12773"/>
    <w:pPr>
      <w:widowControl w:val="0"/>
      <w:suppressLineNumbers/>
      <w:suppressAutoHyphens/>
      <w:spacing w:after="0" w:line="240" w:lineRule="auto"/>
    </w:pPr>
    <w:rPr>
      <w:kern w:val="1"/>
      <w:sz w:val="24"/>
      <w:szCs w:val="24"/>
    </w:rPr>
  </w:style>
  <w:style w:type="paragraph" w:styleId="af6">
    <w:name w:val="Subtitle"/>
    <w:basedOn w:val="a"/>
    <w:link w:val="af7"/>
    <w:uiPriority w:val="11"/>
    <w:qFormat/>
    <w:rsid w:val="00062A0B"/>
    <w:pPr>
      <w:widowControl w:val="0"/>
      <w:autoSpaceDE w:val="0"/>
      <w:autoSpaceDN w:val="0"/>
      <w:adjustRightInd w:val="0"/>
      <w:spacing w:after="0" w:line="240" w:lineRule="auto"/>
      <w:jc w:val="center"/>
    </w:pPr>
    <w:rPr>
      <w:sz w:val="24"/>
      <w:szCs w:val="24"/>
    </w:rPr>
  </w:style>
  <w:style w:type="character" w:customStyle="1" w:styleId="af7">
    <w:name w:val="Подзаголовок Знак"/>
    <w:basedOn w:val="a0"/>
    <w:link w:val="af6"/>
    <w:uiPriority w:val="11"/>
    <w:locked/>
    <w:rsid w:val="00062A0B"/>
    <w:rPr>
      <w:rFonts w:cs="Times New Roman"/>
      <w:sz w:val="24"/>
      <w:szCs w:val="24"/>
    </w:rPr>
  </w:style>
  <w:style w:type="paragraph" w:styleId="33">
    <w:name w:val="Body Text Indent 3"/>
    <w:basedOn w:val="a"/>
    <w:link w:val="34"/>
    <w:uiPriority w:val="99"/>
    <w:rsid w:val="00062A0B"/>
    <w:pPr>
      <w:widowControl w:val="0"/>
      <w:shd w:val="clear" w:color="auto" w:fill="FFFFFF"/>
      <w:autoSpaceDE w:val="0"/>
      <w:autoSpaceDN w:val="0"/>
      <w:adjustRightInd w:val="0"/>
      <w:spacing w:after="0" w:line="475" w:lineRule="exact"/>
      <w:ind w:firstLine="567"/>
      <w:jc w:val="both"/>
    </w:pPr>
    <w:rPr>
      <w:color w:val="000000"/>
      <w:sz w:val="28"/>
      <w:szCs w:val="28"/>
    </w:rPr>
  </w:style>
  <w:style w:type="character" w:customStyle="1" w:styleId="34">
    <w:name w:val="Основной текст с отступом 3 Знак"/>
    <w:basedOn w:val="a0"/>
    <w:link w:val="33"/>
    <w:uiPriority w:val="99"/>
    <w:locked/>
    <w:rsid w:val="00062A0B"/>
    <w:rPr>
      <w:rFonts w:cs="Times New Roman"/>
      <w:color w:val="000000"/>
      <w:sz w:val="28"/>
      <w:szCs w:val="28"/>
      <w:shd w:val="clear" w:color="auto" w:fill="FFFFFF"/>
    </w:rPr>
  </w:style>
  <w:style w:type="paragraph" w:styleId="af8">
    <w:name w:val="No Spacing"/>
    <w:uiPriority w:val="1"/>
    <w:qFormat/>
    <w:rsid w:val="00062A0B"/>
    <w:rPr>
      <w:caps/>
      <w:kern w:val="28"/>
      <w:sz w:val="24"/>
      <w:szCs w:val="28"/>
    </w:rPr>
  </w:style>
  <w:style w:type="character" w:customStyle="1" w:styleId="FontStyle13">
    <w:name w:val="Font Style13"/>
    <w:basedOn w:val="a0"/>
    <w:uiPriority w:val="99"/>
    <w:rsid w:val="00B916E0"/>
    <w:rPr>
      <w:rFonts w:ascii="Times New Roman" w:hAnsi="Times New Roman" w:cs="Times New Roman"/>
      <w:sz w:val="26"/>
      <w:szCs w:val="26"/>
    </w:rPr>
  </w:style>
  <w:style w:type="character" w:customStyle="1" w:styleId="FontStyle12">
    <w:name w:val="Font Style12"/>
    <w:basedOn w:val="a0"/>
    <w:uiPriority w:val="99"/>
    <w:rsid w:val="00B916E0"/>
    <w:rPr>
      <w:rFonts w:ascii="Cambria" w:hAnsi="Cambria" w:cs="Cambria"/>
      <w:sz w:val="26"/>
      <w:szCs w:val="26"/>
    </w:rPr>
  </w:style>
  <w:style w:type="paragraph" w:customStyle="1" w:styleId="Style4">
    <w:name w:val="Style4"/>
    <w:basedOn w:val="a"/>
    <w:uiPriority w:val="99"/>
    <w:rsid w:val="00B916E0"/>
    <w:pPr>
      <w:widowControl w:val="0"/>
      <w:autoSpaceDE w:val="0"/>
      <w:autoSpaceDN w:val="0"/>
      <w:adjustRightInd w:val="0"/>
      <w:spacing w:after="0" w:line="482" w:lineRule="exact"/>
      <w:ind w:firstLine="706"/>
      <w:jc w:val="both"/>
    </w:pPr>
    <w:rPr>
      <w:sz w:val="24"/>
      <w:szCs w:val="24"/>
    </w:rPr>
  </w:style>
  <w:style w:type="character" w:customStyle="1" w:styleId="FontStyle16">
    <w:name w:val="Font Style16"/>
    <w:basedOn w:val="a0"/>
    <w:uiPriority w:val="99"/>
    <w:rsid w:val="00B916E0"/>
    <w:rPr>
      <w:rFonts w:ascii="Times New Roman" w:hAnsi="Times New Roman" w:cs="Times New Roman"/>
      <w:sz w:val="26"/>
      <w:szCs w:val="26"/>
    </w:rPr>
  </w:style>
  <w:style w:type="character" w:customStyle="1" w:styleId="FontStyle18">
    <w:name w:val="Font Style18"/>
    <w:basedOn w:val="a0"/>
    <w:rsid w:val="00B916E0"/>
    <w:rPr>
      <w:rFonts w:ascii="Times New Roman" w:hAnsi="Times New Roman" w:cs="Times New Roman"/>
      <w:b/>
      <w:bCs/>
      <w:sz w:val="16"/>
      <w:szCs w:val="16"/>
    </w:rPr>
  </w:style>
  <w:style w:type="character" w:customStyle="1" w:styleId="spelle">
    <w:name w:val="spelle"/>
    <w:basedOn w:val="a0"/>
    <w:rsid w:val="006A3945"/>
    <w:rPr>
      <w:rFonts w:cs="Times New Roman"/>
    </w:rPr>
  </w:style>
  <w:style w:type="character" w:customStyle="1" w:styleId="apple-converted-space">
    <w:name w:val="apple-converted-space"/>
    <w:basedOn w:val="a0"/>
    <w:rsid w:val="006A3945"/>
    <w:rPr>
      <w:rFonts w:cs="Times New Roman"/>
    </w:rPr>
  </w:style>
  <w:style w:type="character" w:styleId="af9">
    <w:name w:val="Hyperlink"/>
    <w:basedOn w:val="a0"/>
    <w:uiPriority w:val="99"/>
    <w:unhideWhenUsed/>
    <w:rsid w:val="008C7E6C"/>
    <w:rPr>
      <w:rFonts w:cs="Times New Roman"/>
      <w:color w:val="0000FF" w:themeColor="hyperlink"/>
      <w:u w:val="single"/>
    </w:rPr>
  </w:style>
  <w:style w:type="table" w:customStyle="1" w:styleId="11">
    <w:name w:val="Сетка таблицы1"/>
    <w:basedOn w:val="a1"/>
    <w:next w:val="af1"/>
    <w:uiPriority w:val="59"/>
    <w:rsid w:val="008C7E6C"/>
    <w:rPr>
      <w:rFonts w:asciiTheme="minorHAnsi" w:eastAsiaTheme="minorEastAsia" w:hAnsiTheme="minorHAns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a">
    <w:name w:val="Plain Text"/>
    <w:basedOn w:val="a"/>
    <w:link w:val="afb"/>
    <w:semiHidden/>
    <w:unhideWhenUsed/>
    <w:rsid w:val="000E4C8E"/>
    <w:pPr>
      <w:spacing w:after="0" w:line="240" w:lineRule="auto"/>
    </w:pPr>
    <w:rPr>
      <w:rFonts w:ascii="Bookman Old Style" w:hAnsi="Bookman Old Style"/>
      <w:sz w:val="20"/>
      <w:szCs w:val="20"/>
    </w:rPr>
  </w:style>
  <w:style w:type="character" w:customStyle="1" w:styleId="afb">
    <w:name w:val="Текст Знак"/>
    <w:basedOn w:val="a0"/>
    <w:link w:val="afa"/>
    <w:semiHidden/>
    <w:rsid w:val="000E4C8E"/>
    <w:rPr>
      <w:rFonts w:ascii="Bookman Old Style" w:hAnsi="Bookman Old Sty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0507"/>
    <w:pPr>
      <w:spacing w:after="200" w:line="276" w:lineRule="auto"/>
    </w:pPr>
    <w:rPr>
      <w:sz w:val="22"/>
      <w:szCs w:val="22"/>
    </w:rPr>
  </w:style>
  <w:style w:type="paragraph" w:styleId="1">
    <w:name w:val="heading 1"/>
    <w:basedOn w:val="a"/>
    <w:next w:val="a"/>
    <w:link w:val="10"/>
    <w:uiPriority w:val="9"/>
    <w:qFormat/>
    <w:rsid w:val="00BF5291"/>
    <w:pPr>
      <w:keepNext/>
      <w:keepLines/>
      <w:spacing w:before="480" w:after="0"/>
      <w:outlineLvl w:val="0"/>
    </w:pPr>
    <w:rPr>
      <w:b/>
      <w:bCs/>
      <w:color w:val="365F91"/>
      <w:sz w:val="28"/>
      <w:szCs w:val="28"/>
    </w:rPr>
  </w:style>
  <w:style w:type="paragraph" w:styleId="2">
    <w:name w:val="heading 2"/>
    <w:basedOn w:val="a"/>
    <w:next w:val="a"/>
    <w:link w:val="20"/>
    <w:uiPriority w:val="9"/>
    <w:unhideWhenUsed/>
    <w:qFormat/>
    <w:rsid w:val="00BF5291"/>
    <w:pPr>
      <w:keepNext/>
      <w:keepLines/>
      <w:spacing w:before="200" w:after="0"/>
      <w:outlineLvl w:val="1"/>
    </w:pPr>
    <w:rPr>
      <w:b/>
      <w:bCs/>
      <w:color w:val="4F81BD"/>
      <w:sz w:val="26"/>
      <w:szCs w:val="26"/>
    </w:rPr>
  </w:style>
  <w:style w:type="paragraph" w:styleId="3">
    <w:name w:val="heading 3"/>
    <w:basedOn w:val="a"/>
    <w:next w:val="a"/>
    <w:link w:val="30"/>
    <w:uiPriority w:val="9"/>
    <w:unhideWhenUsed/>
    <w:qFormat/>
    <w:rsid w:val="008A1FAE"/>
    <w:pPr>
      <w:keepNext/>
      <w:keepLines/>
      <w:spacing w:before="200" w:after="0"/>
      <w:outlineLvl w:val="2"/>
    </w:pPr>
    <w:rPr>
      <w:b/>
      <w:bCs/>
      <w:color w:val="4F81BD"/>
    </w:rPr>
  </w:style>
  <w:style w:type="paragraph" w:styleId="4">
    <w:name w:val="heading 4"/>
    <w:basedOn w:val="a"/>
    <w:next w:val="a"/>
    <w:link w:val="40"/>
    <w:uiPriority w:val="9"/>
    <w:unhideWhenUsed/>
    <w:qFormat/>
    <w:rsid w:val="00BF5291"/>
    <w:pPr>
      <w:keepNext/>
      <w:keepLines/>
      <w:spacing w:before="200" w:after="0"/>
      <w:outlineLvl w:val="3"/>
    </w:pPr>
    <w:rPr>
      <w:b/>
      <w:bCs/>
      <w:i/>
      <w:iCs/>
      <w:color w:val="4F81BD"/>
    </w:rPr>
  </w:style>
  <w:style w:type="paragraph" w:styleId="5">
    <w:name w:val="heading 5"/>
    <w:basedOn w:val="a"/>
    <w:next w:val="a"/>
    <w:link w:val="50"/>
    <w:uiPriority w:val="9"/>
    <w:unhideWhenUsed/>
    <w:qFormat/>
    <w:rsid w:val="008A1FAE"/>
    <w:pPr>
      <w:keepNext/>
      <w:keepLines/>
      <w:spacing w:before="200" w:after="0"/>
      <w:outlineLvl w:val="4"/>
    </w:pPr>
    <w:rPr>
      <w:color w:val="243F60"/>
    </w:rPr>
  </w:style>
  <w:style w:type="paragraph" w:styleId="6">
    <w:name w:val="heading 6"/>
    <w:basedOn w:val="a"/>
    <w:next w:val="a"/>
    <w:link w:val="60"/>
    <w:uiPriority w:val="9"/>
    <w:unhideWhenUsed/>
    <w:qFormat/>
    <w:rsid w:val="000625C3"/>
    <w:pPr>
      <w:keepNext/>
      <w:keepLines/>
      <w:spacing w:before="200" w:after="0"/>
      <w:outlineLvl w:val="5"/>
    </w:pPr>
    <w:rPr>
      <w:i/>
      <w:iCs/>
      <w:color w:val="243F60"/>
    </w:rPr>
  </w:style>
  <w:style w:type="paragraph" w:styleId="7">
    <w:name w:val="heading 7"/>
    <w:basedOn w:val="a"/>
    <w:next w:val="a"/>
    <w:link w:val="70"/>
    <w:uiPriority w:val="9"/>
    <w:unhideWhenUsed/>
    <w:qFormat/>
    <w:rsid w:val="000625C3"/>
    <w:pPr>
      <w:keepNext/>
      <w:keepLines/>
      <w:spacing w:before="200" w:after="0"/>
      <w:outlineLvl w:val="6"/>
    </w:pPr>
    <w:rPr>
      <w:i/>
      <w:iCs/>
      <w:color w:val="404040"/>
    </w:rPr>
  </w:style>
  <w:style w:type="paragraph" w:styleId="8">
    <w:name w:val="heading 8"/>
    <w:basedOn w:val="a"/>
    <w:next w:val="a"/>
    <w:link w:val="80"/>
    <w:uiPriority w:val="9"/>
    <w:unhideWhenUsed/>
    <w:qFormat/>
    <w:rsid w:val="005D4C56"/>
    <w:pPr>
      <w:keepNext/>
      <w:keepLines/>
      <w:spacing w:before="200" w:after="0" w:line="240" w:lineRule="auto"/>
      <w:outlineLvl w:val="7"/>
    </w:pPr>
    <w:rPr>
      <w:color w:val="404040"/>
      <w:sz w:val="20"/>
      <w:szCs w:val="20"/>
    </w:rPr>
  </w:style>
  <w:style w:type="paragraph" w:styleId="9">
    <w:name w:val="heading 9"/>
    <w:basedOn w:val="a"/>
    <w:next w:val="a"/>
    <w:link w:val="90"/>
    <w:uiPriority w:val="9"/>
    <w:qFormat/>
    <w:rsid w:val="00062A0B"/>
    <w:pPr>
      <w:keepNext/>
      <w:spacing w:after="0" w:line="360" w:lineRule="auto"/>
      <w:jc w:val="center"/>
      <w:outlineLvl w:val="8"/>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BF5291"/>
    <w:rPr>
      <w:rFonts w:ascii="Times New Roman" w:hAnsi="Times New Roman" w:cs="Times New Roman"/>
      <w:b/>
      <w:bCs/>
      <w:color w:val="365F91"/>
      <w:sz w:val="28"/>
      <w:szCs w:val="28"/>
    </w:rPr>
  </w:style>
  <w:style w:type="character" w:customStyle="1" w:styleId="20">
    <w:name w:val="Заголовок 2 Знак"/>
    <w:basedOn w:val="a0"/>
    <w:link w:val="2"/>
    <w:uiPriority w:val="9"/>
    <w:locked/>
    <w:rsid w:val="00BF5291"/>
    <w:rPr>
      <w:rFonts w:ascii="Times New Roman" w:hAnsi="Times New Roman" w:cs="Times New Roman"/>
      <w:b/>
      <w:bCs/>
      <w:color w:val="4F81BD"/>
      <w:sz w:val="26"/>
      <w:szCs w:val="26"/>
    </w:rPr>
  </w:style>
  <w:style w:type="character" w:customStyle="1" w:styleId="30">
    <w:name w:val="Заголовок 3 Знак"/>
    <w:basedOn w:val="a0"/>
    <w:link w:val="3"/>
    <w:uiPriority w:val="9"/>
    <w:semiHidden/>
    <w:locked/>
    <w:rsid w:val="008A1FAE"/>
    <w:rPr>
      <w:rFonts w:ascii="Times New Roman" w:hAnsi="Times New Roman" w:cs="Times New Roman"/>
      <w:b/>
      <w:bCs/>
      <w:color w:val="4F81BD"/>
    </w:rPr>
  </w:style>
  <w:style w:type="character" w:customStyle="1" w:styleId="40">
    <w:name w:val="Заголовок 4 Знак"/>
    <w:basedOn w:val="a0"/>
    <w:link w:val="4"/>
    <w:uiPriority w:val="9"/>
    <w:locked/>
    <w:rsid w:val="00BF5291"/>
    <w:rPr>
      <w:rFonts w:ascii="Times New Roman" w:hAnsi="Times New Roman" w:cs="Times New Roman"/>
      <w:b/>
      <w:bCs/>
      <w:i/>
      <w:iCs/>
      <w:color w:val="4F81BD"/>
    </w:rPr>
  </w:style>
  <w:style w:type="character" w:customStyle="1" w:styleId="50">
    <w:name w:val="Заголовок 5 Знак"/>
    <w:basedOn w:val="a0"/>
    <w:link w:val="5"/>
    <w:uiPriority w:val="9"/>
    <w:locked/>
    <w:rsid w:val="008A1FAE"/>
    <w:rPr>
      <w:rFonts w:ascii="Times New Roman" w:hAnsi="Times New Roman" w:cs="Times New Roman"/>
      <w:color w:val="243F60"/>
    </w:rPr>
  </w:style>
  <w:style w:type="character" w:customStyle="1" w:styleId="60">
    <w:name w:val="Заголовок 6 Знак"/>
    <w:basedOn w:val="a0"/>
    <w:link w:val="6"/>
    <w:uiPriority w:val="9"/>
    <w:semiHidden/>
    <w:locked/>
    <w:rsid w:val="000625C3"/>
    <w:rPr>
      <w:rFonts w:ascii="Times New Roman" w:hAnsi="Times New Roman" w:cs="Times New Roman"/>
      <w:i/>
      <w:iCs/>
      <w:color w:val="243F60"/>
    </w:rPr>
  </w:style>
  <w:style w:type="character" w:customStyle="1" w:styleId="70">
    <w:name w:val="Заголовок 7 Знак"/>
    <w:basedOn w:val="a0"/>
    <w:link w:val="7"/>
    <w:uiPriority w:val="9"/>
    <w:semiHidden/>
    <w:locked/>
    <w:rsid w:val="000625C3"/>
    <w:rPr>
      <w:rFonts w:ascii="Times New Roman" w:hAnsi="Times New Roman" w:cs="Times New Roman"/>
      <w:i/>
      <w:iCs/>
      <w:color w:val="404040"/>
    </w:rPr>
  </w:style>
  <w:style w:type="character" w:customStyle="1" w:styleId="80">
    <w:name w:val="Заголовок 8 Знак"/>
    <w:basedOn w:val="a0"/>
    <w:link w:val="8"/>
    <w:uiPriority w:val="9"/>
    <w:semiHidden/>
    <w:locked/>
    <w:rsid w:val="005D4C56"/>
    <w:rPr>
      <w:rFonts w:ascii="Times New Roman" w:hAnsi="Times New Roman" w:cs="Times New Roman"/>
      <w:color w:val="404040"/>
      <w:sz w:val="20"/>
      <w:szCs w:val="20"/>
    </w:rPr>
  </w:style>
  <w:style w:type="character" w:customStyle="1" w:styleId="90">
    <w:name w:val="Заголовок 9 Знак"/>
    <w:basedOn w:val="a0"/>
    <w:link w:val="9"/>
    <w:uiPriority w:val="9"/>
    <w:locked/>
    <w:rsid w:val="00062A0B"/>
    <w:rPr>
      <w:rFonts w:cs="Times New Roman"/>
      <w:i/>
      <w:iCs/>
      <w:sz w:val="24"/>
      <w:szCs w:val="24"/>
    </w:rPr>
  </w:style>
  <w:style w:type="paragraph" w:styleId="a3">
    <w:name w:val="Balloon Text"/>
    <w:basedOn w:val="a"/>
    <w:link w:val="a4"/>
    <w:uiPriority w:val="99"/>
    <w:unhideWhenUsed/>
    <w:rsid w:val="002945CF"/>
    <w:pPr>
      <w:spacing w:after="0" w:line="240" w:lineRule="auto"/>
    </w:pPr>
    <w:rPr>
      <w:rFonts w:ascii="Tahoma" w:hAnsi="Tahoma" w:cs="Tahoma"/>
      <w:sz w:val="16"/>
      <w:szCs w:val="16"/>
    </w:rPr>
  </w:style>
  <w:style w:type="character" w:customStyle="1" w:styleId="a4">
    <w:name w:val="Текст выноски Знак"/>
    <w:basedOn w:val="a0"/>
    <w:link w:val="a3"/>
    <w:uiPriority w:val="99"/>
    <w:locked/>
    <w:rsid w:val="002945CF"/>
    <w:rPr>
      <w:rFonts w:ascii="Tahoma" w:hAnsi="Tahoma" w:cs="Tahoma"/>
      <w:sz w:val="16"/>
      <w:szCs w:val="16"/>
    </w:rPr>
  </w:style>
  <w:style w:type="paragraph" w:styleId="a5">
    <w:name w:val="header"/>
    <w:basedOn w:val="a"/>
    <w:link w:val="a6"/>
    <w:uiPriority w:val="99"/>
    <w:unhideWhenUsed/>
    <w:rsid w:val="005744A0"/>
    <w:pPr>
      <w:tabs>
        <w:tab w:val="center" w:pos="4677"/>
        <w:tab w:val="right" w:pos="9355"/>
      </w:tabs>
      <w:spacing w:after="0" w:line="240" w:lineRule="auto"/>
    </w:pPr>
  </w:style>
  <w:style w:type="character" w:customStyle="1" w:styleId="a6">
    <w:name w:val="Верхний колонтитул Знак"/>
    <w:basedOn w:val="a0"/>
    <w:link w:val="a5"/>
    <w:uiPriority w:val="99"/>
    <w:locked/>
    <w:rsid w:val="005744A0"/>
    <w:rPr>
      <w:rFonts w:cs="Times New Roman"/>
    </w:rPr>
  </w:style>
  <w:style w:type="paragraph" w:styleId="a7">
    <w:name w:val="footer"/>
    <w:basedOn w:val="a"/>
    <w:link w:val="a8"/>
    <w:uiPriority w:val="99"/>
    <w:unhideWhenUsed/>
    <w:rsid w:val="005744A0"/>
    <w:pPr>
      <w:tabs>
        <w:tab w:val="center" w:pos="4677"/>
        <w:tab w:val="right" w:pos="9355"/>
      </w:tabs>
      <w:spacing w:after="0" w:line="240" w:lineRule="auto"/>
    </w:pPr>
  </w:style>
  <w:style w:type="character" w:customStyle="1" w:styleId="a8">
    <w:name w:val="Нижний колонтитул Знак"/>
    <w:basedOn w:val="a0"/>
    <w:link w:val="a7"/>
    <w:uiPriority w:val="99"/>
    <w:locked/>
    <w:rsid w:val="005744A0"/>
    <w:rPr>
      <w:rFonts w:cs="Times New Roman"/>
    </w:rPr>
  </w:style>
  <w:style w:type="paragraph" w:styleId="a9">
    <w:name w:val="List Paragraph"/>
    <w:basedOn w:val="a"/>
    <w:uiPriority w:val="34"/>
    <w:qFormat/>
    <w:rsid w:val="005D4C56"/>
    <w:pPr>
      <w:spacing w:after="0" w:line="240" w:lineRule="auto"/>
      <w:ind w:left="708"/>
    </w:pPr>
    <w:rPr>
      <w:sz w:val="28"/>
      <w:szCs w:val="28"/>
    </w:rPr>
  </w:style>
  <w:style w:type="paragraph" w:styleId="aa">
    <w:name w:val="Block Text"/>
    <w:basedOn w:val="a"/>
    <w:uiPriority w:val="99"/>
    <w:rsid w:val="00F966A3"/>
    <w:pPr>
      <w:spacing w:after="0" w:line="240" w:lineRule="auto"/>
      <w:ind w:left="567" w:right="707"/>
    </w:pPr>
    <w:rPr>
      <w:rFonts w:ascii="Courier New" w:hAnsi="Courier New"/>
      <w:sz w:val="28"/>
      <w:szCs w:val="20"/>
    </w:rPr>
  </w:style>
  <w:style w:type="paragraph" w:styleId="ab">
    <w:name w:val="Body Text Indent"/>
    <w:basedOn w:val="a"/>
    <w:link w:val="ac"/>
    <w:uiPriority w:val="99"/>
    <w:rsid w:val="00BF5291"/>
    <w:pPr>
      <w:spacing w:after="0" w:line="360" w:lineRule="auto"/>
      <w:ind w:firstLine="567"/>
    </w:pPr>
    <w:rPr>
      <w:sz w:val="28"/>
      <w:szCs w:val="20"/>
    </w:rPr>
  </w:style>
  <w:style w:type="character" w:customStyle="1" w:styleId="ac">
    <w:name w:val="Основной текст с отступом Знак"/>
    <w:basedOn w:val="a0"/>
    <w:link w:val="ab"/>
    <w:uiPriority w:val="99"/>
    <w:locked/>
    <w:rsid w:val="00BF5291"/>
    <w:rPr>
      <w:rFonts w:ascii="Times New Roman" w:hAnsi="Times New Roman" w:cs="Times New Roman"/>
      <w:sz w:val="20"/>
      <w:szCs w:val="20"/>
    </w:rPr>
  </w:style>
  <w:style w:type="character" w:styleId="ad">
    <w:name w:val="page number"/>
    <w:basedOn w:val="a0"/>
    <w:uiPriority w:val="99"/>
    <w:rsid w:val="00BF5291"/>
    <w:rPr>
      <w:rFonts w:cs="Times New Roman"/>
    </w:rPr>
  </w:style>
  <w:style w:type="paragraph" w:styleId="21">
    <w:name w:val="Body Text Indent 2"/>
    <w:basedOn w:val="a"/>
    <w:link w:val="22"/>
    <w:uiPriority w:val="99"/>
    <w:unhideWhenUsed/>
    <w:rsid w:val="0057436A"/>
    <w:pPr>
      <w:spacing w:after="120" w:line="480" w:lineRule="auto"/>
      <w:ind w:left="283"/>
    </w:pPr>
  </w:style>
  <w:style w:type="character" w:customStyle="1" w:styleId="22">
    <w:name w:val="Основной текст с отступом 2 Знак"/>
    <w:basedOn w:val="a0"/>
    <w:link w:val="21"/>
    <w:uiPriority w:val="99"/>
    <w:semiHidden/>
    <w:locked/>
    <w:rsid w:val="0057436A"/>
    <w:rPr>
      <w:rFonts w:cs="Times New Roman"/>
    </w:rPr>
  </w:style>
  <w:style w:type="paragraph" w:styleId="31">
    <w:name w:val="Body Text 3"/>
    <w:basedOn w:val="a"/>
    <w:link w:val="32"/>
    <w:uiPriority w:val="99"/>
    <w:unhideWhenUsed/>
    <w:rsid w:val="0057436A"/>
    <w:pPr>
      <w:spacing w:after="120"/>
    </w:pPr>
    <w:rPr>
      <w:sz w:val="16"/>
      <w:szCs w:val="16"/>
    </w:rPr>
  </w:style>
  <w:style w:type="character" w:customStyle="1" w:styleId="32">
    <w:name w:val="Основной текст 3 Знак"/>
    <w:basedOn w:val="a0"/>
    <w:link w:val="31"/>
    <w:uiPriority w:val="99"/>
    <w:locked/>
    <w:rsid w:val="0057436A"/>
    <w:rPr>
      <w:rFonts w:cs="Times New Roman"/>
      <w:sz w:val="16"/>
      <w:szCs w:val="16"/>
    </w:rPr>
  </w:style>
  <w:style w:type="paragraph" w:styleId="23">
    <w:name w:val="Body Text 2"/>
    <w:basedOn w:val="a"/>
    <w:link w:val="24"/>
    <w:uiPriority w:val="99"/>
    <w:unhideWhenUsed/>
    <w:rsid w:val="0057436A"/>
    <w:pPr>
      <w:spacing w:after="120" w:line="480" w:lineRule="auto"/>
    </w:pPr>
  </w:style>
  <w:style w:type="character" w:customStyle="1" w:styleId="24">
    <w:name w:val="Основной текст 2 Знак"/>
    <w:basedOn w:val="a0"/>
    <w:link w:val="23"/>
    <w:uiPriority w:val="99"/>
    <w:locked/>
    <w:rsid w:val="0057436A"/>
    <w:rPr>
      <w:rFonts w:cs="Times New Roman"/>
    </w:rPr>
  </w:style>
  <w:style w:type="paragraph" w:styleId="ae">
    <w:name w:val="Body Text"/>
    <w:basedOn w:val="a"/>
    <w:link w:val="af"/>
    <w:uiPriority w:val="99"/>
    <w:unhideWhenUsed/>
    <w:rsid w:val="008B3411"/>
    <w:pPr>
      <w:spacing w:after="120"/>
    </w:pPr>
  </w:style>
  <w:style w:type="character" w:customStyle="1" w:styleId="af">
    <w:name w:val="Основной текст Знак"/>
    <w:basedOn w:val="a0"/>
    <w:link w:val="ae"/>
    <w:uiPriority w:val="99"/>
    <w:locked/>
    <w:rsid w:val="008B3411"/>
    <w:rPr>
      <w:rFonts w:cs="Times New Roman"/>
    </w:rPr>
  </w:style>
  <w:style w:type="paragraph" w:styleId="af0">
    <w:name w:val="caption"/>
    <w:basedOn w:val="a"/>
    <w:next w:val="a"/>
    <w:uiPriority w:val="35"/>
    <w:qFormat/>
    <w:rsid w:val="0048793D"/>
    <w:pPr>
      <w:spacing w:before="120" w:after="120" w:line="240" w:lineRule="auto"/>
    </w:pPr>
    <w:rPr>
      <w:b/>
      <w:bCs/>
      <w:sz w:val="20"/>
      <w:szCs w:val="20"/>
    </w:rPr>
  </w:style>
  <w:style w:type="table" w:styleId="af1">
    <w:name w:val="Table Grid"/>
    <w:basedOn w:val="a1"/>
    <w:uiPriority w:val="59"/>
    <w:rsid w:val="006C030C"/>
    <w:rPr>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2">
    <w:name w:val="Title"/>
    <w:basedOn w:val="a"/>
    <w:link w:val="af3"/>
    <w:uiPriority w:val="10"/>
    <w:qFormat/>
    <w:rsid w:val="006C030C"/>
    <w:pPr>
      <w:spacing w:after="0" w:line="240" w:lineRule="auto"/>
      <w:jc w:val="center"/>
    </w:pPr>
    <w:rPr>
      <w:rFonts w:ascii="Arial" w:hAnsi="Arial"/>
      <w:b/>
      <w:sz w:val="36"/>
      <w:szCs w:val="20"/>
      <w:u w:val="single"/>
    </w:rPr>
  </w:style>
  <w:style w:type="character" w:customStyle="1" w:styleId="af3">
    <w:name w:val="Название Знак"/>
    <w:basedOn w:val="a0"/>
    <w:link w:val="af2"/>
    <w:uiPriority w:val="10"/>
    <w:locked/>
    <w:rsid w:val="006C030C"/>
    <w:rPr>
      <w:rFonts w:ascii="Arial" w:hAnsi="Arial" w:cs="Times New Roman"/>
      <w:b/>
      <w:sz w:val="20"/>
      <w:szCs w:val="20"/>
      <w:u w:val="single"/>
    </w:rPr>
  </w:style>
  <w:style w:type="character" w:styleId="af4">
    <w:name w:val="Placeholder Text"/>
    <w:basedOn w:val="a0"/>
    <w:uiPriority w:val="99"/>
    <w:semiHidden/>
    <w:rsid w:val="00717420"/>
    <w:rPr>
      <w:rFonts w:cs="Times New Roman"/>
      <w:color w:val="808080"/>
    </w:rPr>
  </w:style>
  <w:style w:type="paragraph" w:customStyle="1" w:styleId="LTUntertitel">
    <w:name w:val="???????~LT~Untertitel"/>
    <w:rsid w:val="00C12773"/>
    <w:pPr>
      <w:widowControl w:val="0"/>
      <w:suppressAutoHyphens/>
      <w:autoSpaceDE w:val="0"/>
      <w:jc w:val="center"/>
    </w:pPr>
    <w:rPr>
      <w:rFonts w:ascii="Tahoma" w:hAnsi="Tahoma" w:cs="Tahoma"/>
      <w:kern w:val="1"/>
      <w:sz w:val="64"/>
      <w:szCs w:val="64"/>
      <w:lang w:val="de-DE" w:eastAsia="fa-IR" w:bidi="fa-IR"/>
    </w:rPr>
  </w:style>
  <w:style w:type="paragraph" w:customStyle="1" w:styleId="af5">
    <w:name w:val="Содержимое таблицы"/>
    <w:basedOn w:val="a"/>
    <w:rsid w:val="00C12773"/>
    <w:pPr>
      <w:widowControl w:val="0"/>
      <w:suppressLineNumbers/>
      <w:suppressAutoHyphens/>
      <w:spacing w:after="0" w:line="240" w:lineRule="auto"/>
    </w:pPr>
    <w:rPr>
      <w:kern w:val="1"/>
      <w:sz w:val="24"/>
      <w:szCs w:val="24"/>
    </w:rPr>
  </w:style>
  <w:style w:type="paragraph" w:styleId="af6">
    <w:name w:val="Subtitle"/>
    <w:basedOn w:val="a"/>
    <w:link w:val="af7"/>
    <w:uiPriority w:val="11"/>
    <w:qFormat/>
    <w:rsid w:val="00062A0B"/>
    <w:pPr>
      <w:widowControl w:val="0"/>
      <w:autoSpaceDE w:val="0"/>
      <w:autoSpaceDN w:val="0"/>
      <w:adjustRightInd w:val="0"/>
      <w:spacing w:after="0" w:line="240" w:lineRule="auto"/>
      <w:jc w:val="center"/>
    </w:pPr>
    <w:rPr>
      <w:sz w:val="24"/>
      <w:szCs w:val="24"/>
    </w:rPr>
  </w:style>
  <w:style w:type="character" w:customStyle="1" w:styleId="af7">
    <w:name w:val="Подзаголовок Знак"/>
    <w:basedOn w:val="a0"/>
    <w:link w:val="af6"/>
    <w:uiPriority w:val="11"/>
    <w:locked/>
    <w:rsid w:val="00062A0B"/>
    <w:rPr>
      <w:rFonts w:cs="Times New Roman"/>
      <w:sz w:val="24"/>
      <w:szCs w:val="24"/>
    </w:rPr>
  </w:style>
  <w:style w:type="paragraph" w:styleId="33">
    <w:name w:val="Body Text Indent 3"/>
    <w:basedOn w:val="a"/>
    <w:link w:val="34"/>
    <w:uiPriority w:val="99"/>
    <w:rsid w:val="00062A0B"/>
    <w:pPr>
      <w:widowControl w:val="0"/>
      <w:shd w:val="clear" w:color="auto" w:fill="FFFFFF"/>
      <w:autoSpaceDE w:val="0"/>
      <w:autoSpaceDN w:val="0"/>
      <w:adjustRightInd w:val="0"/>
      <w:spacing w:after="0" w:line="475" w:lineRule="exact"/>
      <w:ind w:firstLine="567"/>
      <w:jc w:val="both"/>
    </w:pPr>
    <w:rPr>
      <w:color w:val="000000"/>
      <w:sz w:val="28"/>
      <w:szCs w:val="28"/>
    </w:rPr>
  </w:style>
  <w:style w:type="character" w:customStyle="1" w:styleId="34">
    <w:name w:val="Основной текст с отступом 3 Знак"/>
    <w:basedOn w:val="a0"/>
    <w:link w:val="33"/>
    <w:uiPriority w:val="99"/>
    <w:locked/>
    <w:rsid w:val="00062A0B"/>
    <w:rPr>
      <w:rFonts w:cs="Times New Roman"/>
      <w:color w:val="000000"/>
      <w:sz w:val="28"/>
      <w:szCs w:val="28"/>
      <w:shd w:val="clear" w:color="auto" w:fill="FFFFFF"/>
    </w:rPr>
  </w:style>
  <w:style w:type="paragraph" w:styleId="af8">
    <w:name w:val="No Spacing"/>
    <w:uiPriority w:val="1"/>
    <w:qFormat/>
    <w:rsid w:val="00062A0B"/>
    <w:rPr>
      <w:caps/>
      <w:kern w:val="28"/>
      <w:sz w:val="24"/>
      <w:szCs w:val="28"/>
    </w:rPr>
  </w:style>
  <w:style w:type="character" w:customStyle="1" w:styleId="FontStyle13">
    <w:name w:val="Font Style13"/>
    <w:basedOn w:val="a0"/>
    <w:uiPriority w:val="99"/>
    <w:rsid w:val="00B916E0"/>
    <w:rPr>
      <w:rFonts w:ascii="Times New Roman" w:hAnsi="Times New Roman" w:cs="Times New Roman"/>
      <w:sz w:val="26"/>
      <w:szCs w:val="26"/>
    </w:rPr>
  </w:style>
  <w:style w:type="character" w:customStyle="1" w:styleId="FontStyle12">
    <w:name w:val="Font Style12"/>
    <w:basedOn w:val="a0"/>
    <w:uiPriority w:val="99"/>
    <w:rsid w:val="00B916E0"/>
    <w:rPr>
      <w:rFonts w:ascii="Cambria" w:hAnsi="Cambria" w:cs="Cambria"/>
      <w:sz w:val="26"/>
      <w:szCs w:val="26"/>
    </w:rPr>
  </w:style>
  <w:style w:type="paragraph" w:customStyle="1" w:styleId="Style4">
    <w:name w:val="Style4"/>
    <w:basedOn w:val="a"/>
    <w:uiPriority w:val="99"/>
    <w:rsid w:val="00B916E0"/>
    <w:pPr>
      <w:widowControl w:val="0"/>
      <w:autoSpaceDE w:val="0"/>
      <w:autoSpaceDN w:val="0"/>
      <w:adjustRightInd w:val="0"/>
      <w:spacing w:after="0" w:line="482" w:lineRule="exact"/>
      <w:ind w:firstLine="706"/>
      <w:jc w:val="both"/>
    </w:pPr>
    <w:rPr>
      <w:sz w:val="24"/>
      <w:szCs w:val="24"/>
    </w:rPr>
  </w:style>
  <w:style w:type="character" w:customStyle="1" w:styleId="FontStyle16">
    <w:name w:val="Font Style16"/>
    <w:basedOn w:val="a0"/>
    <w:uiPriority w:val="99"/>
    <w:rsid w:val="00B916E0"/>
    <w:rPr>
      <w:rFonts w:ascii="Times New Roman" w:hAnsi="Times New Roman" w:cs="Times New Roman"/>
      <w:sz w:val="26"/>
      <w:szCs w:val="26"/>
    </w:rPr>
  </w:style>
  <w:style w:type="character" w:customStyle="1" w:styleId="FontStyle18">
    <w:name w:val="Font Style18"/>
    <w:basedOn w:val="a0"/>
    <w:rsid w:val="00B916E0"/>
    <w:rPr>
      <w:rFonts w:ascii="Times New Roman" w:hAnsi="Times New Roman" w:cs="Times New Roman"/>
      <w:b/>
      <w:bCs/>
      <w:sz w:val="16"/>
      <w:szCs w:val="16"/>
    </w:rPr>
  </w:style>
  <w:style w:type="character" w:customStyle="1" w:styleId="spelle">
    <w:name w:val="spelle"/>
    <w:basedOn w:val="a0"/>
    <w:rsid w:val="006A3945"/>
    <w:rPr>
      <w:rFonts w:cs="Times New Roman"/>
    </w:rPr>
  </w:style>
  <w:style w:type="character" w:customStyle="1" w:styleId="apple-converted-space">
    <w:name w:val="apple-converted-space"/>
    <w:basedOn w:val="a0"/>
    <w:rsid w:val="006A3945"/>
    <w:rPr>
      <w:rFonts w:cs="Times New Roman"/>
    </w:rPr>
  </w:style>
  <w:style w:type="character" w:styleId="af9">
    <w:name w:val="Hyperlink"/>
    <w:basedOn w:val="a0"/>
    <w:uiPriority w:val="99"/>
    <w:unhideWhenUsed/>
    <w:rsid w:val="008C7E6C"/>
    <w:rPr>
      <w:rFonts w:cs="Times New Roman"/>
      <w:color w:val="0000FF" w:themeColor="hyperlink"/>
      <w:u w:val="single"/>
    </w:rPr>
  </w:style>
  <w:style w:type="table" w:customStyle="1" w:styleId="11">
    <w:name w:val="Сетка таблицы1"/>
    <w:basedOn w:val="a1"/>
    <w:next w:val="af1"/>
    <w:uiPriority w:val="59"/>
    <w:rsid w:val="008C7E6C"/>
    <w:rPr>
      <w:rFonts w:asciiTheme="minorHAnsi" w:eastAsiaTheme="minorEastAsia" w:hAnsiTheme="minorHAns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a">
    <w:name w:val="Plain Text"/>
    <w:basedOn w:val="a"/>
    <w:link w:val="afb"/>
    <w:semiHidden/>
    <w:unhideWhenUsed/>
    <w:rsid w:val="000E4C8E"/>
    <w:pPr>
      <w:spacing w:after="0" w:line="240" w:lineRule="auto"/>
    </w:pPr>
    <w:rPr>
      <w:rFonts w:ascii="Bookman Old Style" w:hAnsi="Bookman Old Style"/>
      <w:sz w:val="20"/>
      <w:szCs w:val="20"/>
    </w:rPr>
  </w:style>
  <w:style w:type="character" w:customStyle="1" w:styleId="afb">
    <w:name w:val="Текст Знак"/>
    <w:basedOn w:val="a0"/>
    <w:link w:val="afa"/>
    <w:semiHidden/>
    <w:rsid w:val="000E4C8E"/>
    <w:rPr>
      <w:rFonts w:ascii="Bookman Old Style" w:hAnsi="Bookman Old Sty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10514004">
      <w:bodyDiv w:val="1"/>
      <w:marLeft w:val="0"/>
      <w:marRight w:val="0"/>
      <w:marTop w:val="0"/>
      <w:marBottom w:val="0"/>
      <w:divBdr>
        <w:top w:val="none" w:sz="0" w:space="0" w:color="auto"/>
        <w:left w:val="none" w:sz="0" w:space="0" w:color="auto"/>
        <w:bottom w:val="none" w:sz="0" w:space="0" w:color="auto"/>
        <w:right w:val="none" w:sz="0" w:space="0" w:color="auto"/>
      </w:divBdr>
    </w:div>
    <w:div w:id="1237007836">
      <w:marLeft w:val="0"/>
      <w:marRight w:val="0"/>
      <w:marTop w:val="0"/>
      <w:marBottom w:val="0"/>
      <w:divBdr>
        <w:top w:val="none" w:sz="0" w:space="0" w:color="auto"/>
        <w:left w:val="none" w:sz="0" w:space="0" w:color="auto"/>
        <w:bottom w:val="none" w:sz="0" w:space="0" w:color="auto"/>
        <w:right w:val="none" w:sz="0" w:space="0" w:color="auto"/>
      </w:divBdr>
    </w:div>
    <w:div w:id="1237007837">
      <w:marLeft w:val="0"/>
      <w:marRight w:val="0"/>
      <w:marTop w:val="0"/>
      <w:marBottom w:val="0"/>
      <w:divBdr>
        <w:top w:val="none" w:sz="0" w:space="0" w:color="auto"/>
        <w:left w:val="none" w:sz="0" w:space="0" w:color="auto"/>
        <w:bottom w:val="none" w:sz="0" w:space="0" w:color="auto"/>
        <w:right w:val="none" w:sz="0" w:space="0" w:color="auto"/>
      </w:divBdr>
    </w:div>
    <w:div w:id="1237007838">
      <w:marLeft w:val="0"/>
      <w:marRight w:val="0"/>
      <w:marTop w:val="0"/>
      <w:marBottom w:val="0"/>
      <w:divBdr>
        <w:top w:val="none" w:sz="0" w:space="0" w:color="auto"/>
        <w:left w:val="none" w:sz="0" w:space="0" w:color="auto"/>
        <w:bottom w:val="none" w:sz="0" w:space="0" w:color="auto"/>
        <w:right w:val="none" w:sz="0" w:space="0" w:color="auto"/>
      </w:divBdr>
    </w:div>
    <w:div w:id="1237007839">
      <w:marLeft w:val="0"/>
      <w:marRight w:val="0"/>
      <w:marTop w:val="0"/>
      <w:marBottom w:val="0"/>
      <w:divBdr>
        <w:top w:val="none" w:sz="0" w:space="0" w:color="auto"/>
        <w:left w:val="none" w:sz="0" w:space="0" w:color="auto"/>
        <w:bottom w:val="none" w:sz="0" w:space="0" w:color="auto"/>
        <w:right w:val="none" w:sz="0" w:space="0" w:color="auto"/>
      </w:divBdr>
    </w:div>
    <w:div w:id="1237007840">
      <w:marLeft w:val="0"/>
      <w:marRight w:val="0"/>
      <w:marTop w:val="0"/>
      <w:marBottom w:val="0"/>
      <w:divBdr>
        <w:top w:val="none" w:sz="0" w:space="0" w:color="auto"/>
        <w:left w:val="none" w:sz="0" w:space="0" w:color="auto"/>
        <w:bottom w:val="none" w:sz="0" w:space="0" w:color="auto"/>
        <w:right w:val="none" w:sz="0" w:space="0" w:color="auto"/>
      </w:divBdr>
    </w:div>
    <w:div w:id="1237007841">
      <w:marLeft w:val="0"/>
      <w:marRight w:val="0"/>
      <w:marTop w:val="0"/>
      <w:marBottom w:val="0"/>
      <w:divBdr>
        <w:top w:val="none" w:sz="0" w:space="0" w:color="auto"/>
        <w:left w:val="none" w:sz="0" w:space="0" w:color="auto"/>
        <w:bottom w:val="none" w:sz="0" w:space="0" w:color="auto"/>
        <w:right w:val="none" w:sz="0" w:space="0" w:color="auto"/>
      </w:divBdr>
    </w:div>
    <w:div w:id="1237007842">
      <w:marLeft w:val="0"/>
      <w:marRight w:val="0"/>
      <w:marTop w:val="0"/>
      <w:marBottom w:val="0"/>
      <w:divBdr>
        <w:top w:val="none" w:sz="0" w:space="0" w:color="auto"/>
        <w:left w:val="none" w:sz="0" w:space="0" w:color="auto"/>
        <w:bottom w:val="none" w:sz="0" w:space="0" w:color="auto"/>
        <w:right w:val="none" w:sz="0" w:space="0" w:color="auto"/>
      </w:divBdr>
    </w:div>
    <w:div w:id="1237007843">
      <w:marLeft w:val="0"/>
      <w:marRight w:val="0"/>
      <w:marTop w:val="0"/>
      <w:marBottom w:val="0"/>
      <w:divBdr>
        <w:top w:val="none" w:sz="0" w:space="0" w:color="auto"/>
        <w:left w:val="none" w:sz="0" w:space="0" w:color="auto"/>
        <w:bottom w:val="none" w:sz="0" w:space="0" w:color="auto"/>
        <w:right w:val="none" w:sz="0" w:space="0" w:color="auto"/>
      </w:divBdr>
    </w:div>
    <w:div w:id="1237007844">
      <w:marLeft w:val="0"/>
      <w:marRight w:val="0"/>
      <w:marTop w:val="0"/>
      <w:marBottom w:val="0"/>
      <w:divBdr>
        <w:top w:val="none" w:sz="0" w:space="0" w:color="auto"/>
        <w:left w:val="none" w:sz="0" w:space="0" w:color="auto"/>
        <w:bottom w:val="none" w:sz="0" w:space="0" w:color="auto"/>
        <w:right w:val="none" w:sz="0" w:space="0" w:color="auto"/>
      </w:divBdr>
    </w:div>
    <w:div w:id="123700784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artel-oboyan@yandex.ru" TargetMode="External"/><Relationship Id="rId5" Type="http://schemas.openxmlformats.org/officeDocument/2006/relationships/settings" Target="settings.xml"/><Relationship Id="rId15" Type="http://schemas.openxmlformats.org/officeDocument/2006/relationships/image" Target="media/image5.png"/><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DD8BE408-2181-4FF7-B1B5-40B04B6E9E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18</Pages>
  <Words>4024</Words>
  <Characters>28768</Characters>
  <Application>Microsoft Office Word</Application>
  <DocSecurity>0</DocSecurity>
  <Lines>239</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ВНИИ</Company>
  <LinksUpToDate>false</LinksUpToDate>
  <CharactersWithSpaces>32727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222</dc:creator>
  <cp:lastModifiedBy>Прийменко</cp:lastModifiedBy>
  <cp:revision>8</cp:revision>
  <cp:lastPrinted>2019-02-21T08:35:00Z</cp:lastPrinted>
  <dcterms:created xsi:type="dcterms:W3CDTF">2019-02-21T04:32:00Z</dcterms:created>
  <dcterms:modified xsi:type="dcterms:W3CDTF">2026-04-25T15:19:00Z</dcterms:modified>
</cp:coreProperties>
</file>