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E3" w:rsidRDefault="002953E3" w:rsidP="002953E3">
      <w:pPr>
        <w:pStyle w:val="ConsPlusTitle"/>
        <w:jc w:val="center"/>
        <w:outlineLvl w:val="0"/>
      </w:pPr>
      <w:bookmarkStart w:id="0" w:name="_GoBack"/>
      <w:bookmarkEnd w:id="0"/>
      <w:r>
        <w:t>АДМИНИСТРАЦИЯ КУРСКОЙ ОБЛАСТИ</w:t>
      </w:r>
    </w:p>
    <w:p w:rsidR="002953E3" w:rsidRDefault="002953E3" w:rsidP="002953E3">
      <w:pPr>
        <w:pStyle w:val="ConsPlusTitle"/>
        <w:jc w:val="center"/>
      </w:pPr>
    </w:p>
    <w:p w:rsidR="002953E3" w:rsidRDefault="002953E3" w:rsidP="002953E3">
      <w:pPr>
        <w:pStyle w:val="ConsPlusTitle"/>
        <w:jc w:val="center"/>
      </w:pPr>
      <w:r>
        <w:t>ПОСТАНОВЛЕНИЕ</w:t>
      </w:r>
    </w:p>
    <w:p w:rsidR="002953E3" w:rsidRDefault="002953E3" w:rsidP="002953E3">
      <w:pPr>
        <w:pStyle w:val="ConsPlusTitle"/>
        <w:jc w:val="center"/>
      </w:pPr>
      <w:r>
        <w:t>от 27 ноября 2017 г. N 954-па</w:t>
      </w:r>
    </w:p>
    <w:p w:rsidR="002953E3" w:rsidRDefault="002953E3" w:rsidP="002953E3">
      <w:pPr>
        <w:pStyle w:val="ConsPlusTitle"/>
        <w:jc w:val="center"/>
      </w:pPr>
    </w:p>
    <w:p w:rsidR="002953E3" w:rsidRDefault="002953E3" w:rsidP="002953E3">
      <w:pPr>
        <w:pStyle w:val="ConsPlusTitle"/>
        <w:jc w:val="center"/>
      </w:pPr>
      <w:r>
        <w:t>ОБ УТВЕРЖДЕНИИ ПРАВИЛ ПРЕДОСТАВЛЕНИЯ ИЗ ОБЛАСТНОГО БЮДЖЕТА</w:t>
      </w:r>
    </w:p>
    <w:p w:rsidR="002953E3" w:rsidRDefault="002953E3" w:rsidP="002953E3">
      <w:pPr>
        <w:pStyle w:val="ConsPlusTitle"/>
        <w:jc w:val="center"/>
      </w:pPr>
      <w:r>
        <w:t>СУБСИДИЙ НА ВОЗМЕЩЕНИЕ ЧАСТИ ЗАТРАТ НА УПЛАТУ СТРАХОВЫХ</w:t>
      </w:r>
    </w:p>
    <w:p w:rsidR="002953E3" w:rsidRDefault="002953E3" w:rsidP="002953E3">
      <w:pPr>
        <w:pStyle w:val="ConsPlusTitle"/>
        <w:jc w:val="center"/>
      </w:pPr>
      <w:r>
        <w:t xml:space="preserve">ПРЕМИЙ, НАЧИСЛЕННЫХ ПО ДОГОВОРАМ </w:t>
      </w:r>
      <w:proofErr w:type="gramStart"/>
      <w:r>
        <w:t>СЕЛЬСКОХОЗЯЙСТВЕННОГО</w:t>
      </w:r>
      <w:proofErr w:type="gramEnd"/>
    </w:p>
    <w:p w:rsidR="002953E3" w:rsidRDefault="002953E3" w:rsidP="002953E3">
      <w:pPr>
        <w:pStyle w:val="ConsPlusTitle"/>
        <w:jc w:val="center"/>
      </w:pPr>
      <w:r>
        <w:t>СТРАХОВАНИЯ В ОБЛАСТИ РАСТЕНИЕВОДСТВА И (ИЛИ) ЖИВОТНОВОДСТВА</w:t>
      </w:r>
    </w:p>
    <w:p w:rsidR="002953E3" w:rsidRDefault="002953E3" w:rsidP="00295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53E3" w:rsidTr="00506BF5">
        <w:tc>
          <w:tcPr>
            <w:tcW w:w="60" w:type="dxa"/>
            <w:tcBorders>
              <w:top w:val="nil"/>
              <w:left w:val="nil"/>
              <w:bottom w:val="nil"/>
              <w:right w:val="nil"/>
            </w:tcBorders>
            <w:shd w:val="clear" w:color="auto" w:fill="CED3F1"/>
            <w:tcMar>
              <w:top w:w="0" w:type="dxa"/>
              <w:left w:w="0" w:type="dxa"/>
              <w:bottom w:w="0" w:type="dxa"/>
              <w:right w:w="0" w:type="dxa"/>
            </w:tcMar>
          </w:tcPr>
          <w:p w:rsidR="002953E3" w:rsidRDefault="002953E3" w:rsidP="00506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3E3" w:rsidRDefault="002953E3" w:rsidP="00506BF5">
            <w:pPr>
              <w:pStyle w:val="ConsPlusNormal"/>
              <w:jc w:val="center"/>
            </w:pPr>
            <w:r>
              <w:rPr>
                <w:color w:val="392C69"/>
              </w:rPr>
              <w:t>Список изменяющих документов</w:t>
            </w:r>
          </w:p>
          <w:p w:rsidR="002953E3" w:rsidRDefault="002953E3" w:rsidP="00506BF5">
            <w:pPr>
              <w:pStyle w:val="ConsPlusNormal"/>
              <w:jc w:val="center"/>
            </w:pPr>
            <w:proofErr w:type="gramStart"/>
            <w:r>
              <w:rPr>
                <w:color w:val="392C69"/>
              </w:rPr>
              <w:t>(в ред. постановлений Администрации Курской области</w:t>
            </w:r>
            <w:proofErr w:type="gramEnd"/>
          </w:p>
          <w:p w:rsidR="002953E3" w:rsidRDefault="002953E3" w:rsidP="00506BF5">
            <w:pPr>
              <w:pStyle w:val="ConsPlusNormal"/>
              <w:jc w:val="center"/>
            </w:pPr>
            <w:r>
              <w:rPr>
                <w:color w:val="392C69"/>
              </w:rPr>
              <w:t xml:space="preserve">от 29.03.2018 </w:t>
            </w:r>
            <w:hyperlink r:id="rId7" w:tooltip="Постановление Администрации Курской области от 29.03.2018 N 252-па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252-па</w:t>
              </w:r>
            </w:hyperlink>
            <w:r>
              <w:rPr>
                <w:color w:val="392C69"/>
              </w:rPr>
              <w:t xml:space="preserve">, от 22.11.2018 </w:t>
            </w:r>
            <w:hyperlink r:id="rId8" w:tooltip="Постановление Администрации Курской области от 22.11.2018 N 917-па (ред. от 06.03.2026) &quot;Об утверждении Правил предоставления из областного бюджета субсидий на возмещение части затрат на поддержку элитного семеноводства и (или) на приобретение семян сортов и (">
              <w:r>
                <w:rPr>
                  <w:color w:val="0000FF"/>
                </w:rPr>
                <w:t>N 917-па</w:t>
              </w:r>
            </w:hyperlink>
            <w:r>
              <w:rPr>
                <w:color w:val="392C69"/>
              </w:rPr>
              <w:t xml:space="preserve">, от 07.03.2019 </w:t>
            </w:r>
            <w:hyperlink r:id="rId9" w:tooltip="Постановление Администрации Курской области от 07.03.2019 N 186-па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186-па</w:t>
              </w:r>
            </w:hyperlink>
            <w:r>
              <w:rPr>
                <w:color w:val="392C69"/>
              </w:rPr>
              <w:t>,</w:t>
            </w:r>
          </w:p>
          <w:p w:rsidR="002953E3" w:rsidRDefault="002953E3" w:rsidP="00506BF5">
            <w:pPr>
              <w:pStyle w:val="ConsPlusNormal"/>
              <w:jc w:val="center"/>
            </w:pPr>
            <w:r>
              <w:rPr>
                <w:color w:val="392C69"/>
              </w:rPr>
              <w:t xml:space="preserve">от 12.03.2020 </w:t>
            </w:r>
            <w:hyperlink r:id="rId10" w:tooltip="Постановление Администрации Курской области от 12.03.2020 N 226-па &quot;О внесении изменений в постановление Администрации Курской области от 27.11.2017 N 954-па &quot;Об утверждении Правил предоставления из областного бюджета субсидий на возмещение части затрат на упл">
              <w:r>
                <w:rPr>
                  <w:color w:val="0000FF"/>
                </w:rPr>
                <w:t>N 226-па</w:t>
              </w:r>
            </w:hyperlink>
            <w:r>
              <w:rPr>
                <w:color w:val="392C69"/>
              </w:rPr>
              <w:t xml:space="preserve">, от 19.03.2021 </w:t>
            </w:r>
            <w:hyperlink r:id="rId11" w:tooltip="Постановление Администрации Курской области от 19.03.2021 N 241-па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241-па</w:t>
              </w:r>
            </w:hyperlink>
            <w:r>
              <w:rPr>
                <w:color w:val="392C69"/>
              </w:rPr>
              <w:t xml:space="preserve">, от 15.06.2021 </w:t>
            </w:r>
            <w:hyperlink r:id="rId12" w:tooltip="Постановление Администрации Курской области от 15.06.2021 N 624-па (ред. от 14.02.2023) &quot;О внесении изменений в некоторые нормативные правовые акты Администрации Курской области&quot; {КонсультантПлюс}">
              <w:r>
                <w:rPr>
                  <w:color w:val="0000FF"/>
                </w:rPr>
                <w:t>N 624-па</w:t>
              </w:r>
            </w:hyperlink>
            <w:r>
              <w:rPr>
                <w:color w:val="392C69"/>
              </w:rPr>
              <w:t>,</w:t>
            </w:r>
          </w:p>
          <w:p w:rsidR="002953E3" w:rsidRDefault="002953E3" w:rsidP="00506BF5">
            <w:pPr>
              <w:pStyle w:val="ConsPlusNormal"/>
              <w:jc w:val="center"/>
            </w:pPr>
            <w:r>
              <w:rPr>
                <w:color w:val="392C69"/>
              </w:rPr>
              <w:t xml:space="preserve">от 12.04.2022 </w:t>
            </w:r>
            <w:hyperlink r:id="rId13" w:tooltip="Постановление Администрации Курской области от 12.04.2022 N 420-па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420-па</w:t>
              </w:r>
            </w:hyperlink>
            <w:r>
              <w:rPr>
                <w:color w:val="392C69"/>
              </w:rPr>
              <w:t xml:space="preserve">, от 12.12.2022 </w:t>
            </w:r>
            <w:hyperlink r:id="rId14" w:tooltip="Постановление Администрации Курской области от 12.12.2022 N 1447-па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
              <w:r>
                <w:rPr>
                  <w:color w:val="0000FF"/>
                </w:rPr>
                <w:t>N 1447-па</w:t>
              </w:r>
            </w:hyperlink>
            <w:r>
              <w:rPr>
                <w:color w:val="392C69"/>
              </w:rPr>
              <w:t>,</w:t>
            </w:r>
          </w:p>
          <w:p w:rsidR="002953E3" w:rsidRDefault="002953E3" w:rsidP="00506BF5">
            <w:pPr>
              <w:pStyle w:val="ConsPlusNormal"/>
              <w:jc w:val="center"/>
            </w:pPr>
            <w:r>
              <w:rPr>
                <w:color w:val="392C69"/>
              </w:rPr>
              <w:t>постановлений Правительства Курской области</w:t>
            </w:r>
          </w:p>
          <w:p w:rsidR="002953E3" w:rsidRDefault="002953E3" w:rsidP="00506BF5">
            <w:pPr>
              <w:pStyle w:val="ConsPlusNormal"/>
              <w:jc w:val="center"/>
            </w:pPr>
            <w:r>
              <w:rPr>
                <w:color w:val="392C69"/>
              </w:rPr>
              <w:t xml:space="preserve">от 08.02.2023 </w:t>
            </w:r>
            <w:hyperlink r:id="rId15" w:tooltip="Постановление Правительства Курской области от 08.02.2023 N 151-пп (ред. от 21.03.2025) &quot;О внесении изменений в некоторые постановления Администрации Курской области&quot; {КонсультантПлюс}">
              <w:r>
                <w:rPr>
                  <w:color w:val="0000FF"/>
                </w:rPr>
                <w:t>N 151-пп</w:t>
              </w:r>
            </w:hyperlink>
            <w:r>
              <w:rPr>
                <w:color w:val="392C69"/>
              </w:rPr>
              <w:t xml:space="preserve">, от 14.02.2023 </w:t>
            </w:r>
            <w:hyperlink r:id="rId16" w:tooltip="Постановление Правительства Курской области от 14.02.2023 N 156-пп (ред. от 21.03.2025) &quot;О внесении изменений в некоторые постановления Администрации Курской области&quot; {КонсультантПлюс}">
              <w:r>
                <w:rPr>
                  <w:color w:val="0000FF"/>
                </w:rPr>
                <w:t>N 156-пп</w:t>
              </w:r>
            </w:hyperlink>
            <w:r>
              <w:rPr>
                <w:color w:val="392C69"/>
              </w:rPr>
              <w:t xml:space="preserve">, от 01.03.2023 </w:t>
            </w:r>
            <w:hyperlink r:id="rId17" w:tooltip="Постановление Правительства Курской области от 01.03.2023 N 24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245-пп</w:t>
              </w:r>
            </w:hyperlink>
            <w:r>
              <w:rPr>
                <w:color w:val="392C69"/>
              </w:rPr>
              <w:t>,</w:t>
            </w:r>
          </w:p>
          <w:p w:rsidR="002953E3" w:rsidRDefault="002953E3" w:rsidP="00506BF5">
            <w:pPr>
              <w:pStyle w:val="ConsPlusNormal"/>
              <w:jc w:val="center"/>
            </w:pPr>
            <w:r>
              <w:rPr>
                <w:color w:val="392C69"/>
              </w:rPr>
              <w:t xml:space="preserve">от 22.03.2023 </w:t>
            </w:r>
            <w:hyperlink r:id="rId18" w:tooltip="Постановление Правительства Курской области от 22.03.2023 N 330-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330-пп</w:t>
              </w:r>
            </w:hyperlink>
            <w:r>
              <w:rPr>
                <w:color w:val="392C69"/>
              </w:rPr>
              <w:t xml:space="preserve">, от 12.03.2024 </w:t>
            </w:r>
            <w:hyperlink r:id="rId19" w:tooltip="Постановление Правительства Курской области от 12.03.2024 N 192-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192-пп</w:t>
              </w:r>
            </w:hyperlink>
            <w:r>
              <w:rPr>
                <w:color w:val="392C69"/>
              </w:rPr>
              <w:t xml:space="preserve">, от 25.06.2024 </w:t>
            </w:r>
            <w:hyperlink r:id="rId20" w:tooltip="Постановление Правительства Курской области от 25.06.2024 N 483-пп (ред. от 21.03.2025) &quot;О внесении изменений в некоторые постановления Администрации Курской области&quot; {КонсультантПлюс}">
              <w:r>
                <w:rPr>
                  <w:color w:val="0000FF"/>
                </w:rPr>
                <w:t>N 483-пп</w:t>
              </w:r>
            </w:hyperlink>
            <w:r>
              <w:rPr>
                <w:color w:val="392C69"/>
              </w:rPr>
              <w:t>,</w:t>
            </w:r>
          </w:p>
          <w:p w:rsidR="002953E3" w:rsidRDefault="002953E3" w:rsidP="00506BF5">
            <w:pPr>
              <w:pStyle w:val="ConsPlusNormal"/>
              <w:jc w:val="center"/>
            </w:pPr>
            <w:r>
              <w:rPr>
                <w:color w:val="392C69"/>
              </w:rPr>
              <w:t xml:space="preserve">от 21.03.2025 </w:t>
            </w:r>
            <w:hyperlink r:id="rId21"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214-пп</w:t>
              </w:r>
            </w:hyperlink>
            <w:r>
              <w:rPr>
                <w:color w:val="392C69"/>
              </w:rPr>
              <w:t xml:space="preserve">, от 02.06.2025 </w:t>
            </w:r>
            <w:hyperlink r:id="rId22"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N 398-пп</w:t>
              </w:r>
            </w:hyperlink>
            <w:r>
              <w:rPr>
                <w:color w:val="392C69"/>
              </w:rPr>
              <w:t xml:space="preserve">, от 17.03.2026 </w:t>
            </w:r>
            <w:hyperlink r:id="rId23"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165-пп</w:t>
              </w:r>
            </w:hyperlink>
            <w:r>
              <w:rPr>
                <w:color w:val="392C69"/>
              </w:rPr>
              <w:t>,</w:t>
            </w:r>
          </w:p>
          <w:p w:rsidR="002953E3" w:rsidRDefault="002953E3" w:rsidP="00506BF5">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4" w:tooltip="Постановление Правительства Курской области от 07.11.2024 N 917-пп &quot;О приостановлении действия абзаца девятого пункта 2.12 Правил предоставления из областного бюджета субсидий на возмещение части затрат на уплату страховых премий, начисленных по договорам сель">
              <w:r>
                <w:rPr>
                  <w:color w:val="0000FF"/>
                </w:rPr>
                <w:t>постановлением</w:t>
              </w:r>
            </w:hyperlink>
            <w:r>
              <w:rPr>
                <w:color w:val="392C69"/>
              </w:rPr>
              <w:t xml:space="preserve"> Правительства Курской области</w:t>
            </w:r>
          </w:p>
          <w:p w:rsidR="002953E3" w:rsidRDefault="002953E3" w:rsidP="00506BF5">
            <w:pPr>
              <w:pStyle w:val="ConsPlusNormal"/>
              <w:jc w:val="center"/>
            </w:pPr>
            <w:r>
              <w:rPr>
                <w:color w:val="392C69"/>
              </w:rPr>
              <w:t>от 07.11.2024 N 917-пп)</w:t>
            </w: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r>
    </w:tbl>
    <w:p w:rsidR="002953E3" w:rsidRDefault="002953E3" w:rsidP="002953E3">
      <w:pPr>
        <w:pStyle w:val="ConsPlusNormal"/>
        <w:jc w:val="both"/>
      </w:pPr>
    </w:p>
    <w:p w:rsidR="002953E3" w:rsidRDefault="002953E3" w:rsidP="002953E3">
      <w:pPr>
        <w:pStyle w:val="ConsPlusNormal"/>
        <w:ind w:firstLine="540"/>
        <w:jc w:val="both"/>
      </w:pPr>
      <w:proofErr w:type="gramStart"/>
      <w:r>
        <w:t xml:space="preserve">В соответствии со </w:t>
      </w:r>
      <w:hyperlink r:id="rId25" w:tooltip="&quot;Бюджетный кодекс Российской Федерации&quot; от 31.07.1998 N 145-ФЗ (ред. от 28.12.2025) {КонсультантПлюс}">
        <w:r>
          <w:rPr>
            <w:color w:val="0000FF"/>
          </w:rPr>
          <w:t>статьей 78</w:t>
        </w:r>
      </w:hyperlink>
      <w:r>
        <w:t xml:space="preserve"> Бюджетного кодекса Российской Федерации, Государственной </w:t>
      </w:r>
      <w:hyperlink r:id="rId26" w:tooltip="Постановление Правительства РФ от 14.07.2012 N 717 (ред. от 19.02.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программой</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w:t>
      </w:r>
      <w:hyperlink r:id="rId27"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Pr>
            <w:color w:val="0000FF"/>
          </w:rPr>
          <w:t>программой</w:t>
        </w:r>
      </w:hyperlink>
      <w:r>
        <w:t xml:space="preserve">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N</w:t>
      </w:r>
      <w:proofErr w:type="gramEnd"/>
      <w:r>
        <w:t xml:space="preserve"> 744-па, Администрация Курской области постановляет:</w:t>
      </w:r>
    </w:p>
    <w:p w:rsidR="002953E3" w:rsidRDefault="002953E3" w:rsidP="002953E3">
      <w:pPr>
        <w:pStyle w:val="ConsPlusNormal"/>
        <w:jc w:val="both"/>
      </w:pPr>
      <w:r>
        <w:t xml:space="preserve">(в ред. </w:t>
      </w:r>
      <w:hyperlink r:id="rId28" w:tooltip="Постановление Администрации Курской области от 12.03.2020 N 226-па &quot;О внесении изменений в постановление Администрации Курской области от 27.11.2017 N 954-па &quot;Об утверждении Правил предоставления из областного бюджета субсидий на возмещение части затрат на упл">
        <w:r>
          <w:rPr>
            <w:color w:val="0000FF"/>
          </w:rPr>
          <w:t>постановления</w:t>
        </w:r>
      </w:hyperlink>
      <w:r>
        <w:t xml:space="preserve"> Администрации Курской области от 12.03.2020 N 226-па)</w:t>
      </w:r>
    </w:p>
    <w:p w:rsidR="002953E3" w:rsidRDefault="002953E3" w:rsidP="002953E3">
      <w:pPr>
        <w:pStyle w:val="ConsPlusNormal"/>
        <w:spacing w:before="240"/>
        <w:ind w:firstLine="540"/>
        <w:jc w:val="both"/>
      </w:pPr>
      <w:r>
        <w:t xml:space="preserve">1. Утвердить прилагаемые </w:t>
      </w:r>
      <w:hyperlink w:anchor="P41" w:tooltip="ПРАВИЛА">
        <w:r>
          <w:rPr>
            <w:color w:val="0000FF"/>
          </w:rPr>
          <w:t>Правила</w:t>
        </w:r>
      </w:hyperlink>
      <w:r>
        <w:t xml:space="preserve">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p w:rsidR="002953E3" w:rsidRDefault="002953E3" w:rsidP="002953E3">
      <w:pPr>
        <w:pStyle w:val="ConsPlusNormal"/>
        <w:spacing w:before="240"/>
        <w:ind w:firstLine="540"/>
        <w:jc w:val="both"/>
      </w:pPr>
      <w:r>
        <w:t xml:space="preserve">2. Утратил силу. - </w:t>
      </w:r>
      <w:hyperlink r:id="rId29" w:tooltip="Постановление Администрации Курской области от 22.11.2018 N 917-па (ред. от 06.03.2026) &quot;Об утверждении Правил предоставления из областного бюджета субсидий на возмещение части затрат на поддержку элитного семеноводства и (или) на приобретение семян сортов и (">
        <w:r>
          <w:rPr>
            <w:color w:val="0000FF"/>
          </w:rPr>
          <w:t>Постановление</w:t>
        </w:r>
      </w:hyperlink>
      <w:r>
        <w:t xml:space="preserve"> Администрации Курской области от 22.11.2018 N 917-па.</w:t>
      </w:r>
    </w:p>
    <w:p w:rsidR="002953E3" w:rsidRDefault="002953E3" w:rsidP="002953E3">
      <w:pPr>
        <w:pStyle w:val="ConsPlusNormal"/>
        <w:spacing w:before="240"/>
        <w:ind w:firstLine="540"/>
        <w:jc w:val="both"/>
      </w:pPr>
      <w:r>
        <w:t xml:space="preserve">3. Настоящее постановление вступает в силу со дня его опубликования и распространяется на правоотношения, возникшие со дня вступления в силу </w:t>
      </w:r>
      <w:hyperlink r:id="rId30"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r>
          <w:rPr>
            <w:color w:val="0000FF"/>
          </w:rPr>
          <w:t>Постановления</w:t>
        </w:r>
      </w:hyperlink>
      <w:r>
        <w:t xml:space="preserve"> Правительства Российской Федерации от 31 марта 2017 г. N 396.</w:t>
      </w:r>
    </w:p>
    <w:p w:rsidR="002953E3" w:rsidRDefault="002953E3" w:rsidP="002953E3">
      <w:pPr>
        <w:pStyle w:val="ConsPlusNormal"/>
        <w:jc w:val="both"/>
      </w:pPr>
    </w:p>
    <w:p w:rsidR="002953E3" w:rsidRDefault="002953E3" w:rsidP="002953E3">
      <w:pPr>
        <w:pStyle w:val="ConsPlusNormal"/>
        <w:jc w:val="right"/>
      </w:pPr>
      <w:r>
        <w:t>Губернатор</w:t>
      </w:r>
    </w:p>
    <w:p w:rsidR="002953E3" w:rsidRDefault="002953E3" w:rsidP="002953E3">
      <w:pPr>
        <w:pStyle w:val="ConsPlusNormal"/>
        <w:jc w:val="right"/>
      </w:pPr>
      <w:r>
        <w:t>Курской области</w:t>
      </w:r>
    </w:p>
    <w:p w:rsidR="002953E3" w:rsidRDefault="002953E3" w:rsidP="002953E3">
      <w:pPr>
        <w:pStyle w:val="ConsPlusNormal"/>
        <w:jc w:val="right"/>
      </w:pPr>
      <w:r>
        <w:t>А.Н.МИХАЙЛОВ</w:t>
      </w: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right"/>
        <w:outlineLvl w:val="0"/>
      </w:pPr>
      <w:r>
        <w:lastRenderedPageBreak/>
        <w:t>Утверждены</w:t>
      </w:r>
    </w:p>
    <w:p w:rsidR="002953E3" w:rsidRDefault="002953E3" w:rsidP="002953E3">
      <w:pPr>
        <w:pStyle w:val="ConsPlusNormal"/>
        <w:jc w:val="right"/>
      </w:pPr>
      <w:r>
        <w:t>постановлением</w:t>
      </w:r>
    </w:p>
    <w:p w:rsidR="002953E3" w:rsidRDefault="002953E3" w:rsidP="002953E3">
      <w:pPr>
        <w:pStyle w:val="ConsPlusNormal"/>
        <w:jc w:val="right"/>
      </w:pPr>
      <w:r>
        <w:t>Администрации Курской области</w:t>
      </w:r>
    </w:p>
    <w:p w:rsidR="002953E3" w:rsidRDefault="002953E3" w:rsidP="002953E3">
      <w:pPr>
        <w:pStyle w:val="ConsPlusNormal"/>
        <w:jc w:val="right"/>
      </w:pPr>
      <w:r>
        <w:t>от 27 ноября 2017 г. N 954-па</w:t>
      </w:r>
    </w:p>
    <w:p w:rsidR="002953E3" w:rsidRDefault="002953E3" w:rsidP="002953E3">
      <w:pPr>
        <w:pStyle w:val="ConsPlusNormal"/>
        <w:jc w:val="both"/>
      </w:pPr>
    </w:p>
    <w:p w:rsidR="002953E3" w:rsidRDefault="002953E3" w:rsidP="002953E3">
      <w:pPr>
        <w:pStyle w:val="ConsPlusTitle"/>
        <w:jc w:val="center"/>
      </w:pPr>
      <w:bookmarkStart w:id="1" w:name="P41"/>
      <w:bookmarkEnd w:id="1"/>
      <w:r>
        <w:t>ПРАВИЛА</w:t>
      </w:r>
    </w:p>
    <w:p w:rsidR="002953E3" w:rsidRDefault="002953E3" w:rsidP="002953E3">
      <w:pPr>
        <w:pStyle w:val="ConsPlusTitle"/>
        <w:jc w:val="center"/>
      </w:pPr>
      <w:r>
        <w:t>ПРЕДОСТАВЛЕНИЯ ИЗ ОБЛАСТНОГО БЮДЖЕТА СУБСИДИЙ НА ВОЗМЕЩЕНИЕ</w:t>
      </w:r>
    </w:p>
    <w:p w:rsidR="002953E3" w:rsidRDefault="002953E3" w:rsidP="002953E3">
      <w:pPr>
        <w:pStyle w:val="ConsPlusTitle"/>
        <w:jc w:val="center"/>
      </w:pPr>
      <w:r>
        <w:t xml:space="preserve">ЧАСТИ ЗАТРАТ НА УПЛАТУ СТРАХОВЫХ ПРЕМИЙ, НАЧИСЛЕННЫХ </w:t>
      </w:r>
      <w:proofErr w:type="gramStart"/>
      <w:r>
        <w:t>ПО</w:t>
      </w:r>
      <w:proofErr w:type="gramEnd"/>
    </w:p>
    <w:p w:rsidR="002953E3" w:rsidRDefault="002953E3" w:rsidP="002953E3">
      <w:pPr>
        <w:pStyle w:val="ConsPlusTitle"/>
        <w:jc w:val="center"/>
      </w:pPr>
      <w:r>
        <w:t>ДОГОВОРАМ СЕЛЬСКОХОЗЯЙСТВЕННОГО СТРАХОВАНИЯ В ОБЛАСТИ</w:t>
      </w:r>
    </w:p>
    <w:p w:rsidR="002953E3" w:rsidRDefault="002953E3" w:rsidP="002953E3">
      <w:pPr>
        <w:pStyle w:val="ConsPlusTitle"/>
        <w:jc w:val="center"/>
      </w:pPr>
      <w:r>
        <w:t>РАСТЕНИЕВОДСТВА И (ИЛИ) ЖИВОТНОВОДСТВА</w:t>
      </w:r>
    </w:p>
    <w:p w:rsidR="002953E3" w:rsidRDefault="002953E3" w:rsidP="00295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53E3" w:rsidTr="00506BF5">
        <w:tc>
          <w:tcPr>
            <w:tcW w:w="60" w:type="dxa"/>
            <w:tcBorders>
              <w:top w:val="nil"/>
              <w:left w:val="nil"/>
              <w:bottom w:val="nil"/>
              <w:right w:val="nil"/>
            </w:tcBorders>
            <w:shd w:val="clear" w:color="auto" w:fill="CED3F1"/>
            <w:tcMar>
              <w:top w:w="0" w:type="dxa"/>
              <w:left w:w="0" w:type="dxa"/>
              <w:bottom w:w="0" w:type="dxa"/>
              <w:right w:w="0" w:type="dxa"/>
            </w:tcMar>
          </w:tcPr>
          <w:p w:rsidR="002953E3" w:rsidRDefault="002953E3" w:rsidP="00506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3E3" w:rsidRDefault="002953E3" w:rsidP="00506BF5">
            <w:pPr>
              <w:pStyle w:val="ConsPlusNormal"/>
              <w:jc w:val="center"/>
            </w:pPr>
            <w:r>
              <w:rPr>
                <w:color w:val="392C69"/>
              </w:rPr>
              <w:t>Список изменяющих документов</w:t>
            </w:r>
          </w:p>
          <w:p w:rsidR="002953E3" w:rsidRDefault="002953E3" w:rsidP="00506BF5">
            <w:pPr>
              <w:pStyle w:val="ConsPlusNormal"/>
              <w:jc w:val="center"/>
            </w:pPr>
            <w:proofErr w:type="gramStart"/>
            <w:r>
              <w:rPr>
                <w:color w:val="392C69"/>
              </w:rPr>
              <w:t>(в ред. постановлений Правительства Курской области</w:t>
            </w:r>
            <w:proofErr w:type="gramEnd"/>
          </w:p>
          <w:p w:rsidR="002953E3" w:rsidRDefault="002953E3" w:rsidP="00506BF5">
            <w:pPr>
              <w:pStyle w:val="ConsPlusNormal"/>
              <w:jc w:val="center"/>
            </w:pPr>
            <w:r>
              <w:rPr>
                <w:color w:val="392C69"/>
              </w:rPr>
              <w:t xml:space="preserve">от 12.03.2024 </w:t>
            </w:r>
            <w:hyperlink r:id="rId31" w:tooltip="Постановление Правительства Курской области от 12.03.2024 N 192-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192-пп</w:t>
              </w:r>
            </w:hyperlink>
            <w:r>
              <w:rPr>
                <w:color w:val="392C69"/>
              </w:rPr>
              <w:t xml:space="preserve">, от 25.06.2024 </w:t>
            </w:r>
            <w:hyperlink r:id="rId32" w:tooltip="Постановление Правительства Курской области от 25.06.2024 N 483-пп (ред. от 21.03.2025) &quot;О внесении изменений в некоторые постановления Администрации Курской области&quot; {КонсультантПлюс}">
              <w:r>
                <w:rPr>
                  <w:color w:val="0000FF"/>
                </w:rPr>
                <w:t>N 483-пп</w:t>
              </w:r>
            </w:hyperlink>
            <w:r>
              <w:rPr>
                <w:color w:val="392C69"/>
              </w:rPr>
              <w:t xml:space="preserve">, от 21.03.2025 </w:t>
            </w:r>
            <w:hyperlink r:id="rId33"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214-пп</w:t>
              </w:r>
            </w:hyperlink>
            <w:r>
              <w:rPr>
                <w:color w:val="392C69"/>
              </w:rPr>
              <w:t>,</w:t>
            </w:r>
          </w:p>
          <w:p w:rsidR="002953E3" w:rsidRDefault="002953E3" w:rsidP="00506BF5">
            <w:pPr>
              <w:pStyle w:val="ConsPlusNormal"/>
              <w:jc w:val="center"/>
            </w:pPr>
            <w:r>
              <w:rPr>
                <w:color w:val="392C69"/>
              </w:rPr>
              <w:t xml:space="preserve">от 02.06.2025 </w:t>
            </w:r>
            <w:hyperlink r:id="rId34"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N 398-пп</w:t>
              </w:r>
            </w:hyperlink>
            <w:r>
              <w:rPr>
                <w:color w:val="392C69"/>
              </w:rPr>
              <w:t xml:space="preserve">, от 17.03.2026 </w:t>
            </w:r>
            <w:hyperlink r:id="rId35"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165-пп</w:t>
              </w:r>
            </w:hyperlink>
            <w:r>
              <w:rPr>
                <w:color w:val="392C69"/>
              </w:rPr>
              <w:t>,</w:t>
            </w:r>
          </w:p>
          <w:p w:rsidR="002953E3" w:rsidRDefault="002953E3" w:rsidP="00506BF5">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6" w:tooltip="Постановление Правительства Курской области от 07.11.2024 N 917-пп &quot;О приостановлении действия абзаца девятого пункта 2.12 Правил предоставления из областного бюджета субсидий на возмещение части затрат на уплату страховых премий, начисленных по договорам сель">
              <w:r>
                <w:rPr>
                  <w:color w:val="0000FF"/>
                </w:rPr>
                <w:t>постановлением</w:t>
              </w:r>
            </w:hyperlink>
            <w:r>
              <w:rPr>
                <w:color w:val="392C69"/>
              </w:rPr>
              <w:t xml:space="preserve"> Правительства Курской области</w:t>
            </w:r>
          </w:p>
          <w:p w:rsidR="002953E3" w:rsidRDefault="002953E3" w:rsidP="00506BF5">
            <w:pPr>
              <w:pStyle w:val="ConsPlusNormal"/>
              <w:jc w:val="center"/>
            </w:pPr>
            <w:r>
              <w:rPr>
                <w:color w:val="392C69"/>
              </w:rPr>
              <w:t>от 07.11.2024 N 917-пп)</w:t>
            </w: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r>
    </w:tbl>
    <w:p w:rsidR="002953E3" w:rsidRDefault="002953E3" w:rsidP="002953E3">
      <w:pPr>
        <w:pStyle w:val="ConsPlusNormal"/>
        <w:jc w:val="both"/>
      </w:pPr>
    </w:p>
    <w:p w:rsidR="002953E3" w:rsidRDefault="002953E3" w:rsidP="002953E3">
      <w:pPr>
        <w:pStyle w:val="ConsPlusTitle"/>
        <w:jc w:val="center"/>
        <w:outlineLvl w:val="1"/>
      </w:pPr>
      <w:r>
        <w:t>I. Общие положения</w:t>
      </w:r>
    </w:p>
    <w:p w:rsidR="002953E3" w:rsidRDefault="002953E3" w:rsidP="002953E3">
      <w:pPr>
        <w:pStyle w:val="ConsPlusNormal"/>
        <w:jc w:val="both"/>
      </w:pPr>
    </w:p>
    <w:p w:rsidR="002953E3" w:rsidRDefault="002953E3" w:rsidP="002953E3">
      <w:pPr>
        <w:pStyle w:val="ConsPlusNormal"/>
        <w:ind w:firstLine="540"/>
        <w:jc w:val="both"/>
      </w:pPr>
      <w:bookmarkStart w:id="2" w:name="P55"/>
      <w:bookmarkEnd w:id="2"/>
      <w:r>
        <w:t xml:space="preserve">1.1. </w:t>
      </w:r>
      <w:proofErr w:type="gramStart"/>
      <w:r>
        <w:t xml:space="preserve">Настоящие Правила устанавливают порядок, цели и условия предоставления из областного бюджета субсидий на поддержку сельскохозяйственного страхования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(далее - субсидии), в соответствии с региональным проектом "Развитие отраслей и техническая модернизация агропромышленного комплекса", не входящим в национальные проекты, в рамках государственной </w:t>
      </w:r>
      <w:hyperlink r:id="rId37"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Pr>
            <w:color w:val="0000FF"/>
          </w:rPr>
          <w:t>программы</w:t>
        </w:r>
      </w:hyperlink>
      <w:r>
        <w:t xml:space="preserve"> Курской области</w:t>
      </w:r>
      <w:proofErr w:type="gramEnd"/>
      <w:r>
        <w:t xml:space="preserve">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N 744-па.</w:t>
      </w:r>
    </w:p>
    <w:p w:rsidR="002953E3" w:rsidRDefault="002953E3" w:rsidP="002953E3">
      <w:pPr>
        <w:pStyle w:val="ConsPlusNormal"/>
        <w:spacing w:before="240"/>
        <w:ind w:firstLine="540"/>
        <w:jc w:val="both"/>
      </w:pPr>
      <w:r>
        <w:t xml:space="preserve">1.2. </w:t>
      </w:r>
      <w:proofErr w:type="gramStart"/>
      <w:r>
        <w:t>Предоставление субсидий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предусмотренных на поддержку приоритетных направлений агропромышленного комплекса,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w:t>
      </w:r>
      <w:proofErr w:type="gramEnd"/>
      <w:r>
        <w:t xml:space="preserve"> как получателю средств областного бюджета на цели, указанные в </w:t>
      </w:r>
      <w:hyperlink w:anchor="P55" w:tooltip="1.1. Настоящие Правила устанавливают порядок, цели и условия предоставления из областного бюджета субсидий на поддержку сельскохозяйственного страхования на возмещение части затрат на уплату страховых премий, начисленных по договорам сельскохозяйственного стра">
        <w:r>
          <w:rPr>
            <w:color w:val="0000FF"/>
          </w:rPr>
          <w:t>пункте 1.1</w:t>
        </w:r>
      </w:hyperlink>
      <w:r>
        <w:t xml:space="preserve"> настоящих Правил.</w:t>
      </w:r>
    </w:p>
    <w:p w:rsidR="002953E3" w:rsidRDefault="002953E3" w:rsidP="002953E3">
      <w:pPr>
        <w:pStyle w:val="ConsPlusNormal"/>
        <w:jc w:val="both"/>
      </w:pPr>
      <w:r>
        <w:t xml:space="preserve">(в ред. </w:t>
      </w:r>
      <w:hyperlink r:id="rId38"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1.3. 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2953E3" w:rsidRDefault="002953E3" w:rsidP="002953E3">
      <w:pPr>
        <w:pStyle w:val="ConsPlusNormal"/>
        <w:spacing w:before="240"/>
        <w:ind w:firstLine="540"/>
        <w:jc w:val="both"/>
      </w:pPr>
      <w:r>
        <w:t xml:space="preserve">1.4. </w:t>
      </w:r>
      <w:proofErr w:type="gramStart"/>
      <w: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t xml:space="preserve"> предоставление субсидий до Министерства.</w:t>
      </w:r>
    </w:p>
    <w:p w:rsidR="002953E3" w:rsidRDefault="002953E3" w:rsidP="002953E3">
      <w:pPr>
        <w:pStyle w:val="ConsPlusNormal"/>
        <w:jc w:val="both"/>
      </w:pPr>
      <w:r>
        <w:t xml:space="preserve">(п. 1.4 в ред. </w:t>
      </w:r>
      <w:hyperlink r:id="rId39"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jc w:val="both"/>
      </w:pPr>
    </w:p>
    <w:p w:rsidR="002953E3" w:rsidRDefault="002953E3" w:rsidP="002953E3">
      <w:pPr>
        <w:pStyle w:val="ConsPlusTitle"/>
        <w:jc w:val="center"/>
        <w:outlineLvl w:val="1"/>
      </w:pPr>
      <w:r>
        <w:lastRenderedPageBreak/>
        <w:t>II. Порядок проведения отбора</w:t>
      </w:r>
    </w:p>
    <w:p w:rsidR="002953E3" w:rsidRDefault="002953E3" w:rsidP="002953E3">
      <w:pPr>
        <w:pStyle w:val="ConsPlusNormal"/>
        <w:jc w:val="both"/>
      </w:pPr>
    </w:p>
    <w:p w:rsidR="002953E3" w:rsidRDefault="002953E3" w:rsidP="002953E3">
      <w:pPr>
        <w:pStyle w:val="ConsPlusNormal"/>
        <w:ind w:firstLine="540"/>
        <w:jc w:val="both"/>
      </w:pPr>
      <w: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2953E3" w:rsidRDefault="002953E3" w:rsidP="002953E3">
      <w:pPr>
        <w:pStyle w:val="ConsPlusNormal"/>
        <w:spacing w:before="240"/>
        <w:ind w:firstLine="540"/>
        <w:jc w:val="both"/>
      </w:pPr>
      <w:proofErr w:type="gramStart"/>
      <w: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roofErr w:type="gramEnd"/>
    </w:p>
    <w:p w:rsidR="002953E3" w:rsidRDefault="002953E3" w:rsidP="002953E3">
      <w:pPr>
        <w:pStyle w:val="ConsPlusNormal"/>
        <w:spacing w:before="240"/>
        <w:ind w:firstLine="540"/>
        <w:jc w:val="both"/>
      </w:pPr>
      <w: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953E3" w:rsidRDefault="002953E3" w:rsidP="002953E3">
      <w:pPr>
        <w:pStyle w:val="ConsPlusNormal"/>
        <w:spacing w:before="240"/>
        <w:ind w:firstLine="540"/>
        <w:jc w:val="both"/>
      </w:pPr>
      <w: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2953E3" w:rsidRDefault="002953E3" w:rsidP="002953E3">
      <w:pPr>
        <w:pStyle w:val="ConsPlusNormal"/>
        <w:spacing w:before="240"/>
        <w:ind w:firstLine="540"/>
        <w:jc w:val="both"/>
      </w:pPr>
      <w:bookmarkStart w:id="3" w:name="P68"/>
      <w:bookmarkEnd w:id="3"/>
      <w:r>
        <w:t>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2953E3" w:rsidRDefault="002953E3" w:rsidP="002953E3">
      <w:pPr>
        <w:pStyle w:val="ConsPlusNormal"/>
        <w:spacing w:before="240"/>
        <w:ind w:firstLine="540"/>
        <w:jc w:val="both"/>
      </w:pPr>
      <w:r>
        <w:t>способ проведения отбора - запрос предложений;</w:t>
      </w:r>
    </w:p>
    <w:p w:rsidR="002953E3" w:rsidRDefault="002953E3" w:rsidP="002953E3">
      <w:pPr>
        <w:pStyle w:val="ConsPlusNormal"/>
        <w:spacing w:before="240"/>
        <w:ind w:firstLine="540"/>
        <w:jc w:val="both"/>
      </w:pPr>
      <w:r>
        <w:t>сроки проведения отбора;</w:t>
      </w:r>
    </w:p>
    <w:p w:rsidR="002953E3" w:rsidRDefault="002953E3" w:rsidP="002953E3">
      <w:pPr>
        <w:pStyle w:val="ConsPlusNormal"/>
        <w:spacing w:before="240"/>
        <w:ind w:firstLine="540"/>
        <w:jc w:val="both"/>
      </w:pPr>
      <w: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2953E3" w:rsidRDefault="002953E3" w:rsidP="002953E3">
      <w:pPr>
        <w:pStyle w:val="ConsPlusNormal"/>
        <w:spacing w:before="240"/>
        <w:ind w:firstLine="540"/>
        <w:jc w:val="both"/>
      </w:pPr>
      <w:r>
        <w:t>наименование, место нахождения, почтовый адрес, адрес электронной почты Министерства;</w:t>
      </w:r>
    </w:p>
    <w:p w:rsidR="002953E3" w:rsidRDefault="002953E3" w:rsidP="002953E3">
      <w:pPr>
        <w:pStyle w:val="ConsPlusNormal"/>
        <w:spacing w:before="240"/>
        <w:ind w:firstLine="540"/>
        <w:jc w:val="both"/>
      </w:pPr>
      <w:r>
        <w:t xml:space="preserve">результаты предоставления субсидии в соответствии с </w:t>
      </w:r>
      <w:hyperlink w:anchor="P282" w:tooltip="3.4. Результатами предоставления субсидии на возмещение части затрат на уплату страховых премий, начисленных по договорам сельскохозяйственного страхования, являются:">
        <w:r>
          <w:rPr>
            <w:color w:val="0000FF"/>
          </w:rPr>
          <w:t>пунктом 3.4</w:t>
        </w:r>
      </w:hyperlink>
      <w:r>
        <w:t xml:space="preserve"> настоящих Правил;</w:t>
      </w:r>
    </w:p>
    <w:p w:rsidR="002953E3" w:rsidRDefault="002953E3" w:rsidP="002953E3">
      <w:pPr>
        <w:pStyle w:val="ConsPlusNormal"/>
        <w:spacing w:before="240"/>
        <w:ind w:firstLine="540"/>
        <w:jc w:val="both"/>
      </w:pPr>
      <w:r>
        <w:t>доменное имя и (или) указатель страницы государственной информационной системы в сети "Интернет", обеспечивающей проведение отбора;</w:t>
      </w:r>
    </w:p>
    <w:p w:rsidR="002953E3" w:rsidRDefault="002953E3" w:rsidP="002953E3">
      <w:pPr>
        <w:pStyle w:val="ConsPlusNormal"/>
        <w:spacing w:before="240"/>
        <w:ind w:firstLine="540"/>
        <w:jc w:val="both"/>
      </w:pPr>
      <w:r>
        <w:t xml:space="preserve">требования к участникам отбора, определенные в соответствии с </w:t>
      </w:r>
      <w:hyperlink w:anchor="P133"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Pr>
            <w:color w:val="0000FF"/>
          </w:rPr>
          <w:t>пунктом 2.12</w:t>
        </w:r>
      </w:hyperlink>
      <w: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rsidR="002953E3" w:rsidRDefault="002953E3" w:rsidP="002953E3">
      <w:pPr>
        <w:pStyle w:val="ConsPlusNormal"/>
        <w:spacing w:before="240"/>
        <w:ind w:firstLine="540"/>
        <w:jc w:val="both"/>
      </w:pPr>
      <w:r>
        <w:t xml:space="preserve">категории отбора, определенные в соответствии с </w:t>
      </w:r>
      <w:hyperlink w:anchor="P221" w:tooltip="2.23. Категориями отбора являются:">
        <w:r>
          <w:rPr>
            <w:color w:val="0000FF"/>
          </w:rPr>
          <w:t>пунктом 2.23</w:t>
        </w:r>
      </w:hyperlink>
      <w:r>
        <w:t xml:space="preserve"> настоящих Правил;</w:t>
      </w:r>
    </w:p>
    <w:p w:rsidR="002953E3" w:rsidRDefault="002953E3" w:rsidP="002953E3">
      <w:pPr>
        <w:pStyle w:val="ConsPlusNormal"/>
        <w:spacing w:before="240"/>
        <w:ind w:firstLine="540"/>
        <w:jc w:val="both"/>
      </w:pPr>
      <w:r>
        <w:t xml:space="preserve">порядок подачи участниками отбора заявок и требования, предъявляемые к форме и содержанию заявок, в соответствии с </w:t>
      </w:r>
      <w:hyperlink w:anchor="P99"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
        <w:r>
          <w:rPr>
            <w:color w:val="0000FF"/>
          </w:rPr>
          <w:t>пунктами 2.5</w:t>
        </w:r>
      </w:hyperlink>
      <w:r>
        <w:t xml:space="preserve"> - </w:t>
      </w:r>
      <w:hyperlink w:anchor="P105" w:tooltip="2.9. Заявка содержит следующие сведения:">
        <w:r>
          <w:rPr>
            <w:color w:val="0000FF"/>
          </w:rPr>
          <w:t>2.9</w:t>
        </w:r>
      </w:hyperlink>
      <w:r>
        <w:t xml:space="preserve"> настоящих Правил;</w:t>
      </w:r>
    </w:p>
    <w:p w:rsidR="002953E3" w:rsidRDefault="002953E3" w:rsidP="002953E3">
      <w:pPr>
        <w:pStyle w:val="ConsPlusNormal"/>
        <w:spacing w:before="240"/>
        <w:ind w:firstLine="540"/>
        <w:jc w:val="both"/>
      </w:pPr>
      <w:r>
        <w:t xml:space="preserve">порядок отзыва заявок в соответствии с </w:t>
      </w:r>
      <w:hyperlink w:anchor="P126" w:tooltip="2.10. Участники отбора вправе отозвать заявку в любое время до даты окончания проведения отбора.">
        <w:r>
          <w:rPr>
            <w:color w:val="0000FF"/>
          </w:rPr>
          <w:t>пунктом 2.10</w:t>
        </w:r>
      </w:hyperlink>
      <w:r>
        <w:t xml:space="preserve"> настоящих Правил;</w:t>
      </w:r>
    </w:p>
    <w:p w:rsidR="002953E3" w:rsidRDefault="002953E3" w:rsidP="002953E3">
      <w:pPr>
        <w:pStyle w:val="ConsPlusNormal"/>
        <w:spacing w:before="240"/>
        <w:ind w:firstLine="540"/>
        <w:jc w:val="both"/>
      </w:pPr>
      <w:r>
        <w:t xml:space="preserve">правила рассмотрения заявок в соответствии с </w:t>
      </w:r>
      <w:hyperlink w:anchor="P187" w:tooltip="2.13. За 10 календарных дней до окончания срока подачи заявок, установленного в объявлении о проведении отбора получателей субсидий, в системе &quot;Электронный бюджет&quot; Министерству открывается доступ к поданным участниками отбора заявкам.">
        <w:r>
          <w:rPr>
            <w:color w:val="0000FF"/>
          </w:rPr>
          <w:t>пунктами 2.13</w:t>
        </w:r>
      </w:hyperlink>
      <w:r>
        <w:t xml:space="preserve"> - </w:t>
      </w:r>
      <w:hyperlink w:anchor="P202" w:tooltip="2.1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r>
          <w:rPr>
            <w:color w:val="0000FF"/>
          </w:rPr>
          <w:t>2.17</w:t>
        </w:r>
      </w:hyperlink>
      <w:r>
        <w:t xml:space="preserve"> настоящих Правил;</w:t>
      </w:r>
    </w:p>
    <w:p w:rsidR="002953E3" w:rsidRDefault="002953E3" w:rsidP="002953E3">
      <w:pPr>
        <w:pStyle w:val="ConsPlusNormal"/>
        <w:spacing w:before="240"/>
        <w:ind w:firstLine="540"/>
        <w:jc w:val="both"/>
      </w:pPr>
      <w:r>
        <w:lastRenderedPageBreak/>
        <w:t xml:space="preserve">порядок отклонения заявок, а также информация об основаниях их отклонения в соответствии с </w:t>
      </w:r>
      <w:hyperlink w:anchor="P204" w:tooltip="2.18. Заявка отклоняется при наличии следующих оснований для отклонения заявки:">
        <w:r>
          <w:rPr>
            <w:color w:val="0000FF"/>
          </w:rPr>
          <w:t>пунктом 2.18</w:t>
        </w:r>
      </w:hyperlink>
      <w:r>
        <w:t xml:space="preserve"> настоящих Правил;</w:t>
      </w:r>
    </w:p>
    <w:p w:rsidR="002953E3" w:rsidRDefault="002953E3" w:rsidP="002953E3">
      <w:pPr>
        <w:pStyle w:val="ConsPlusNormal"/>
        <w:spacing w:before="240"/>
        <w:ind w:firstLine="540"/>
        <w:jc w:val="both"/>
      </w:pPr>
      <w: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226" w:tooltip="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w:r>
          <w:rPr>
            <w:color w:val="0000FF"/>
          </w:rPr>
          <w:t>пунктами 2.26</w:t>
        </w:r>
      </w:hyperlink>
      <w:r>
        <w:t xml:space="preserve">, </w:t>
      </w:r>
      <w:hyperlink w:anchor="P232" w:tooltip="2.2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
        <w:r>
          <w:rPr>
            <w:color w:val="0000FF"/>
          </w:rPr>
          <w:t>2.27</w:t>
        </w:r>
      </w:hyperlink>
      <w:r>
        <w:t xml:space="preserve"> настоящих Правил;</w:t>
      </w:r>
    </w:p>
    <w:p w:rsidR="002953E3" w:rsidRDefault="002953E3" w:rsidP="002953E3">
      <w:pPr>
        <w:pStyle w:val="ConsPlusNormal"/>
        <w:spacing w:before="240"/>
        <w:ind w:firstLine="540"/>
        <w:jc w:val="both"/>
      </w:pPr>
      <w:r>
        <w:t xml:space="preserve">порядок предоставления участникам отбора разъяснений положений объявления о проведении отбора, даты </w:t>
      </w:r>
      <w:proofErr w:type="gramStart"/>
      <w:r>
        <w:t>начала</w:t>
      </w:r>
      <w:proofErr w:type="gramEnd"/>
      <w:r>
        <w:t xml:space="preserve"> и окончания срока такого предоставления в соответствии с </w:t>
      </w:r>
      <w:hyperlink w:anchor="P130" w:tooltip="2.11.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
        <w:r>
          <w:rPr>
            <w:color w:val="0000FF"/>
          </w:rPr>
          <w:t>пунктом 2.11</w:t>
        </w:r>
      </w:hyperlink>
      <w:r>
        <w:t xml:space="preserve"> настоящих Правил;</w:t>
      </w:r>
    </w:p>
    <w:p w:rsidR="002953E3" w:rsidRDefault="002953E3" w:rsidP="002953E3">
      <w:pPr>
        <w:pStyle w:val="ConsPlusNormal"/>
        <w:spacing w:before="240"/>
        <w:ind w:firstLine="540"/>
        <w:jc w:val="both"/>
      </w:pPr>
      <w:r>
        <w:t xml:space="preserve">срок, в течение которого победитель (победители) отбора должен подписать соглашение о предоставлении субсидии в соответствии с </w:t>
      </w:r>
      <w:hyperlink w:anchor="P287" w:tooltip="3.5.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
        <w:r>
          <w:rPr>
            <w:color w:val="0000FF"/>
          </w:rPr>
          <w:t>пунктом 3.5</w:t>
        </w:r>
      </w:hyperlink>
      <w:r>
        <w:t xml:space="preserve"> настоящих Правил;</w:t>
      </w:r>
    </w:p>
    <w:p w:rsidR="002953E3" w:rsidRDefault="002953E3" w:rsidP="002953E3">
      <w:pPr>
        <w:pStyle w:val="ConsPlusNormal"/>
        <w:spacing w:before="240"/>
        <w:ind w:firstLine="540"/>
        <w:jc w:val="both"/>
      </w:pPr>
      <w:proofErr w:type="gramStart"/>
      <w:r>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w:anchor="P302" w:tooltip="3.9. Победитель отбора признается уклонившимся от заключения соглашения о предоставлении субсидии в следующих случаях:">
        <w:r>
          <w:rPr>
            <w:color w:val="0000FF"/>
          </w:rPr>
          <w:t>пунктом 3.9</w:t>
        </w:r>
      </w:hyperlink>
      <w:r>
        <w:t xml:space="preserve"> настоящих Правил;</w:t>
      </w:r>
      <w:proofErr w:type="gramEnd"/>
    </w:p>
    <w:p w:rsidR="002953E3" w:rsidRDefault="002953E3" w:rsidP="002953E3">
      <w:pPr>
        <w:pStyle w:val="ConsPlusNormal"/>
        <w:spacing w:before="240"/>
        <w:ind w:firstLine="540"/>
        <w:jc w:val="both"/>
      </w:pPr>
      <w:r>
        <w:t xml:space="preserve">сроки </w:t>
      </w:r>
      <w:proofErr w:type="gramStart"/>
      <w:r>
        <w:t>размещения протокола подведения итогов отбора</w:t>
      </w:r>
      <w:proofErr w:type="gramEnd"/>
      <w:r>
        <w:t xml:space="preserve"> на едином портале в соответствии с </w:t>
      </w:r>
      <w:hyperlink w:anchor="P234" w:tooltip="2.28. Министерство в течение 10 рабочих дней со дня подписания протокола вскрытия заявок осуществляет подведение итогов отбора получателей субсидий.">
        <w:r>
          <w:rPr>
            <w:color w:val="0000FF"/>
          </w:rPr>
          <w:t>пунктом 2.28</w:t>
        </w:r>
      </w:hyperlink>
      <w:r>
        <w:t xml:space="preserve"> настоящих Правил.</w:t>
      </w:r>
    </w:p>
    <w:p w:rsidR="002953E3" w:rsidRDefault="002953E3" w:rsidP="002953E3">
      <w:pPr>
        <w:pStyle w:val="ConsPlusNormal"/>
        <w:spacing w:before="240"/>
        <w:ind w:firstLine="540"/>
        <w:jc w:val="both"/>
      </w:pPr>
      <w:r>
        <w:t xml:space="preserve">2.3.1.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68" w:tooltip="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
        <w:r>
          <w:rPr>
            <w:color w:val="0000FF"/>
          </w:rPr>
          <w:t>пунктом 2.3</w:t>
        </w:r>
      </w:hyperlink>
      <w:r>
        <w:t xml:space="preserve"> настоящих Правил, не позднее наступления </w:t>
      </w:r>
      <w:proofErr w:type="gramStart"/>
      <w:r>
        <w:t>даты окончания приема заявок участников отбора</w:t>
      </w:r>
      <w:proofErr w:type="gramEnd"/>
      <w:r>
        <w:t xml:space="preserve"> с соблюдением следующих условий:</w:t>
      </w:r>
    </w:p>
    <w:p w:rsidR="002953E3" w:rsidRDefault="002953E3" w:rsidP="002953E3">
      <w:pPr>
        <w:pStyle w:val="ConsPlusNormal"/>
        <w:spacing w:before="24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2953E3" w:rsidRDefault="002953E3" w:rsidP="002953E3">
      <w:pPr>
        <w:pStyle w:val="ConsPlusNormal"/>
        <w:spacing w:before="24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2953E3" w:rsidRDefault="002953E3" w:rsidP="002953E3">
      <w:pPr>
        <w:pStyle w:val="ConsPlusNormal"/>
        <w:spacing w:before="240"/>
        <w:ind w:firstLine="540"/>
        <w:jc w:val="both"/>
      </w:pPr>
      <w: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абзацами третьим и четвертым пункта 2.10 настоящих Правил;</w:t>
      </w:r>
    </w:p>
    <w:p w:rsidR="002953E3" w:rsidRDefault="002953E3" w:rsidP="002953E3">
      <w:pPr>
        <w:pStyle w:val="ConsPlusNormal"/>
        <w:spacing w:before="240"/>
        <w:ind w:firstLine="540"/>
        <w:jc w:val="both"/>
      </w:pPr>
      <w:r>
        <w:t>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953E3" w:rsidRDefault="002953E3" w:rsidP="002953E3">
      <w:pPr>
        <w:pStyle w:val="ConsPlusNormal"/>
        <w:jc w:val="both"/>
      </w:pPr>
      <w:r>
        <w:t xml:space="preserve">(п. 2.3.1 </w:t>
      </w:r>
      <w:proofErr w:type="gramStart"/>
      <w:r>
        <w:t>введен</w:t>
      </w:r>
      <w:proofErr w:type="gramEnd"/>
      <w:r>
        <w:t xml:space="preserve"> </w:t>
      </w:r>
      <w:hyperlink r:id="rId40"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постановлением</w:t>
        </w:r>
      </w:hyperlink>
      <w:r>
        <w:t xml:space="preserve"> Правительства Курской области от 21.03.2025 N 214-пп)</w:t>
      </w:r>
    </w:p>
    <w:p w:rsidR="002953E3" w:rsidRDefault="002953E3" w:rsidP="002953E3">
      <w:pPr>
        <w:pStyle w:val="ConsPlusNormal"/>
        <w:spacing w:before="240"/>
        <w:ind w:firstLine="540"/>
        <w:jc w:val="both"/>
      </w:pPr>
      <w:r>
        <w:t>2.4. Министерство вправе отменить проведение отбора получателей субсидий.</w:t>
      </w:r>
    </w:p>
    <w:p w:rsidR="002953E3" w:rsidRDefault="002953E3" w:rsidP="002953E3">
      <w:pPr>
        <w:pStyle w:val="ConsPlusNormal"/>
        <w:spacing w:before="240"/>
        <w:ind w:firstLine="540"/>
        <w:jc w:val="both"/>
      </w:pPr>
      <w:r>
        <w:t xml:space="preserve">Размещение Министерством объявления об отмене проведения отбора получателей субсидий на едином портале допускается не </w:t>
      </w:r>
      <w:proofErr w:type="gramStart"/>
      <w:r>
        <w:t>позднее</w:t>
      </w:r>
      <w:proofErr w:type="gramEnd"/>
      <w:r>
        <w:t xml:space="preserve"> чем за один рабочий день до даты окончания срока подачи заявок участниками отбора.</w:t>
      </w:r>
    </w:p>
    <w:p w:rsidR="002953E3" w:rsidRDefault="002953E3" w:rsidP="002953E3">
      <w:pPr>
        <w:pStyle w:val="ConsPlusNormal"/>
        <w:spacing w:before="24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2953E3" w:rsidRDefault="002953E3" w:rsidP="002953E3">
      <w:pPr>
        <w:pStyle w:val="ConsPlusNormal"/>
        <w:spacing w:before="240"/>
        <w:ind w:firstLine="540"/>
        <w:jc w:val="both"/>
      </w:pPr>
      <w:r>
        <w:lastRenderedPageBreak/>
        <w:t>Отбор получателей субсидий считается отмененным со дня размещения объявления о его отмене на едином портале.</w:t>
      </w:r>
    </w:p>
    <w:p w:rsidR="002953E3" w:rsidRDefault="002953E3" w:rsidP="002953E3">
      <w:pPr>
        <w:pStyle w:val="ConsPlusNormal"/>
        <w:spacing w:before="240"/>
        <w:ind w:firstLine="540"/>
        <w:jc w:val="both"/>
      </w:pPr>
      <w:r>
        <w:t>Участники отбора, подавшие заявки, информируются об отмене проведения отбора получателей субсидий в системе "Электронный бюджет".</w:t>
      </w:r>
    </w:p>
    <w:p w:rsidR="002953E3" w:rsidRDefault="002953E3" w:rsidP="002953E3">
      <w:pPr>
        <w:pStyle w:val="ConsPlusNormal"/>
        <w:spacing w:before="240"/>
        <w:ind w:firstLine="540"/>
        <w:jc w:val="both"/>
      </w:pPr>
      <w: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2953E3" w:rsidRDefault="002953E3" w:rsidP="002953E3">
      <w:pPr>
        <w:pStyle w:val="ConsPlusNormal"/>
        <w:jc w:val="both"/>
      </w:pPr>
      <w:r>
        <w:t xml:space="preserve">(в ред. </w:t>
      </w:r>
      <w:hyperlink r:id="rId42"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bookmarkStart w:id="4" w:name="P99"/>
      <w:bookmarkEnd w:id="4"/>
      <w:r>
        <w:t>2.5.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w:t>
      </w:r>
    </w:p>
    <w:p w:rsidR="002953E3" w:rsidRDefault="002953E3" w:rsidP="002953E3">
      <w:pPr>
        <w:pStyle w:val="ConsPlusNormal"/>
        <w:spacing w:before="240"/>
        <w:ind w:firstLine="540"/>
        <w:jc w:val="both"/>
      </w:pPr>
      <w:proofErr w:type="gramStart"/>
      <w: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2953E3" w:rsidRDefault="002953E3" w:rsidP="002953E3">
      <w:pPr>
        <w:pStyle w:val="ConsPlusNormal"/>
        <w:spacing w:before="240"/>
        <w:ind w:firstLine="540"/>
        <w:jc w:val="both"/>
      </w:pPr>
      <w:r>
        <w:t>2.6. Заявка подписывается усиленной квалифицированной электронной подписью руководителя участника отбора или уполномоченного им лица.</w:t>
      </w:r>
    </w:p>
    <w:p w:rsidR="002953E3" w:rsidRDefault="002953E3" w:rsidP="002953E3">
      <w:pPr>
        <w:pStyle w:val="ConsPlusNormal"/>
        <w:spacing w:before="24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2953E3" w:rsidRDefault="002953E3" w:rsidP="002953E3">
      <w:pPr>
        <w:pStyle w:val="ConsPlusNormal"/>
        <w:spacing w:before="240"/>
        <w:ind w:firstLine="540"/>
        <w:jc w:val="both"/>
      </w:pPr>
      <w: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953E3" w:rsidRDefault="002953E3" w:rsidP="002953E3">
      <w:pPr>
        <w:pStyle w:val="ConsPlusNormal"/>
        <w:spacing w:before="240"/>
        <w:ind w:firstLine="540"/>
        <w:jc w:val="both"/>
      </w:pPr>
      <w:r>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2953E3" w:rsidRDefault="002953E3" w:rsidP="002953E3">
      <w:pPr>
        <w:pStyle w:val="ConsPlusNormal"/>
        <w:spacing w:before="240"/>
        <w:ind w:firstLine="540"/>
        <w:jc w:val="both"/>
      </w:pPr>
      <w:bookmarkStart w:id="5" w:name="P105"/>
      <w:bookmarkEnd w:id="5"/>
      <w:r>
        <w:t>2.9. Заявка содержит следующие сведения:</w:t>
      </w:r>
    </w:p>
    <w:p w:rsidR="002953E3" w:rsidRDefault="002953E3" w:rsidP="002953E3">
      <w:pPr>
        <w:pStyle w:val="ConsPlusNormal"/>
        <w:spacing w:before="240"/>
        <w:ind w:firstLine="540"/>
        <w:jc w:val="both"/>
      </w:pPr>
      <w:r>
        <w:t>а) информация и документы об участнике отбора:</w:t>
      </w:r>
    </w:p>
    <w:p w:rsidR="002953E3" w:rsidRDefault="002953E3" w:rsidP="002953E3">
      <w:pPr>
        <w:pStyle w:val="ConsPlusNormal"/>
        <w:spacing w:before="240"/>
        <w:ind w:firstLine="540"/>
        <w:jc w:val="both"/>
      </w:pPr>
      <w:r>
        <w:t>полное и сокращенное наименование участника отбора (для юридических лиц);</w:t>
      </w:r>
    </w:p>
    <w:p w:rsidR="002953E3" w:rsidRDefault="002953E3" w:rsidP="002953E3">
      <w:pPr>
        <w:pStyle w:val="ConsPlusNormal"/>
        <w:spacing w:before="240"/>
        <w:ind w:firstLine="540"/>
        <w:jc w:val="both"/>
      </w:pPr>
      <w:r>
        <w:t>фамилия, имя, отчество (при наличии) индивидуального предпринимателя;</w:t>
      </w:r>
    </w:p>
    <w:p w:rsidR="002953E3" w:rsidRDefault="002953E3" w:rsidP="002953E3">
      <w:pPr>
        <w:pStyle w:val="ConsPlusNormal"/>
        <w:spacing w:before="240"/>
        <w:ind w:firstLine="540"/>
        <w:jc w:val="both"/>
      </w:pPr>
      <w:r>
        <w:t>основной государственный регистрационный номер участника отбора;</w:t>
      </w:r>
    </w:p>
    <w:p w:rsidR="002953E3" w:rsidRDefault="002953E3" w:rsidP="002953E3">
      <w:pPr>
        <w:pStyle w:val="ConsPlusNormal"/>
        <w:spacing w:before="240"/>
        <w:ind w:firstLine="540"/>
        <w:jc w:val="both"/>
      </w:pPr>
      <w:r>
        <w:t>идентификационный номер налогоплательщика;</w:t>
      </w:r>
    </w:p>
    <w:p w:rsidR="002953E3" w:rsidRDefault="002953E3" w:rsidP="002953E3">
      <w:pPr>
        <w:pStyle w:val="ConsPlusNormal"/>
        <w:spacing w:before="240"/>
        <w:ind w:firstLine="540"/>
        <w:jc w:val="both"/>
      </w:pPr>
      <w:r>
        <w:t>дата постановки на учет в налоговом органе (для индивидуальных предпринимателей);</w:t>
      </w:r>
    </w:p>
    <w:p w:rsidR="002953E3" w:rsidRDefault="002953E3" w:rsidP="002953E3">
      <w:pPr>
        <w:pStyle w:val="ConsPlusNormal"/>
        <w:spacing w:before="240"/>
        <w:ind w:firstLine="540"/>
        <w:jc w:val="both"/>
      </w:pPr>
      <w:r>
        <w:lastRenderedPageBreak/>
        <w:t>дата и код причины постановки на учет в налоговом органе (для юридических лиц);</w:t>
      </w:r>
    </w:p>
    <w:p w:rsidR="002953E3" w:rsidRDefault="002953E3" w:rsidP="002953E3">
      <w:pPr>
        <w:pStyle w:val="ConsPlusNormal"/>
        <w:spacing w:before="240"/>
        <w:ind w:firstLine="540"/>
        <w:jc w:val="both"/>
      </w:pPr>
      <w:r>
        <w:t>дата государственной регистрации физического лица в качестве индивидуального предпринимателя;</w:t>
      </w:r>
    </w:p>
    <w:p w:rsidR="002953E3" w:rsidRDefault="002953E3" w:rsidP="002953E3">
      <w:pPr>
        <w:pStyle w:val="ConsPlusNormal"/>
        <w:spacing w:before="240"/>
        <w:ind w:firstLine="540"/>
        <w:jc w:val="both"/>
      </w:pPr>
      <w:r>
        <w:t>дата и место рождения (для индивидуальных предпринимателей);</w:t>
      </w:r>
    </w:p>
    <w:p w:rsidR="002953E3" w:rsidRDefault="002953E3" w:rsidP="002953E3">
      <w:pPr>
        <w:pStyle w:val="ConsPlusNormal"/>
        <w:spacing w:before="240"/>
        <w:ind w:firstLine="540"/>
        <w:jc w:val="both"/>
      </w:pPr>
      <w:r>
        <w:t>страховой номер индивидуального лицевого счета (для индивидуальных предпринимателей);</w:t>
      </w:r>
    </w:p>
    <w:p w:rsidR="002953E3" w:rsidRDefault="002953E3" w:rsidP="002953E3">
      <w:pPr>
        <w:pStyle w:val="ConsPlusNormal"/>
        <w:spacing w:before="240"/>
        <w:ind w:firstLine="540"/>
        <w:jc w:val="both"/>
      </w:pPr>
      <w:r>
        <w:t>адрес юридического лица, адрес регистрации (для индивидуальных предпринимателей);</w:t>
      </w:r>
    </w:p>
    <w:p w:rsidR="002953E3" w:rsidRDefault="002953E3" w:rsidP="002953E3">
      <w:pPr>
        <w:pStyle w:val="ConsPlusNormal"/>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rsidR="002953E3" w:rsidRDefault="002953E3" w:rsidP="002953E3">
      <w:pPr>
        <w:pStyle w:val="ConsPlusNormal"/>
        <w:spacing w:before="24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2953E3" w:rsidRDefault="002953E3" w:rsidP="002953E3">
      <w:pPr>
        <w:pStyle w:val="ConsPlusNormal"/>
        <w:spacing w:before="24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2953E3" w:rsidRDefault="002953E3" w:rsidP="002953E3">
      <w:pPr>
        <w:pStyle w:val="ConsPlusNormal"/>
        <w:spacing w:before="240"/>
        <w:ind w:firstLine="540"/>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2953E3" w:rsidRDefault="002953E3" w:rsidP="002953E3">
      <w:pPr>
        <w:pStyle w:val="ConsPlusNormal"/>
        <w:spacing w:before="240"/>
        <w:ind w:firstLine="540"/>
        <w:jc w:val="both"/>
      </w:pPr>
      <w: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2953E3" w:rsidRDefault="002953E3" w:rsidP="002953E3">
      <w:pPr>
        <w:pStyle w:val="ConsPlusNormal"/>
        <w:spacing w:before="240"/>
        <w:ind w:firstLine="540"/>
        <w:jc w:val="both"/>
      </w:pPr>
      <w:r>
        <w:t>в) информация и документы, представляемые при проведении отбора в процессе документооборота:</w:t>
      </w:r>
    </w:p>
    <w:p w:rsidR="002953E3" w:rsidRDefault="002953E3" w:rsidP="002953E3">
      <w:pPr>
        <w:pStyle w:val="ConsPlusNormal"/>
        <w:spacing w:before="240"/>
        <w:ind w:firstLine="540"/>
        <w:jc w:val="both"/>
      </w:pPr>
      <w: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2953E3" w:rsidRDefault="002953E3" w:rsidP="002953E3">
      <w:pPr>
        <w:pStyle w:val="ConsPlusNormal"/>
        <w:spacing w:before="240"/>
        <w:ind w:firstLine="540"/>
        <w:jc w:val="both"/>
      </w:pPr>
      <w:r>
        <w:t xml:space="preserve">г) предлагаемые участником отбора значение результата предоставления субсидии, указанного в </w:t>
      </w:r>
      <w:hyperlink w:anchor="P282" w:tooltip="3.4. Результатами предоставления субсидии на возмещение части затрат на уплату страховых премий, начисленных по договорам сельскохозяйственного страхования, являются:">
        <w:r>
          <w:rPr>
            <w:color w:val="0000FF"/>
          </w:rPr>
          <w:t>пункте 3.4</w:t>
        </w:r>
      </w:hyperlink>
      <w:r>
        <w:t xml:space="preserve"> настоящих Правил, значение запрашиваемого участником отбора размера субсидии;</w:t>
      </w:r>
    </w:p>
    <w:p w:rsidR="002953E3" w:rsidRDefault="002953E3" w:rsidP="002953E3">
      <w:pPr>
        <w:pStyle w:val="ConsPlusNormal"/>
        <w:spacing w:before="240"/>
        <w:ind w:firstLine="540"/>
        <w:jc w:val="both"/>
      </w:pPr>
      <w:r>
        <w:t>д) документы согласно приложению к настоящим Правилам.</w:t>
      </w:r>
    </w:p>
    <w:p w:rsidR="002953E3" w:rsidRDefault="002953E3" w:rsidP="002953E3">
      <w:pPr>
        <w:pStyle w:val="ConsPlusNormal"/>
        <w:spacing w:before="240"/>
        <w:ind w:firstLine="540"/>
        <w:jc w:val="both"/>
      </w:pPr>
      <w:bookmarkStart w:id="6" w:name="P126"/>
      <w:bookmarkEnd w:id="6"/>
      <w:r>
        <w:t>2.10. Участники отбора вправе отозвать заявку в любое время до даты окончания проведения отбора.</w:t>
      </w:r>
    </w:p>
    <w:p w:rsidR="002953E3" w:rsidRDefault="002953E3" w:rsidP="002953E3">
      <w:pPr>
        <w:pStyle w:val="ConsPlusNormal"/>
        <w:spacing w:before="240"/>
        <w:ind w:firstLine="540"/>
        <w:jc w:val="both"/>
      </w:pPr>
      <w:r>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2953E3" w:rsidRDefault="002953E3" w:rsidP="002953E3">
      <w:pPr>
        <w:pStyle w:val="ConsPlusNormal"/>
        <w:spacing w:before="240"/>
        <w:ind w:firstLine="540"/>
        <w:jc w:val="both"/>
      </w:pPr>
      <w: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2953E3" w:rsidRDefault="002953E3" w:rsidP="002953E3">
      <w:pPr>
        <w:pStyle w:val="ConsPlusNormal"/>
        <w:spacing w:before="240"/>
        <w:ind w:firstLine="540"/>
        <w:jc w:val="both"/>
      </w:pPr>
      <w:r>
        <w:lastRenderedPageBreak/>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99" w:tooltip="2.5.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
        <w:r>
          <w:rPr>
            <w:color w:val="0000FF"/>
          </w:rPr>
          <w:t>пункте 2.5</w:t>
        </w:r>
      </w:hyperlink>
      <w:r>
        <w:t xml:space="preserve"> настоящих Правил.</w:t>
      </w:r>
    </w:p>
    <w:p w:rsidR="002953E3" w:rsidRDefault="002953E3" w:rsidP="002953E3">
      <w:pPr>
        <w:pStyle w:val="ConsPlusNormal"/>
        <w:spacing w:before="240"/>
        <w:ind w:firstLine="540"/>
        <w:jc w:val="both"/>
      </w:pPr>
      <w:bookmarkStart w:id="7" w:name="P130"/>
      <w:bookmarkEnd w:id="7"/>
      <w:r>
        <w:t>2.11.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2953E3" w:rsidRDefault="002953E3" w:rsidP="002953E3">
      <w:pPr>
        <w:pStyle w:val="ConsPlusNormal"/>
        <w:spacing w:before="240"/>
        <w:ind w:firstLine="540"/>
        <w:jc w:val="both"/>
      </w:pPr>
      <w: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2953E3" w:rsidRDefault="002953E3" w:rsidP="002953E3">
      <w:pPr>
        <w:pStyle w:val="ConsPlusNormal"/>
        <w:spacing w:before="240"/>
        <w:ind w:firstLine="540"/>
        <w:jc w:val="both"/>
      </w:pPr>
      <w: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2953E3" w:rsidRDefault="002953E3" w:rsidP="002953E3">
      <w:pPr>
        <w:pStyle w:val="ConsPlusNormal"/>
        <w:spacing w:before="240"/>
        <w:ind w:firstLine="540"/>
        <w:jc w:val="both"/>
      </w:pPr>
      <w:bookmarkStart w:id="8" w:name="P133"/>
      <w:bookmarkEnd w:id="8"/>
      <w:r>
        <w:t>2.12.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2953E3" w:rsidRDefault="002953E3" w:rsidP="002953E3">
      <w:pPr>
        <w:pStyle w:val="ConsPlusNormal"/>
        <w:spacing w:before="240"/>
        <w:ind w:firstLine="540"/>
        <w:jc w:val="both"/>
      </w:pPr>
      <w:bookmarkStart w:id="9" w:name="P134"/>
      <w:bookmarkEnd w:id="9"/>
      <w:proofErr w:type="gramStart"/>
      <w: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2953E3" w:rsidRDefault="002953E3" w:rsidP="002953E3">
      <w:pPr>
        <w:pStyle w:val="ConsPlusNormal"/>
        <w:spacing w:before="240"/>
        <w:ind w:firstLine="540"/>
        <w:jc w:val="both"/>
      </w:pPr>
      <w: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953E3" w:rsidRDefault="002953E3" w:rsidP="002953E3">
      <w:pPr>
        <w:pStyle w:val="ConsPlusNormal"/>
        <w:spacing w:before="240"/>
        <w:ind w:firstLine="540"/>
        <w:jc w:val="both"/>
      </w:pPr>
      <w:proofErr w:type="gramStart"/>
      <w:r>
        <w:t xml:space="preserve">участник отбора (получатель субсидии) не находится в составляемых в рамках реализации полномочий, предусмотренных </w:t>
      </w:r>
      <w:hyperlink r:id="rId4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953E3" w:rsidRDefault="002953E3" w:rsidP="002953E3">
      <w:pPr>
        <w:pStyle w:val="ConsPlusNormal"/>
        <w:spacing w:before="240"/>
        <w:ind w:firstLine="540"/>
        <w:jc w:val="both"/>
      </w:pPr>
      <w: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w:anchor="P55" w:tooltip="1.1. Настоящие Правила устанавливают порядок, цели и условия предоставления из областного бюджета субсидий на поддержку сельскохозяйственного страхования на возмещение части затрат на уплату страховых премий, начисленных по договорам сельскохозяйственного стра">
        <w:r>
          <w:rPr>
            <w:color w:val="0000FF"/>
          </w:rPr>
          <w:t>пунктом 1.1</w:t>
        </w:r>
      </w:hyperlink>
      <w:r>
        <w:t xml:space="preserve"> настоящих Правил;</w:t>
      </w:r>
    </w:p>
    <w:p w:rsidR="002953E3" w:rsidRDefault="002953E3" w:rsidP="002953E3">
      <w:pPr>
        <w:pStyle w:val="ConsPlusNormal"/>
        <w:spacing w:before="240"/>
        <w:ind w:firstLine="540"/>
        <w:jc w:val="both"/>
      </w:pPr>
      <w:r>
        <w:t xml:space="preserve">участник отбора (получатель субсидии) не является иностранным агентом в соответствии с Федеральным </w:t>
      </w:r>
      <w:hyperlink r:id="rId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14 июля 2022 года N 255-ФЗ "О </w:t>
      </w:r>
      <w:proofErr w:type="gramStart"/>
      <w:r>
        <w:t>контроле за</w:t>
      </w:r>
      <w:proofErr w:type="gramEnd"/>
      <w:r>
        <w:t xml:space="preserve"> деятельностью лиц, находящихся под иностранным влиянием";</w:t>
      </w:r>
    </w:p>
    <w:p w:rsidR="002953E3" w:rsidRDefault="002953E3" w:rsidP="002953E3">
      <w:pPr>
        <w:pStyle w:val="ConsPlusNormal"/>
        <w:spacing w:before="240"/>
        <w:ind w:firstLine="540"/>
        <w:jc w:val="both"/>
      </w:pPr>
      <w:r>
        <w:lastRenderedPageBreak/>
        <w:t xml:space="preserve">у участника отбора (получателя субсидии) на едином налоговом счете отсутствует или не превышает размер, определенный </w:t>
      </w:r>
      <w:hyperlink r:id="rId45"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953E3" w:rsidRDefault="002953E3" w:rsidP="002953E3">
      <w:pPr>
        <w:pStyle w:val="ConsPlusNormal"/>
        <w:spacing w:before="240"/>
        <w:ind w:firstLine="540"/>
        <w:jc w:val="both"/>
      </w:pPr>
      <w: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w:t>
      </w:r>
    </w:p>
    <w:p w:rsidR="002953E3" w:rsidRDefault="002953E3" w:rsidP="002953E3">
      <w:pPr>
        <w:pStyle w:val="ConsPlusNormal"/>
        <w:jc w:val="both"/>
      </w:pPr>
      <w:r>
        <w:t xml:space="preserve">(в ред. </w:t>
      </w:r>
      <w:hyperlink r:id="rId46"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bookmarkStart w:id="10" w:name="P142"/>
      <w:bookmarkEnd w:id="10"/>
      <w:proofErr w:type="gramStart"/>
      <w: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w:t>
      </w:r>
      <w:proofErr w:type="gramEnd"/>
      <w:r>
        <w:t xml:space="preserve"> деятельность в качестве индивидуального предпринимателя;</w:t>
      </w:r>
    </w:p>
    <w:p w:rsidR="002953E3" w:rsidRDefault="002953E3" w:rsidP="002953E3">
      <w:pPr>
        <w:pStyle w:val="ConsPlusNormal"/>
        <w:spacing w:before="240"/>
        <w:ind w:firstLine="540"/>
        <w:jc w:val="both"/>
      </w:pPr>
      <w:r>
        <w:t xml:space="preserve">соответствие участника отбора (получателя субсидии) требованиям </w:t>
      </w:r>
      <w:hyperlink r:id="rId47" w:tooltip="Федеральный закон от 29.12.2006 N 264-ФЗ (ред. от 31.07.2025) &quot;О развитии сельского хозяйства&quot; (с изм. и доп., вступ. в силу с 01.03.2026) {КонсультантПлюс}">
        <w:r>
          <w:rPr>
            <w:color w:val="0000FF"/>
          </w:rPr>
          <w:t>части 1 статьи 3</w:t>
        </w:r>
      </w:hyperlink>
      <w:r>
        <w:t xml:space="preserve"> Федерального закона от 29 декабря 2006 года N 264-ФЗ "О развитии сельского хозяйства". </w:t>
      </w:r>
      <w:proofErr w:type="gramStart"/>
      <w:r>
        <w:t xml:space="preserve">В 2026 году сельскохозяйственными товаропроизводителями также признаются соответствующие по итогам 2023 года условиям, установленным </w:t>
      </w:r>
      <w:hyperlink r:id="rId48" w:tooltip="Федеральный закон от 29.12.2006 N 264-ФЗ (ред. от 31.07.2025) &quot;О развитии сельского хозяйства&quot; (с изм. и доп., вступ. в силу с 01.03.2026) {КонсультантПлюс}">
        <w:r>
          <w:rPr>
            <w:color w:val="0000FF"/>
          </w:rPr>
          <w:t>частью 1 статьи 3</w:t>
        </w:r>
      </w:hyperlink>
      <w:r>
        <w:t xml:space="preserve"> Федерального закона от 29 декабря 2006 года N 264-ФЗ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w:t>
      </w:r>
      <w:proofErr w:type="gramEnd"/>
      <w:r>
        <w:t xml:space="preserve"> актов;</w:t>
      </w:r>
    </w:p>
    <w:p w:rsidR="002953E3" w:rsidRDefault="002953E3" w:rsidP="002953E3">
      <w:pPr>
        <w:pStyle w:val="ConsPlusNormal"/>
        <w:jc w:val="both"/>
      </w:pPr>
      <w:r>
        <w:t xml:space="preserve">(в ред. </w:t>
      </w:r>
      <w:hyperlink r:id="rId49"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предоставление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"Интернет" в разделе "Документы";</w:t>
      </w:r>
    </w:p>
    <w:p w:rsidR="002953E3" w:rsidRDefault="002953E3" w:rsidP="002953E3">
      <w:pPr>
        <w:pStyle w:val="ConsPlusNormal"/>
        <w:jc w:val="both"/>
      </w:pPr>
      <w:r>
        <w:t xml:space="preserve">(в ред. </w:t>
      </w:r>
      <w:hyperlink r:id="rId50"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 xml:space="preserve">абзац исключен. - </w:t>
      </w:r>
      <w:hyperlink r:id="rId51"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w:t>
        </w:r>
      </w:hyperlink>
      <w:r>
        <w:t xml:space="preserve"> Правительства Курской области от 17.03.2026 N 165-пп;</w:t>
      </w:r>
    </w:p>
    <w:p w:rsidR="002953E3" w:rsidRDefault="002953E3" w:rsidP="002953E3">
      <w:pPr>
        <w:pStyle w:val="ConsPlusNormal"/>
        <w:spacing w:before="240"/>
        <w:ind w:firstLine="540"/>
        <w:jc w:val="both"/>
      </w:pPr>
      <w:proofErr w:type="gramStart"/>
      <w:r>
        <w:t>исключен</w:t>
      </w:r>
      <w:proofErr w:type="gramEnd"/>
      <w:r>
        <w:t xml:space="preserve"> с 1 января 2026 года. - </w:t>
      </w:r>
      <w:hyperlink r:id="rId52"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Постановление</w:t>
        </w:r>
      </w:hyperlink>
      <w:r>
        <w:t xml:space="preserve"> Правительства Курской области от 02.06.2025 N 398-пп;</w:t>
      </w:r>
    </w:p>
    <w:p w:rsidR="002953E3" w:rsidRDefault="002953E3" w:rsidP="002953E3">
      <w:pPr>
        <w:pStyle w:val="ConsPlusNormal"/>
        <w:spacing w:before="240"/>
        <w:ind w:firstLine="540"/>
        <w:jc w:val="both"/>
      </w:pPr>
      <w:r>
        <w:t xml:space="preserve">исключен. - </w:t>
      </w:r>
      <w:hyperlink r:id="rId53"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Постановление</w:t>
        </w:r>
      </w:hyperlink>
      <w:r>
        <w:t xml:space="preserve"> Правительства Курской области от 02.06.2025 N 398-пп;</w:t>
      </w:r>
    </w:p>
    <w:p w:rsidR="002953E3" w:rsidRDefault="002953E3" w:rsidP="002953E3">
      <w:pPr>
        <w:pStyle w:val="ConsPlusNormal"/>
        <w:spacing w:before="240"/>
        <w:ind w:firstLine="540"/>
        <w:jc w:val="both"/>
      </w:pPr>
      <w:proofErr w:type="gramStart"/>
      <w:r>
        <w:t>исключен</w:t>
      </w:r>
      <w:proofErr w:type="gramEnd"/>
      <w:r>
        <w:t xml:space="preserve"> с 1 января 2026 года. - </w:t>
      </w:r>
      <w:hyperlink r:id="rId54"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Постановление</w:t>
        </w:r>
      </w:hyperlink>
      <w:r>
        <w:t xml:space="preserve"> Правительства Курской области от 02.06.2025 N 398-пп;</w:t>
      </w:r>
    </w:p>
    <w:p w:rsidR="002953E3" w:rsidRDefault="002953E3" w:rsidP="002953E3">
      <w:pPr>
        <w:pStyle w:val="ConsPlusNormal"/>
        <w:spacing w:before="240"/>
        <w:ind w:firstLine="540"/>
        <w:jc w:val="both"/>
      </w:pPr>
      <w:r>
        <w:t>При заключении договора сельскохозяйственного страхования требуется соблюдение следующих требований:</w:t>
      </w:r>
    </w:p>
    <w:p w:rsidR="002953E3" w:rsidRDefault="002953E3" w:rsidP="002953E3">
      <w:pPr>
        <w:pStyle w:val="ConsPlusNormal"/>
        <w:spacing w:before="240"/>
        <w:ind w:firstLine="540"/>
        <w:jc w:val="both"/>
      </w:pPr>
      <w:r>
        <w:t>а) заключение сельскохозяйственным товаропроизводителем договора сельскохозяйственного страхования со страховой организацией, имеющей лицензию на осуществление сельскохозяйственного страхования и отвечающей следующему требованию:</w:t>
      </w:r>
    </w:p>
    <w:p w:rsidR="002953E3" w:rsidRDefault="002953E3" w:rsidP="002953E3">
      <w:pPr>
        <w:pStyle w:val="ConsPlusNormal"/>
        <w:spacing w:before="240"/>
        <w:ind w:firstLine="540"/>
        <w:jc w:val="both"/>
      </w:pPr>
      <w:proofErr w:type="gramStart"/>
      <w:r>
        <w:t xml:space="preserve">страховая организация осуществляет сельскохозяйственное страхование и является членом </w:t>
      </w:r>
      <w:r>
        <w:lastRenderedPageBreak/>
        <w:t xml:space="preserve">объединения страховщиков в соответствии с Федеральным </w:t>
      </w:r>
      <w:hyperlink r:id="rId5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законом</w:t>
        </w:r>
      </w:hyperlink>
      <w: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или страховая организация осуществляет сельскохозяйственное страхование при наступлении события, предусмотренного </w:t>
      </w:r>
      <w:hyperlink w:anchor="P251" w:tooltip="чрезвычайная ситуация природного характера.">
        <w:r>
          <w:rPr>
            <w:color w:val="0000FF"/>
          </w:rPr>
          <w:t>абзацем пятым подпункта "а" пункта 3.1</w:t>
        </w:r>
      </w:hyperlink>
      <w:r>
        <w:t xml:space="preserve"> настоящих Правил, является членом</w:t>
      </w:r>
      <w:proofErr w:type="gramEnd"/>
      <w:r>
        <w:t xml:space="preserve"> объединения страховщиков и соответствует установленным Правительством Российской Федерации требованиям, включая требования к финансовой устойчивости, платежеспособности и наличию опыта осуществления сельскохозяйственного страхования;</w:t>
      </w:r>
    </w:p>
    <w:p w:rsidR="002953E3" w:rsidRDefault="002953E3" w:rsidP="002953E3">
      <w:pPr>
        <w:pStyle w:val="ConsPlusNormal"/>
        <w:spacing w:before="240"/>
        <w:ind w:firstLine="540"/>
        <w:jc w:val="both"/>
      </w:pPr>
      <w:proofErr w:type="gramStart"/>
      <w:r>
        <w:t xml:space="preserve">б) страхование объектов сельскохозяйственного страхования от воздействия событий, предусмотренных </w:t>
      </w:r>
      <w:hyperlink r:id="rId5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статьей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либо от воздействия одного или нескольких таких событий осуществляется с учетом плана сельскохозяйственного страхования, указанного в статье 6 названного Федерального закона;</w:t>
      </w:r>
      <w:proofErr w:type="gramEnd"/>
    </w:p>
    <w:p w:rsidR="002953E3" w:rsidRDefault="002953E3" w:rsidP="002953E3">
      <w:pPr>
        <w:pStyle w:val="ConsPlusNormal"/>
        <w:spacing w:before="240"/>
        <w:ind w:firstLine="540"/>
        <w:jc w:val="both"/>
      </w:pPr>
      <w:r>
        <w:t>в) при страховании урожая сельскохозяйственных культур, посадок многолетних насаждений договор сельскохозяйственного страхования заключен:</w:t>
      </w:r>
    </w:p>
    <w:p w:rsidR="002953E3" w:rsidRDefault="002953E3" w:rsidP="002953E3">
      <w:pPr>
        <w:pStyle w:val="ConsPlusNormal"/>
        <w:spacing w:before="240"/>
        <w:ind w:firstLine="540"/>
        <w:jc w:val="both"/>
      </w:pPr>
      <w:r>
        <w:t>в отношении одного или нескольких видов сельскохозяйственных культур, посадок многолетних насаждений на всей площади земельных участков в Курской области, на которой победителем отбора выращиваются данные сельскохозяйственные культуры, многолетние насаждения (при страховании урожая многолетних насаждений договор заключается в отношении многолетних насаждений в плодоносящем возрасте);</w:t>
      </w:r>
    </w:p>
    <w:p w:rsidR="002953E3" w:rsidRDefault="002953E3" w:rsidP="002953E3">
      <w:pPr>
        <w:pStyle w:val="ConsPlusNormal"/>
        <w:spacing w:before="240"/>
        <w:ind w:firstLine="540"/>
        <w:jc w:val="both"/>
      </w:pPr>
      <w:r>
        <w:t>в срок не позднее пятнадцати календарных дней после окончания сева или посадки сельскохозяйственной культуры, за исключением многолетних насаждений, а также многолетних трав посева прошлых лет;</w:t>
      </w:r>
    </w:p>
    <w:p w:rsidR="002953E3" w:rsidRDefault="002953E3" w:rsidP="002953E3">
      <w:pPr>
        <w:pStyle w:val="ConsPlusNormal"/>
        <w:spacing w:before="240"/>
        <w:ind w:firstLine="540"/>
        <w:jc w:val="both"/>
      </w:pPr>
      <w:r>
        <w:t>до момента прекращения вегетации (перехода в состояние зимнего покоя) многолетних насаждений;</w:t>
      </w:r>
    </w:p>
    <w:p w:rsidR="002953E3" w:rsidRDefault="002953E3" w:rsidP="002953E3">
      <w:pPr>
        <w:pStyle w:val="ConsPlusNormal"/>
        <w:spacing w:before="240"/>
        <w:ind w:firstLine="540"/>
        <w:jc w:val="both"/>
      </w:pPr>
      <w:r>
        <w:t>г) договор сельскохозяйственного страхования риска утраты (гибели) урожая сельскохозяйственной культуры или утраты (гибели) посадок многолетних насаждений:</w:t>
      </w:r>
    </w:p>
    <w:p w:rsidR="002953E3" w:rsidRDefault="002953E3" w:rsidP="002953E3">
      <w:pPr>
        <w:pStyle w:val="ConsPlusNormal"/>
        <w:spacing w:before="240"/>
        <w:ind w:firstLine="540"/>
        <w:jc w:val="both"/>
      </w:pPr>
      <w:r>
        <w:t xml:space="preserve">вступил в силу и сельскохозяйственным товаропроизводителем уплачено в отношении всех, нескольких или одного из событий, предусмотренных </w:t>
      </w:r>
      <w:hyperlink w:anchor="P248" w:tooltip="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буря, ледя">
        <w:r>
          <w:rPr>
            <w:color w:val="0000FF"/>
          </w:rPr>
          <w:t>абзацами вторым</w:t>
        </w:r>
      </w:hyperlink>
      <w:r>
        <w:t xml:space="preserve"> - </w:t>
      </w:r>
      <w:hyperlink w:anchor="P251" w:tooltip="чрезвычайная ситуация природного характера.">
        <w:r>
          <w:rPr>
            <w:color w:val="0000FF"/>
          </w:rPr>
          <w:t>пятым подпункта "а" пункта 3.1</w:t>
        </w:r>
      </w:hyperlink>
      <w:r>
        <w:t xml:space="preserve"> настоящих Правил, не менее пятидесяти процентов начисленной по этому договору страховой премии по данным объекту сельскохозяйственного страхования и событию (событиям);</w:t>
      </w:r>
    </w:p>
    <w:p w:rsidR="002953E3" w:rsidRDefault="002953E3" w:rsidP="002953E3">
      <w:pPr>
        <w:pStyle w:val="ConsPlusNormal"/>
        <w:jc w:val="both"/>
      </w:pPr>
      <w:r>
        <w:t xml:space="preserve">(в ред. </w:t>
      </w:r>
      <w:hyperlink r:id="rId57"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 xml:space="preserve">абзац 3 - 9 </w:t>
      </w:r>
      <w:proofErr w:type="gramStart"/>
      <w:r>
        <w:t>исключены</w:t>
      </w:r>
      <w:proofErr w:type="gramEnd"/>
      <w:r>
        <w:t xml:space="preserve">. - </w:t>
      </w:r>
      <w:hyperlink r:id="rId58"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w:t>
        </w:r>
      </w:hyperlink>
      <w:r>
        <w:t xml:space="preserve"> Правительства Курской области от 17.03.2026 N 165-пп;</w:t>
      </w:r>
    </w:p>
    <w:p w:rsidR="002953E3" w:rsidRDefault="002953E3" w:rsidP="002953E3">
      <w:pPr>
        <w:pStyle w:val="ConsPlusNormal"/>
        <w:spacing w:before="240"/>
        <w:ind w:firstLine="540"/>
        <w:jc w:val="both"/>
      </w:pPr>
      <w:r>
        <w:t xml:space="preserve">не может быть прекращен до наступления срока, на который он был заключен, за исключением случаев, предусмотренных </w:t>
      </w:r>
      <w:hyperlink r:id="rId59" w:tooltip="&quot;Гражданский кодекс Российской Федерации (часть вторая)&quot; от 26.01.1996 N 14-ФЗ (ред. от 24.06.2025, с изм. от 16.12.2025) {КонсультантПлюс}">
        <w:r>
          <w:rPr>
            <w:color w:val="0000FF"/>
          </w:rPr>
          <w:t>пунктом 1 статьи 958</w:t>
        </w:r>
      </w:hyperlink>
      <w:r>
        <w:t xml:space="preserve"> Гражданского кодекса Российской Федерации;</w:t>
      </w:r>
    </w:p>
    <w:p w:rsidR="002953E3" w:rsidRDefault="002953E3" w:rsidP="002953E3">
      <w:pPr>
        <w:pStyle w:val="ConsPlusNormal"/>
        <w:spacing w:before="240"/>
        <w:ind w:firstLine="540"/>
        <w:jc w:val="both"/>
      </w:pPr>
      <w:proofErr w:type="gramStart"/>
      <w:r>
        <w:t>заключен</w:t>
      </w:r>
      <w:proofErr w:type="gramEnd"/>
      <w:r>
        <w:t xml:space="preserve"> на страховую сумму:</w:t>
      </w:r>
    </w:p>
    <w:p w:rsidR="002953E3" w:rsidRDefault="002953E3" w:rsidP="002953E3">
      <w:pPr>
        <w:pStyle w:val="ConsPlusNormal"/>
        <w:spacing w:before="240"/>
        <w:ind w:firstLine="540"/>
        <w:jc w:val="both"/>
      </w:pPr>
      <w:r>
        <w:t xml:space="preserve">в размере не менее семидесяти процентов страховой стоимости объекта сельскохозяйственного страхования в отношении всех, нескольких или одного из событий, предусмотренных </w:t>
      </w:r>
      <w:hyperlink w:anchor="P248" w:tooltip="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буря, ледя">
        <w:r>
          <w:rPr>
            <w:color w:val="0000FF"/>
          </w:rPr>
          <w:t>абзацами вторым</w:t>
        </w:r>
      </w:hyperlink>
      <w:r>
        <w:t xml:space="preserve"> - </w:t>
      </w:r>
      <w:hyperlink w:anchor="P250" w:tooltip="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r>
          <w:rPr>
            <w:color w:val="0000FF"/>
          </w:rPr>
          <w:t>четвертым подпункта "а" пункта 3.1</w:t>
        </w:r>
      </w:hyperlink>
      <w:r>
        <w:t xml:space="preserve"> настоящих Правил;</w:t>
      </w:r>
    </w:p>
    <w:p w:rsidR="002953E3" w:rsidRDefault="002953E3" w:rsidP="002953E3">
      <w:pPr>
        <w:pStyle w:val="ConsPlusNormal"/>
        <w:spacing w:before="240"/>
        <w:ind w:firstLine="540"/>
        <w:jc w:val="both"/>
      </w:pPr>
      <w:r>
        <w:lastRenderedPageBreak/>
        <w:t xml:space="preserve">в размере не менее тридцати пяти процентов и не более пятидесяти процентов страховой стоимости при страховании урожая сельскохозяйственных культур в отношении события, предусмотренного </w:t>
      </w:r>
      <w:hyperlink w:anchor="P251" w:tooltip="чрезвычайная ситуация природного характера.">
        <w:r>
          <w:rPr>
            <w:color w:val="0000FF"/>
          </w:rPr>
          <w:t>абзацем пятым подпункта "а" пункта 3.1</w:t>
        </w:r>
      </w:hyperlink>
      <w:r>
        <w:t xml:space="preserve"> настоящих Правил;</w:t>
      </w:r>
    </w:p>
    <w:p w:rsidR="002953E3" w:rsidRDefault="002953E3" w:rsidP="002953E3">
      <w:pPr>
        <w:pStyle w:val="ConsPlusNormal"/>
        <w:spacing w:before="240"/>
        <w:ind w:firstLine="540"/>
        <w:jc w:val="both"/>
      </w:pPr>
      <w:r>
        <w:t xml:space="preserve">в размере не менее семидесяти процентов страховой стоимости при страховании посадок многолетних насаждений в отношении события, предусмотренного </w:t>
      </w:r>
      <w:hyperlink w:anchor="P251" w:tooltip="чрезвычайная ситуация природного характера.">
        <w:r>
          <w:rPr>
            <w:color w:val="0000FF"/>
          </w:rPr>
          <w:t>абзацем пятым подпункта "а" пункта 3.1</w:t>
        </w:r>
      </w:hyperlink>
      <w:r>
        <w:t xml:space="preserve"> настоящих Правил;</w:t>
      </w:r>
    </w:p>
    <w:p w:rsidR="002953E3" w:rsidRDefault="002953E3" w:rsidP="002953E3">
      <w:pPr>
        <w:pStyle w:val="ConsPlusNormal"/>
        <w:spacing w:before="240"/>
        <w:ind w:firstLine="540"/>
        <w:jc w:val="both"/>
      </w:pPr>
      <w:r>
        <w:t>предусматривает установление безусловной франшизы:</w:t>
      </w:r>
    </w:p>
    <w:p w:rsidR="002953E3" w:rsidRDefault="002953E3" w:rsidP="002953E3">
      <w:pPr>
        <w:pStyle w:val="ConsPlusNormal"/>
        <w:spacing w:before="240"/>
        <w:ind w:firstLine="540"/>
        <w:jc w:val="both"/>
      </w:pPr>
      <w:r>
        <w:t xml:space="preserve">в размере не менее десяти процентов и не более тридцати процентов страховой суммы, установленной в договоре сельскохозяйственного страхования в отношении всех, нескольких или одного из событий, предусмотренных </w:t>
      </w:r>
      <w:hyperlink w:anchor="P248" w:tooltip="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буря, ледя">
        <w:r>
          <w:rPr>
            <w:color w:val="0000FF"/>
          </w:rPr>
          <w:t>абзацами вторым</w:t>
        </w:r>
      </w:hyperlink>
      <w:r>
        <w:t xml:space="preserve"> - </w:t>
      </w:r>
      <w:hyperlink w:anchor="P250" w:tooltip="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r>
          <w:rPr>
            <w:color w:val="0000FF"/>
          </w:rPr>
          <w:t>четвертым подпункта "а" пункта 3.1</w:t>
        </w:r>
      </w:hyperlink>
      <w:r>
        <w:t xml:space="preserve"> настоящих Правил, для каждой сельскохозяйственной культуры;</w:t>
      </w:r>
    </w:p>
    <w:p w:rsidR="002953E3" w:rsidRDefault="002953E3" w:rsidP="002953E3">
      <w:pPr>
        <w:pStyle w:val="ConsPlusNormal"/>
        <w:jc w:val="both"/>
      </w:pPr>
      <w:r>
        <w:t xml:space="preserve">(в ред. </w:t>
      </w:r>
      <w:hyperlink r:id="rId60"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21.03.2025 N 214-пп)</w:t>
      </w:r>
    </w:p>
    <w:p w:rsidR="002953E3" w:rsidRDefault="002953E3" w:rsidP="002953E3">
      <w:pPr>
        <w:pStyle w:val="ConsPlusNormal"/>
        <w:spacing w:before="240"/>
        <w:ind w:firstLine="540"/>
        <w:jc w:val="both"/>
      </w:pPr>
      <w:r>
        <w:t xml:space="preserve">в размере не менее десяти процентов и не более двадцати процентов страховой суммы, установленной в договоре сельскохозяйственного страхования в отношении события, предусмотренного </w:t>
      </w:r>
      <w:hyperlink w:anchor="P251" w:tooltip="чрезвычайная ситуация природного характера.">
        <w:r>
          <w:rPr>
            <w:color w:val="0000FF"/>
          </w:rPr>
          <w:t>абзацем пятым подпункта "а" пункта 3.1</w:t>
        </w:r>
      </w:hyperlink>
      <w:r>
        <w:t xml:space="preserve"> настоящих Правил, для каждой сельскохозяйственной культуры;</w:t>
      </w:r>
    </w:p>
    <w:p w:rsidR="002953E3" w:rsidRDefault="002953E3" w:rsidP="002953E3">
      <w:pPr>
        <w:pStyle w:val="ConsPlusNormal"/>
        <w:jc w:val="both"/>
      </w:pPr>
      <w:r>
        <w:t xml:space="preserve">(в ред. </w:t>
      </w:r>
      <w:hyperlink r:id="rId61"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21.03.2025 N 214-пп)</w:t>
      </w:r>
    </w:p>
    <w:p w:rsidR="002953E3" w:rsidRDefault="002953E3" w:rsidP="002953E3">
      <w:pPr>
        <w:pStyle w:val="ConsPlusNormal"/>
        <w:spacing w:before="240"/>
        <w:ind w:firstLine="540"/>
        <w:jc w:val="both"/>
      </w:pPr>
      <w:r>
        <w:t>д) при страховании сельскохозяйственных животных договор сельскохозяйственного страхования заключен:</w:t>
      </w:r>
    </w:p>
    <w:p w:rsidR="002953E3" w:rsidRDefault="002953E3" w:rsidP="002953E3">
      <w:pPr>
        <w:pStyle w:val="ConsPlusNormal"/>
        <w:spacing w:before="240"/>
        <w:ind w:firstLine="540"/>
        <w:jc w:val="both"/>
      </w:pPr>
      <w:r>
        <w:t>в отношении всего имеющегося у сельскохозяйственного товаропроизводителя поголовья сельскохозяйственных животных одного или нескольких видов в Курской области;</w:t>
      </w:r>
    </w:p>
    <w:p w:rsidR="002953E3" w:rsidRDefault="002953E3" w:rsidP="002953E3">
      <w:pPr>
        <w:pStyle w:val="ConsPlusNormal"/>
        <w:spacing w:before="240"/>
        <w:ind w:firstLine="540"/>
        <w:jc w:val="both"/>
      </w:pPr>
      <w:r>
        <w:t>на срок не менее чем один год;</w:t>
      </w:r>
    </w:p>
    <w:p w:rsidR="002953E3" w:rsidRDefault="002953E3" w:rsidP="002953E3">
      <w:pPr>
        <w:pStyle w:val="ConsPlusNormal"/>
        <w:spacing w:before="240"/>
        <w:ind w:firstLine="540"/>
        <w:jc w:val="both"/>
      </w:pPr>
      <w:r>
        <w:t>е) договор сельскохозяйственного страхования рисков утраты (гибели) сельскохозяйственных животных:</w:t>
      </w:r>
    </w:p>
    <w:p w:rsidR="002953E3" w:rsidRDefault="002953E3" w:rsidP="002953E3">
      <w:pPr>
        <w:pStyle w:val="ConsPlusNormal"/>
        <w:spacing w:before="240"/>
        <w:ind w:firstLine="540"/>
        <w:jc w:val="both"/>
      </w:pPr>
      <w:r>
        <w:t>вступил в силу, и сельскохозяйственным товаропроизводителем уплачено не менее пятидесяти процентов начисленной по этому договору страховой премии;</w:t>
      </w:r>
    </w:p>
    <w:p w:rsidR="002953E3" w:rsidRDefault="002953E3" w:rsidP="002953E3">
      <w:pPr>
        <w:pStyle w:val="ConsPlusNormal"/>
        <w:spacing w:before="240"/>
        <w:ind w:firstLine="540"/>
        <w:jc w:val="both"/>
      </w:pPr>
      <w:r>
        <w:t xml:space="preserve">не может быть прекращен до наступления срока, на который он был заключен, за исключением случаев, предусмотренных </w:t>
      </w:r>
      <w:hyperlink r:id="rId62" w:tooltip="&quot;Гражданский кодекс Российской Федерации (часть вторая)&quot; от 26.01.1996 N 14-ФЗ (ред. от 24.06.2025, с изм. от 16.12.2025) {КонсультантПлюс}">
        <w:r>
          <w:rPr>
            <w:color w:val="0000FF"/>
          </w:rPr>
          <w:t>пунктом 1 статьи 958</w:t>
        </w:r>
      </w:hyperlink>
      <w:r>
        <w:t xml:space="preserve"> Гражданского кодекса Российской Федерации;</w:t>
      </w:r>
    </w:p>
    <w:p w:rsidR="002953E3" w:rsidRDefault="002953E3" w:rsidP="002953E3">
      <w:pPr>
        <w:pStyle w:val="ConsPlusNormal"/>
        <w:spacing w:before="240"/>
        <w:ind w:firstLine="540"/>
        <w:jc w:val="both"/>
      </w:pPr>
      <w:proofErr w:type="gramStart"/>
      <w:r>
        <w:t>заключен</w:t>
      </w:r>
      <w:proofErr w:type="gramEnd"/>
      <w:r>
        <w:t xml:space="preserve"> на страховую сумму в размере не менее семидесяти процентов страховой стоимости объекта сельскохозяйственного страхования;</w:t>
      </w:r>
    </w:p>
    <w:p w:rsidR="002953E3" w:rsidRDefault="002953E3" w:rsidP="002953E3">
      <w:pPr>
        <w:pStyle w:val="ConsPlusNormal"/>
        <w:spacing w:before="240"/>
        <w:ind w:firstLine="540"/>
        <w:jc w:val="both"/>
      </w:pPr>
      <w:r>
        <w:t>может предусматривать установление безусловной франшизы или агрегатной безусловной франшизы в размере, не превышающем тридцати процентов страховой суммы, которые определяются с учетом вида, пола и возрастного состава сельскохозяйственных животных. Агрегатная безусловная франшиза применяется для совокупности страховых случаев в течение срока действия договора сельскохозяйственного страхования;</w:t>
      </w:r>
    </w:p>
    <w:p w:rsidR="002953E3" w:rsidRDefault="002953E3" w:rsidP="002953E3">
      <w:pPr>
        <w:pStyle w:val="ConsPlusNormal"/>
        <w:spacing w:before="240"/>
        <w:ind w:firstLine="540"/>
        <w:jc w:val="both"/>
      </w:pPr>
      <w:r>
        <w:t xml:space="preserve">предусматривает условие, согласно которому к страховщику не переходит право требования страхователя на возмещение ущерба в соответствии со </w:t>
      </w:r>
      <w:hyperlink r:id="rId63" w:tooltip="&quot;Гражданский кодекс Российской Федерации (часть вторая)&quot; от 26.01.1996 N 14-ФЗ (ред. от 24.06.2025, с изм. от 16.12.2025) {КонсультантПлюс}">
        <w:r>
          <w:rPr>
            <w:color w:val="0000FF"/>
          </w:rPr>
          <w:t>статьей 965</w:t>
        </w:r>
      </w:hyperlink>
      <w:r>
        <w:t xml:space="preserve"> Гражданского кодекса Российской Федерации за счет средств бюджета Курской области;</w:t>
      </w:r>
    </w:p>
    <w:p w:rsidR="002953E3" w:rsidRDefault="002953E3" w:rsidP="002953E3">
      <w:pPr>
        <w:pStyle w:val="ConsPlusNormal"/>
        <w:jc w:val="both"/>
      </w:pPr>
      <w:r>
        <w:t xml:space="preserve">(абзац введен </w:t>
      </w:r>
      <w:hyperlink r:id="rId64"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постановлением</w:t>
        </w:r>
      </w:hyperlink>
      <w:r>
        <w:t xml:space="preserve"> Правительства Курской области от 17.03.2026 N 165-пп)</w:t>
      </w:r>
    </w:p>
    <w:p w:rsidR="002953E3" w:rsidRDefault="002953E3" w:rsidP="002953E3">
      <w:pPr>
        <w:pStyle w:val="ConsPlusNormal"/>
        <w:spacing w:before="240"/>
        <w:ind w:firstLine="540"/>
        <w:jc w:val="both"/>
      </w:pPr>
      <w:r>
        <w:lastRenderedPageBreak/>
        <w:t>ж) доля страховой премии,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 должна составлять не менее восьмидесяти процентов;</w:t>
      </w:r>
    </w:p>
    <w:p w:rsidR="002953E3" w:rsidRDefault="002953E3" w:rsidP="002953E3">
      <w:pPr>
        <w:pStyle w:val="ConsPlusNormal"/>
        <w:spacing w:before="240"/>
        <w:ind w:firstLine="540"/>
        <w:jc w:val="both"/>
      </w:pPr>
      <w:proofErr w:type="gramStart"/>
      <w:r>
        <w:t>з) определение страховой стоимости объектов сельскохозяйственного страхования и размера их утраты (гибели) осуществляется по методикам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(далее - методики в сфере сельскохозяйственного страхования), утвержденным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агропромышленного комплекса, по</w:t>
      </w:r>
      <w:proofErr w:type="gramEnd"/>
      <w:r>
        <w:t xml:space="preserve">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rsidR="002953E3" w:rsidRDefault="002953E3" w:rsidP="002953E3">
      <w:pPr>
        <w:pStyle w:val="ConsPlusNormal"/>
        <w:spacing w:before="240"/>
        <w:ind w:firstLine="540"/>
        <w:jc w:val="both"/>
      </w:pPr>
      <w:proofErr w:type="gramStart"/>
      <w:r>
        <w:t xml:space="preserve">и) применение ставок для расчета размера субсидий, установленных планом сельскохозяйственного страхования, действующим на дату заключения договора сельскохозяйственного страхования, и методик в сфере сельскохозяйственного страхования, утверждаемых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агропромышленного комплекса, в соответствии с </w:t>
      </w:r>
      <w:hyperlink r:id="rId6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4 статьи 3</w:t>
        </w:r>
      </w:hyperlink>
      <w:r>
        <w:t xml:space="preserve"> Федерального закона от 25 июля 2011 года N 260-ФЗ "О</w:t>
      </w:r>
      <w:proofErr w:type="gramEnd"/>
      <w:r>
        <w:t xml:space="preserve">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6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3 статьи 3</w:t>
        </w:r>
      </w:hyperlink>
      <w:r>
        <w:t xml:space="preserve"> указанного Федерального закона.</w:t>
      </w:r>
    </w:p>
    <w:p w:rsidR="002953E3" w:rsidRDefault="002953E3" w:rsidP="002953E3">
      <w:pPr>
        <w:pStyle w:val="ConsPlusNormal"/>
        <w:jc w:val="both"/>
      </w:pPr>
      <w:r>
        <w:t xml:space="preserve">(в ред. </w:t>
      </w:r>
      <w:hyperlink r:id="rId67"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постановления</w:t>
        </w:r>
      </w:hyperlink>
      <w:r>
        <w:t xml:space="preserve"> Правительства Курской области от 02.06.2025 N 398-пп)</w:t>
      </w:r>
    </w:p>
    <w:p w:rsidR="002953E3" w:rsidRDefault="002953E3" w:rsidP="002953E3">
      <w:pPr>
        <w:pStyle w:val="ConsPlusNormal"/>
        <w:spacing w:before="240"/>
        <w:ind w:firstLine="540"/>
        <w:jc w:val="both"/>
      </w:pPr>
      <w:bookmarkStart w:id="11" w:name="P187"/>
      <w:bookmarkEnd w:id="11"/>
      <w:r>
        <w:t>2.13. За 10 календарных дней до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участниками отбора заявкам.</w:t>
      </w:r>
    </w:p>
    <w:p w:rsidR="002953E3" w:rsidRDefault="002953E3" w:rsidP="002953E3">
      <w:pPr>
        <w:pStyle w:val="ConsPlusNormal"/>
        <w:spacing w:before="240"/>
        <w:ind w:firstLine="540"/>
        <w:jc w:val="both"/>
      </w:pPr>
      <w:r>
        <w:t>2.14.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2953E3" w:rsidRDefault="002953E3" w:rsidP="002953E3">
      <w:pPr>
        <w:pStyle w:val="ConsPlusNormal"/>
        <w:jc w:val="both"/>
      </w:pPr>
      <w:r>
        <w:t xml:space="preserve">(в ред. </w:t>
      </w:r>
      <w:hyperlink r:id="rId68"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постановления</w:t>
        </w:r>
      </w:hyperlink>
      <w:r>
        <w:t xml:space="preserve"> Правительства Курской области от 02.06.2025 N 398-пп)</w:t>
      </w:r>
    </w:p>
    <w:p w:rsidR="002953E3" w:rsidRDefault="002953E3" w:rsidP="002953E3">
      <w:pPr>
        <w:pStyle w:val="ConsPlusNormal"/>
        <w:spacing w:before="240"/>
        <w:ind w:firstLine="540"/>
        <w:jc w:val="both"/>
      </w:pPr>
      <w:r>
        <w:t>а) регистрационный номер заявки;</w:t>
      </w:r>
    </w:p>
    <w:p w:rsidR="002953E3" w:rsidRDefault="002953E3" w:rsidP="002953E3">
      <w:pPr>
        <w:pStyle w:val="ConsPlusNormal"/>
        <w:spacing w:before="240"/>
        <w:ind w:firstLine="540"/>
        <w:jc w:val="both"/>
      </w:pPr>
      <w:r>
        <w:t>б) дата и время поступления заявки;</w:t>
      </w:r>
    </w:p>
    <w:p w:rsidR="002953E3" w:rsidRDefault="002953E3" w:rsidP="002953E3">
      <w:pPr>
        <w:pStyle w:val="ConsPlusNormal"/>
        <w:spacing w:before="240"/>
        <w:ind w:firstLine="540"/>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rsidR="002953E3" w:rsidRDefault="002953E3" w:rsidP="002953E3">
      <w:pPr>
        <w:pStyle w:val="ConsPlusNormal"/>
        <w:spacing w:before="240"/>
        <w:ind w:firstLine="540"/>
        <w:jc w:val="both"/>
      </w:pPr>
      <w:r>
        <w:t>г) адрес юридического лица;</w:t>
      </w:r>
    </w:p>
    <w:p w:rsidR="002953E3" w:rsidRDefault="002953E3" w:rsidP="002953E3">
      <w:pPr>
        <w:pStyle w:val="ConsPlusNormal"/>
        <w:jc w:val="both"/>
      </w:pPr>
      <w:r>
        <w:t xml:space="preserve">(в ред. </w:t>
      </w:r>
      <w:hyperlink r:id="rId69" w:tooltip="Постановление Правительства Курской области от 25.06.2024 N 483-пп (ред. от 21.03.2025) &quot;О внесении изменений в некоторые постановления Администрации Курской области&quot; {КонсультантПлюс}">
        <w:r>
          <w:rPr>
            <w:color w:val="0000FF"/>
          </w:rPr>
          <w:t>постановления</w:t>
        </w:r>
      </w:hyperlink>
      <w:r>
        <w:t xml:space="preserve"> Правительства Курской области от 25.06.2024 N 483-пп)</w:t>
      </w:r>
    </w:p>
    <w:p w:rsidR="002953E3" w:rsidRDefault="002953E3" w:rsidP="002953E3">
      <w:pPr>
        <w:pStyle w:val="ConsPlusNormal"/>
        <w:spacing w:before="240"/>
        <w:ind w:firstLine="540"/>
        <w:jc w:val="both"/>
      </w:pPr>
      <w:r>
        <w:t>д) запрашиваемый участником отбора размер субсидии.</w:t>
      </w:r>
    </w:p>
    <w:p w:rsidR="002953E3" w:rsidRDefault="002953E3" w:rsidP="002953E3">
      <w:pPr>
        <w:pStyle w:val="ConsPlusNormal"/>
        <w:spacing w:before="240"/>
        <w:ind w:firstLine="540"/>
        <w:jc w:val="both"/>
      </w:pPr>
      <w:r>
        <w:t>2.15.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2953E3" w:rsidRDefault="002953E3" w:rsidP="002953E3">
      <w:pPr>
        <w:pStyle w:val="ConsPlusNormal"/>
        <w:spacing w:before="240"/>
        <w:ind w:firstLine="540"/>
        <w:jc w:val="both"/>
      </w:pPr>
      <w:r>
        <w:t xml:space="preserve">2.16. Министерство не позднее 10 рабочих дней со дня подписания протокола вскрытия </w:t>
      </w:r>
      <w:r>
        <w:lastRenderedPageBreak/>
        <w:t>заявок осуществляет рассмотрение заявок и предоставленных участниками отбора документов.</w:t>
      </w:r>
    </w:p>
    <w:p w:rsidR="002953E3" w:rsidRDefault="002953E3" w:rsidP="002953E3">
      <w:pPr>
        <w:pStyle w:val="ConsPlusNormal"/>
        <w:spacing w:before="240"/>
        <w:ind w:firstLine="540"/>
        <w:jc w:val="both"/>
      </w:pPr>
      <w:r>
        <w:t xml:space="preserve">Проверка участников отбора на соответствие требованиям, указанным в </w:t>
      </w:r>
      <w:hyperlink w:anchor="P134"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Pr>
            <w:color w:val="0000FF"/>
          </w:rPr>
          <w:t>абзацах втором</w:t>
        </w:r>
      </w:hyperlink>
      <w:r>
        <w:t xml:space="preserve"> - </w:t>
      </w:r>
      <w:hyperlink w:anchor="P142"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w:r>
          <w:rPr>
            <w:color w:val="0000FF"/>
          </w:rPr>
          <w:t>девятом пункта 2.12</w:t>
        </w:r>
      </w:hyperlink>
      <w: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2953E3" w:rsidRDefault="002953E3" w:rsidP="002953E3">
      <w:pPr>
        <w:pStyle w:val="ConsPlusNormal"/>
        <w:spacing w:before="240"/>
        <w:ind w:firstLine="540"/>
        <w:jc w:val="both"/>
      </w:pPr>
      <w:r>
        <w:t xml:space="preserve">Подтверждение соответствия участника отбора требованиям, указанным в </w:t>
      </w:r>
      <w:hyperlink w:anchor="P134"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Pr>
            <w:color w:val="0000FF"/>
          </w:rPr>
          <w:t>абзацах втором</w:t>
        </w:r>
      </w:hyperlink>
      <w:r>
        <w:t xml:space="preserve"> - </w:t>
      </w:r>
      <w:hyperlink w:anchor="P142"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w:r>
          <w:rPr>
            <w:color w:val="0000FF"/>
          </w:rPr>
          <w:t>девятом пункта 2.12</w:t>
        </w:r>
      </w:hyperlink>
      <w: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953E3" w:rsidRDefault="002953E3" w:rsidP="002953E3">
      <w:pPr>
        <w:pStyle w:val="ConsPlusNormal"/>
        <w:spacing w:before="240"/>
        <w:ind w:firstLine="540"/>
        <w:jc w:val="both"/>
      </w:pPr>
      <w:proofErr w:type="gramStart"/>
      <w:r>
        <w:t xml:space="preserve">Министерство в целях подтверждения соответствия участника отбора требованиям, установленным </w:t>
      </w:r>
      <w:hyperlink w:anchor="P134"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Pr>
            <w:color w:val="0000FF"/>
          </w:rPr>
          <w:t>абзацами вторым</w:t>
        </w:r>
      </w:hyperlink>
      <w:r>
        <w:t xml:space="preserve"> - </w:t>
      </w:r>
      <w:hyperlink w:anchor="P142"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w:r>
          <w:rPr>
            <w:color w:val="0000FF"/>
          </w:rPr>
          <w:t>девятым пункта 2.12</w:t>
        </w:r>
      </w:hyperlink>
      <w:r>
        <w:t xml:space="preserve"> 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w:t>
      </w:r>
      <w:proofErr w:type="gramEnd"/>
      <w:r>
        <w:t xml:space="preserve"> инициативе.</w:t>
      </w:r>
    </w:p>
    <w:p w:rsidR="002953E3" w:rsidRDefault="002953E3" w:rsidP="002953E3">
      <w:pPr>
        <w:pStyle w:val="ConsPlusNormal"/>
        <w:spacing w:before="240"/>
        <w:ind w:firstLine="540"/>
        <w:jc w:val="both"/>
      </w:pPr>
      <w:r>
        <w:t xml:space="preserve">Абзац исключен. - </w:t>
      </w:r>
      <w:hyperlink r:id="rId70"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Постановление</w:t>
        </w:r>
      </w:hyperlink>
      <w:r>
        <w:t xml:space="preserve"> Правительства Курской области от 02.06.2025 N 398-пп.</w:t>
      </w:r>
    </w:p>
    <w:p w:rsidR="002953E3" w:rsidRDefault="002953E3" w:rsidP="002953E3">
      <w:pPr>
        <w:pStyle w:val="ConsPlusNormal"/>
        <w:spacing w:before="240"/>
        <w:ind w:firstLine="540"/>
        <w:jc w:val="both"/>
      </w:pPr>
      <w:bookmarkStart w:id="12" w:name="P202"/>
      <w:bookmarkEnd w:id="12"/>
      <w:r>
        <w:t>2.17.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2953E3" w:rsidRDefault="002953E3" w:rsidP="002953E3">
      <w:pPr>
        <w:pStyle w:val="ConsPlusNormal"/>
        <w:spacing w:before="240"/>
        <w:ind w:firstLine="540"/>
        <w:jc w:val="both"/>
      </w:pPr>
      <w:r>
        <w:t>Решение о соответствии заявки требованиям, указанным в объявлении о проведении отбора получателей субсидий, принимается Министерством на дату получения всех результатов проверки предоставленных участником отбора информации и документов, поданных в составе заявки.</w:t>
      </w:r>
    </w:p>
    <w:p w:rsidR="002953E3" w:rsidRDefault="002953E3" w:rsidP="002953E3">
      <w:pPr>
        <w:pStyle w:val="ConsPlusNormal"/>
        <w:spacing w:before="240"/>
        <w:ind w:firstLine="540"/>
        <w:jc w:val="both"/>
      </w:pPr>
      <w:bookmarkStart w:id="13" w:name="P204"/>
      <w:bookmarkEnd w:id="13"/>
      <w:r>
        <w:t>2.18. Заявка отклоняется при наличии следующих оснований для отклонения заявки:</w:t>
      </w:r>
    </w:p>
    <w:p w:rsidR="002953E3" w:rsidRDefault="002953E3" w:rsidP="002953E3">
      <w:pPr>
        <w:pStyle w:val="ConsPlusNormal"/>
        <w:spacing w:before="240"/>
        <w:ind w:firstLine="540"/>
        <w:jc w:val="both"/>
      </w:pPr>
      <w:r>
        <w:t xml:space="preserve">а) несоответствие участника отбора требованиям, установленным в </w:t>
      </w:r>
      <w:hyperlink w:anchor="P133"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Pr>
            <w:color w:val="0000FF"/>
          </w:rPr>
          <w:t>пункте 2.12</w:t>
        </w:r>
      </w:hyperlink>
      <w:r>
        <w:t xml:space="preserve"> настоящих Правил;</w:t>
      </w:r>
    </w:p>
    <w:p w:rsidR="002953E3" w:rsidRDefault="002953E3" w:rsidP="002953E3">
      <w:pPr>
        <w:pStyle w:val="ConsPlusNormal"/>
        <w:spacing w:before="240"/>
        <w:ind w:firstLine="540"/>
        <w:jc w:val="both"/>
      </w:pPr>
      <w:r>
        <w:t xml:space="preserve">б) </w:t>
      </w:r>
      <w:proofErr w:type="spellStart"/>
      <w:r>
        <w:t>непредоставление</w:t>
      </w:r>
      <w:proofErr w:type="spellEnd"/>
      <w:r>
        <w:t xml:space="preserve"> (предоставление не в полном объеме) документов, указанных в объявлении о проведении отбора и </w:t>
      </w:r>
      <w:hyperlink w:anchor="P345" w:tooltip="ПЕРЕЧЕНЬ">
        <w:r>
          <w:rPr>
            <w:color w:val="0000FF"/>
          </w:rPr>
          <w:t>приложении</w:t>
        </w:r>
      </w:hyperlink>
      <w:r>
        <w:t xml:space="preserve"> к настоящим Правилам;</w:t>
      </w:r>
    </w:p>
    <w:p w:rsidR="002953E3" w:rsidRDefault="002953E3" w:rsidP="002953E3">
      <w:pPr>
        <w:pStyle w:val="ConsPlusNormal"/>
        <w:spacing w:before="240"/>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w:t>
      </w:r>
    </w:p>
    <w:p w:rsidR="002953E3" w:rsidRDefault="002953E3" w:rsidP="002953E3">
      <w:pPr>
        <w:pStyle w:val="ConsPlusNormal"/>
        <w:spacing w:before="240"/>
        <w:ind w:firstLine="540"/>
        <w:jc w:val="both"/>
      </w:pPr>
      <w:r>
        <w:t xml:space="preserve">г) недостоверность информации, содержащейся в документах, предоставленных участником отбора в целях подтверждения соответствия требованиям, указанным в </w:t>
      </w:r>
      <w:hyperlink w:anchor="P133"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Pr>
            <w:color w:val="0000FF"/>
          </w:rPr>
          <w:t>пункте 2.12</w:t>
        </w:r>
      </w:hyperlink>
      <w:r>
        <w:t xml:space="preserve"> настоящих Правил;</w:t>
      </w:r>
    </w:p>
    <w:p w:rsidR="002953E3" w:rsidRDefault="002953E3" w:rsidP="002953E3">
      <w:pPr>
        <w:pStyle w:val="ConsPlusNormal"/>
        <w:spacing w:before="240"/>
        <w:ind w:firstLine="540"/>
        <w:jc w:val="both"/>
      </w:pPr>
      <w:r>
        <w:t>д) подача участником отбора заявки после даты и (или) времени, определенных для подачи заявок;</w:t>
      </w:r>
    </w:p>
    <w:p w:rsidR="002953E3" w:rsidRDefault="002953E3" w:rsidP="002953E3">
      <w:pPr>
        <w:pStyle w:val="ConsPlusNormal"/>
        <w:spacing w:before="240"/>
        <w:ind w:firstLine="540"/>
        <w:jc w:val="both"/>
      </w:pPr>
      <w:r>
        <w:t xml:space="preserve">е) отсутствие (недостаточность) лимитов бюджетных обязательств на текущий финансовый год на цели, указанные в </w:t>
      </w:r>
      <w:hyperlink w:anchor="P55" w:tooltip="1.1. Настоящие Правила устанавливают порядок, цели и условия предоставления из областного бюджета субсидий на поддержку сельскохозяйственного страхования на возмещение части затрат на уплату страховых премий, начисленных по договорам сельскохозяйственного стра">
        <w:r>
          <w:rPr>
            <w:color w:val="0000FF"/>
          </w:rPr>
          <w:t>пункте 1.1</w:t>
        </w:r>
      </w:hyperlink>
      <w:r>
        <w:t xml:space="preserve"> настоящих Правил.</w:t>
      </w:r>
    </w:p>
    <w:p w:rsidR="002953E3" w:rsidRDefault="002953E3" w:rsidP="002953E3">
      <w:pPr>
        <w:pStyle w:val="ConsPlusNormal"/>
        <w:spacing w:before="240"/>
        <w:ind w:firstLine="540"/>
        <w:jc w:val="both"/>
      </w:pPr>
      <w:r>
        <w:lastRenderedPageBreak/>
        <w:t xml:space="preserve">2.19. </w:t>
      </w:r>
      <w:proofErr w:type="gramStart"/>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2953E3" w:rsidRDefault="002953E3" w:rsidP="002953E3">
      <w:pPr>
        <w:pStyle w:val="ConsPlusNormal"/>
        <w:spacing w:before="240"/>
        <w:ind w:firstLine="540"/>
        <w:jc w:val="both"/>
      </w:pPr>
      <w: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rsidR="002953E3" w:rsidRDefault="002953E3" w:rsidP="002953E3">
      <w:pPr>
        <w:pStyle w:val="ConsPlusNormal"/>
        <w:spacing w:before="240"/>
        <w:ind w:firstLine="540"/>
        <w:jc w:val="both"/>
      </w:pPr>
      <w: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t>подведения итогов отбора получателей субсидий</w:t>
      </w:r>
      <w:proofErr w:type="gramEnd"/>
      <w:r>
        <w:t>.</w:t>
      </w:r>
    </w:p>
    <w:p w:rsidR="002953E3" w:rsidRDefault="002953E3" w:rsidP="002953E3">
      <w:pPr>
        <w:pStyle w:val="ConsPlusNormal"/>
        <w:spacing w:before="240"/>
        <w:ind w:firstLine="540"/>
        <w:jc w:val="both"/>
      </w:pPr>
      <w:r>
        <w:t>2.20. Отбор получателей субсидий признается несостоявшимся в следующих случаях:</w:t>
      </w:r>
    </w:p>
    <w:p w:rsidR="002953E3" w:rsidRDefault="002953E3" w:rsidP="002953E3">
      <w:pPr>
        <w:pStyle w:val="ConsPlusNormal"/>
        <w:spacing w:before="240"/>
        <w:ind w:firstLine="540"/>
        <w:jc w:val="both"/>
      </w:pPr>
      <w:r>
        <w:t xml:space="preserve">а) по </w:t>
      </w:r>
      <w:proofErr w:type="gramStart"/>
      <w:r>
        <w:t>окончании</w:t>
      </w:r>
      <w:proofErr w:type="gramEnd"/>
      <w:r>
        <w:t xml:space="preserve"> срока подачи заявок подана только одна заявка;</w:t>
      </w:r>
    </w:p>
    <w:p w:rsidR="002953E3" w:rsidRDefault="002953E3" w:rsidP="002953E3">
      <w:pPr>
        <w:pStyle w:val="ConsPlusNormal"/>
        <w:spacing w:before="240"/>
        <w:ind w:firstLine="540"/>
        <w:jc w:val="both"/>
      </w:pPr>
      <w:r>
        <w:t>б) по результатам рассмотрения заявок только одна заявка соответствует требованиям, установленным в объявлении о проведении отбора;</w:t>
      </w:r>
    </w:p>
    <w:p w:rsidR="002953E3" w:rsidRDefault="002953E3" w:rsidP="002953E3">
      <w:pPr>
        <w:pStyle w:val="ConsPlusNormal"/>
        <w:spacing w:before="240"/>
        <w:ind w:firstLine="540"/>
        <w:jc w:val="both"/>
      </w:pPr>
      <w:r>
        <w:t xml:space="preserve">в) по </w:t>
      </w:r>
      <w:proofErr w:type="gramStart"/>
      <w:r>
        <w:t>окончании</w:t>
      </w:r>
      <w:proofErr w:type="gramEnd"/>
      <w:r>
        <w:t xml:space="preserve"> срока подачи заявок не подано ни одной заявки;</w:t>
      </w:r>
    </w:p>
    <w:p w:rsidR="002953E3" w:rsidRDefault="002953E3" w:rsidP="002953E3">
      <w:pPr>
        <w:pStyle w:val="ConsPlusNormal"/>
        <w:spacing w:before="240"/>
        <w:ind w:firstLine="540"/>
        <w:jc w:val="both"/>
      </w:pPr>
      <w:r>
        <w:t>г) по результатам рассмотрения заявок отклонены все заявки.</w:t>
      </w:r>
    </w:p>
    <w:p w:rsidR="002953E3" w:rsidRDefault="002953E3" w:rsidP="002953E3">
      <w:pPr>
        <w:pStyle w:val="ConsPlusNormal"/>
        <w:spacing w:before="240"/>
        <w:ind w:firstLine="540"/>
        <w:jc w:val="both"/>
      </w:pPr>
      <w:r>
        <w:t>2.21.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2953E3" w:rsidRDefault="002953E3" w:rsidP="002953E3">
      <w:pPr>
        <w:pStyle w:val="ConsPlusNormal"/>
        <w:spacing w:before="240"/>
        <w:ind w:firstLine="540"/>
        <w:jc w:val="both"/>
      </w:pPr>
      <w:r>
        <w:t>2.22. Ранжирование поступивших заявок осуществляется исходя из соответствия участников отбора категориям отбора и очередности их поступления.</w:t>
      </w:r>
    </w:p>
    <w:p w:rsidR="002953E3" w:rsidRDefault="002953E3" w:rsidP="002953E3">
      <w:pPr>
        <w:pStyle w:val="ConsPlusNormal"/>
        <w:spacing w:before="240"/>
        <w:ind w:firstLine="540"/>
        <w:jc w:val="both"/>
      </w:pPr>
      <w:bookmarkStart w:id="14" w:name="P221"/>
      <w:bookmarkEnd w:id="14"/>
      <w:r>
        <w:t>2.23. Категориями отбора являются:</w:t>
      </w:r>
    </w:p>
    <w:p w:rsidR="002953E3" w:rsidRDefault="002953E3" w:rsidP="002953E3">
      <w:pPr>
        <w:pStyle w:val="ConsPlusNormal"/>
        <w:spacing w:before="240"/>
        <w:ind w:firstLine="540"/>
        <w:jc w:val="both"/>
      </w:pPr>
      <w:r>
        <w:t>участник отбора является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заключившим договор сельскохозяйственного страхования в области растениеводства и (или) животноводства, осуществляемого с государственной поддержкой;</w:t>
      </w:r>
    </w:p>
    <w:p w:rsidR="002953E3" w:rsidRDefault="002953E3" w:rsidP="002953E3">
      <w:pPr>
        <w:pStyle w:val="ConsPlusNormal"/>
        <w:spacing w:before="240"/>
        <w:ind w:firstLine="540"/>
        <w:jc w:val="both"/>
      </w:pPr>
      <w:r>
        <w:t xml:space="preserve">соответствие участника отбора требованиям, указанным в </w:t>
      </w:r>
      <w:hyperlink w:anchor="P133"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Pr>
            <w:color w:val="0000FF"/>
          </w:rPr>
          <w:t>пункте 2.12</w:t>
        </w:r>
      </w:hyperlink>
      <w:r>
        <w:t xml:space="preserve"> настоящих Правил.</w:t>
      </w:r>
    </w:p>
    <w:p w:rsidR="002953E3" w:rsidRDefault="002953E3" w:rsidP="002953E3">
      <w:pPr>
        <w:pStyle w:val="ConsPlusNormal"/>
        <w:spacing w:before="240"/>
        <w:ind w:firstLine="540"/>
        <w:jc w:val="both"/>
      </w:pPr>
      <w:r>
        <w:t>2.24.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w:t>
      </w:r>
    </w:p>
    <w:p w:rsidR="002953E3" w:rsidRDefault="002953E3" w:rsidP="002953E3">
      <w:pPr>
        <w:pStyle w:val="ConsPlusNormal"/>
        <w:spacing w:before="240"/>
        <w:ind w:firstLine="540"/>
        <w:jc w:val="both"/>
      </w:pPr>
      <w:bookmarkStart w:id="15" w:name="P225"/>
      <w:bookmarkEnd w:id="15"/>
      <w:r>
        <w:t>2.25.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2953E3" w:rsidRDefault="002953E3" w:rsidP="002953E3">
      <w:pPr>
        <w:pStyle w:val="ConsPlusNormal"/>
        <w:spacing w:before="240"/>
        <w:ind w:firstLine="540"/>
        <w:jc w:val="both"/>
      </w:pPr>
      <w:bookmarkStart w:id="16" w:name="P226"/>
      <w:bookmarkEnd w:id="16"/>
      <w:r>
        <w:t xml:space="preserve">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w:t>
      </w:r>
      <w:r>
        <w:lastRenderedPageBreak/>
        <w:t>порядковый номер в рейтинге, распределяется размер субсидии, равный значению размера, указанному им в заявке.</w:t>
      </w:r>
    </w:p>
    <w:p w:rsidR="002953E3" w:rsidRDefault="002953E3" w:rsidP="002953E3">
      <w:pPr>
        <w:pStyle w:val="ConsPlusNormal"/>
        <w:spacing w:before="240"/>
        <w:ind w:firstLine="540"/>
        <w:jc w:val="both"/>
      </w:pPr>
      <w:r>
        <w:t>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rsidR="002953E3" w:rsidRDefault="002953E3" w:rsidP="002953E3">
      <w:pPr>
        <w:pStyle w:val="ConsPlusNormal"/>
        <w:spacing w:before="240"/>
        <w:ind w:firstLine="540"/>
        <w:jc w:val="both"/>
      </w:pPr>
      <w: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2953E3" w:rsidRDefault="002953E3" w:rsidP="002953E3">
      <w:pPr>
        <w:pStyle w:val="ConsPlusNormal"/>
        <w:spacing w:before="240"/>
        <w:ind w:firstLine="540"/>
        <w:jc w:val="both"/>
      </w:pPr>
      <w:r>
        <w:t>В случае если размер субсидии, указанный участником отбора в заявке, больше нераспределенного объема субсидии, заявка такого участника отбора отклоняется в связи с отсутствием (недостаточностью) лимита бюджетных обязательств.</w:t>
      </w:r>
    </w:p>
    <w:p w:rsidR="002953E3" w:rsidRDefault="002953E3" w:rsidP="002953E3">
      <w:pPr>
        <w:pStyle w:val="ConsPlusNormal"/>
        <w:spacing w:before="240"/>
        <w:ind w:firstLine="540"/>
        <w:jc w:val="both"/>
      </w:pPr>
      <w: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2953E3" w:rsidRDefault="002953E3" w:rsidP="002953E3">
      <w:pPr>
        <w:pStyle w:val="ConsPlusNormal"/>
        <w:spacing w:before="240"/>
        <w:ind w:firstLine="540"/>
        <w:jc w:val="both"/>
      </w:pPr>
      <w:proofErr w:type="gramStart"/>
      <w: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225" w:tooltip="2.25.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
        <w:r>
          <w:rPr>
            <w:color w:val="0000FF"/>
          </w:rPr>
          <w:t>пунктом 2.25</w:t>
        </w:r>
      </w:hyperlink>
      <w: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2953E3" w:rsidRDefault="002953E3" w:rsidP="002953E3">
      <w:pPr>
        <w:pStyle w:val="ConsPlusNormal"/>
        <w:spacing w:before="240"/>
        <w:ind w:firstLine="540"/>
        <w:jc w:val="both"/>
      </w:pPr>
      <w:bookmarkStart w:id="17" w:name="P232"/>
      <w:bookmarkEnd w:id="17"/>
      <w:r>
        <w:t xml:space="preserve">2.27. </w:t>
      </w:r>
      <w:proofErr w:type="gramStart"/>
      <w: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roofErr w:type="gramEnd"/>
    </w:p>
    <w:p w:rsidR="002953E3" w:rsidRDefault="002953E3" w:rsidP="002953E3">
      <w:pPr>
        <w:pStyle w:val="ConsPlusNormal"/>
        <w:spacing w:before="240"/>
        <w:ind w:firstLine="540"/>
        <w:jc w:val="both"/>
      </w:pPr>
      <w: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субсидия может распределяться без повторного проведения </w:t>
      </w:r>
      <w:proofErr w:type="gramStart"/>
      <w:r>
        <w:t>отбора</w:t>
      </w:r>
      <w:proofErr w:type="gramEnd"/>
      <w:r>
        <w:t xml:space="preserve"> с учетом присвоенного ранее номера в </w:t>
      </w:r>
      <w:proofErr w:type="gramStart"/>
      <w:r>
        <w:t>рейтинге</w:t>
      </w:r>
      <w:proofErr w:type="gramEnd"/>
      <w:r>
        <w:t>.</w:t>
      </w:r>
    </w:p>
    <w:p w:rsidR="002953E3" w:rsidRDefault="002953E3" w:rsidP="002953E3">
      <w:pPr>
        <w:pStyle w:val="ConsPlusNormal"/>
        <w:spacing w:before="240"/>
        <w:ind w:firstLine="540"/>
        <w:jc w:val="both"/>
      </w:pPr>
      <w:bookmarkStart w:id="18" w:name="P234"/>
      <w:bookmarkEnd w:id="18"/>
      <w:r>
        <w:t>2.28. Министерство в течение 10 рабочих дней со дня подписания протокола вскрытия заявок осуществляет подведение итогов отбора получателей субсидий.</w:t>
      </w:r>
    </w:p>
    <w:p w:rsidR="002953E3" w:rsidRDefault="002953E3" w:rsidP="002953E3">
      <w:pPr>
        <w:pStyle w:val="ConsPlusNormal"/>
        <w:spacing w:before="240"/>
        <w:ind w:firstLine="540"/>
        <w:jc w:val="both"/>
      </w:pPr>
      <w:proofErr w:type="gramStart"/>
      <w: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и на официальном сайте Министерства в информационно-телекоммуникационной сети "Интернет" в разделе "Документы" не позднее 1-го рабочего дня, следующего за днем его подписания, и включает</w:t>
      </w:r>
      <w:proofErr w:type="gramEnd"/>
      <w:r>
        <w:t xml:space="preserve"> следующие сведения:</w:t>
      </w:r>
    </w:p>
    <w:p w:rsidR="002953E3" w:rsidRDefault="002953E3" w:rsidP="002953E3">
      <w:pPr>
        <w:pStyle w:val="ConsPlusNormal"/>
        <w:spacing w:before="240"/>
        <w:ind w:firstLine="540"/>
        <w:jc w:val="both"/>
      </w:pPr>
      <w:r>
        <w:t>дата, время и место проведения рассмотрения заявок;</w:t>
      </w:r>
    </w:p>
    <w:p w:rsidR="002953E3" w:rsidRDefault="002953E3" w:rsidP="002953E3">
      <w:pPr>
        <w:pStyle w:val="ConsPlusNormal"/>
        <w:spacing w:before="240"/>
        <w:ind w:firstLine="540"/>
        <w:jc w:val="both"/>
      </w:pPr>
      <w:r>
        <w:lastRenderedPageBreak/>
        <w:t>информация об участниках отбора, заявки которых были рассмотрены;</w:t>
      </w:r>
    </w:p>
    <w:p w:rsidR="002953E3" w:rsidRDefault="002953E3" w:rsidP="002953E3">
      <w:pPr>
        <w:pStyle w:val="ConsPlusNormal"/>
        <w:spacing w:before="24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953E3" w:rsidRDefault="002953E3" w:rsidP="002953E3">
      <w:pPr>
        <w:pStyle w:val="ConsPlusNormal"/>
        <w:spacing w:before="240"/>
        <w:ind w:firstLine="540"/>
        <w:jc w:val="both"/>
      </w:pPr>
      <w:r>
        <w:t>наименование получателя (получателей) субсидии, с которым заключается соглашение и размер предоставляемой ему субсидии.</w:t>
      </w:r>
    </w:p>
    <w:p w:rsidR="002953E3" w:rsidRDefault="002953E3" w:rsidP="002953E3">
      <w:pPr>
        <w:pStyle w:val="ConsPlusNormal"/>
        <w:spacing w:before="240"/>
        <w:ind w:firstLine="540"/>
        <w:jc w:val="both"/>
      </w:pPr>
      <w:r>
        <w:t xml:space="preserve">2.29. Внесение изменений в протокол подведения итогов отбора осуществляется не позднее 10 календарных дней со дня </w:t>
      </w:r>
      <w:proofErr w:type="gramStart"/>
      <w:r>
        <w:t>подписания первой версии протокола подведения итогов отбора</w:t>
      </w:r>
      <w:proofErr w:type="gramEnd"/>
      <w:r>
        <w:t xml:space="preserve"> путем формирования новой версии указанного протокола с указанием причин внесения изменений.</w:t>
      </w:r>
    </w:p>
    <w:p w:rsidR="002953E3" w:rsidRDefault="002953E3" w:rsidP="002953E3">
      <w:pPr>
        <w:pStyle w:val="ConsPlusNormal"/>
        <w:jc w:val="both"/>
      </w:pPr>
      <w:r>
        <w:t xml:space="preserve">(п. 2.29 в ред. </w:t>
      </w:r>
      <w:hyperlink r:id="rId71"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21.03.2025 N 214-пп)</w:t>
      </w:r>
    </w:p>
    <w:p w:rsidR="002953E3" w:rsidRDefault="002953E3" w:rsidP="002953E3">
      <w:pPr>
        <w:pStyle w:val="ConsPlusNormal"/>
        <w:jc w:val="both"/>
      </w:pPr>
    </w:p>
    <w:p w:rsidR="002953E3" w:rsidRDefault="002953E3" w:rsidP="002953E3">
      <w:pPr>
        <w:pStyle w:val="ConsPlusTitle"/>
        <w:jc w:val="center"/>
        <w:outlineLvl w:val="1"/>
      </w:pPr>
      <w:r>
        <w:t>III. Условия и порядок предоставления субсидий</w:t>
      </w:r>
    </w:p>
    <w:p w:rsidR="002953E3" w:rsidRDefault="002953E3" w:rsidP="002953E3">
      <w:pPr>
        <w:pStyle w:val="ConsPlusNormal"/>
        <w:jc w:val="both"/>
      </w:pPr>
    </w:p>
    <w:p w:rsidR="002953E3" w:rsidRDefault="002953E3" w:rsidP="002953E3">
      <w:pPr>
        <w:pStyle w:val="ConsPlusNormal"/>
        <w:ind w:firstLine="540"/>
        <w:jc w:val="both"/>
      </w:pPr>
      <w:r>
        <w:t xml:space="preserve">3.1. </w:t>
      </w:r>
      <w:proofErr w:type="gramStart"/>
      <w:r>
        <w:t>Субсидии на поддержку сельскохозяйственного страхования предоставляются победителям отбора на возмещение части затрат на уплату страховых премий по договорам сельскохозяйственного страхования в области растениеводства и (или) животноводства,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победителями отбора в отчетном финансовом году в полном объеме, в случае</w:t>
      </w:r>
      <w:proofErr w:type="gramEnd"/>
      <w:r>
        <w:t xml:space="preserve"> </w:t>
      </w:r>
      <w:proofErr w:type="spellStart"/>
      <w:r>
        <w:t>непредоставления</w:t>
      </w:r>
      <w:proofErr w:type="spellEnd"/>
      <w:r>
        <w:t xml:space="preserve"> соответствующей субсидии в отчетном финансовом году на возмещение указанных затрат, понесенных в отчетном финансовом году.</w:t>
      </w:r>
    </w:p>
    <w:p w:rsidR="002953E3" w:rsidRDefault="002953E3" w:rsidP="002953E3">
      <w:pPr>
        <w:pStyle w:val="ConsPlusNormal"/>
        <w:spacing w:before="240"/>
        <w:ind w:firstLine="540"/>
        <w:jc w:val="both"/>
      </w:pPr>
      <w:r>
        <w:t>Субсидии предоставляются (без учета налога на добавленную стоимость) по следующим направлениям:</w:t>
      </w:r>
    </w:p>
    <w:p w:rsidR="002953E3" w:rsidRDefault="002953E3" w:rsidP="002953E3">
      <w:pPr>
        <w:pStyle w:val="ConsPlusNormal"/>
        <w:spacing w:before="240"/>
        <w:ind w:firstLine="540"/>
        <w:jc w:val="both"/>
      </w:pPr>
      <w:proofErr w:type="gramStart"/>
      <w:r>
        <w:t>а) в области растениеводства - при страховании рисков утраты (гибели) урожая сельскохозяйственной культуры (зерновых, зернобобовых, масличных, технических, кормовых, бахчевых культур, картофеля, овощей), урожая многолетних насаждений (плодовых, ягодных и орехоплодных насаждений), утраты (гибели) посадок многолетних насаждений (плодовых, ягодных и орехоплодных насаждений) в результате воздействия всех, нескольких или одного из следующих событий:</w:t>
      </w:r>
      <w:proofErr w:type="gramEnd"/>
    </w:p>
    <w:p w:rsidR="002953E3" w:rsidRDefault="002953E3" w:rsidP="002953E3">
      <w:pPr>
        <w:pStyle w:val="ConsPlusNormal"/>
        <w:spacing w:before="240"/>
        <w:ind w:firstLine="540"/>
        <w:jc w:val="both"/>
      </w:pPr>
      <w:bookmarkStart w:id="19" w:name="P248"/>
      <w:bookmarkEnd w:id="19"/>
      <w:proofErr w:type="gramStart"/>
      <w:r>
        <w:t xml:space="preserve">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w:t>
      </w:r>
      <w:proofErr w:type="spellStart"/>
      <w:r>
        <w:t>выпревание</w:t>
      </w:r>
      <w:proofErr w:type="spellEnd"/>
      <w:r>
        <w:t>, град, крупный град, сильная пыльная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переувлажнение почвы, сильный и (или) ураганный ветер, землетрясение</w:t>
      </w:r>
      <w:proofErr w:type="gramEnd"/>
      <w:r>
        <w:t xml:space="preserve"> и природный пожар);</w:t>
      </w:r>
    </w:p>
    <w:p w:rsidR="002953E3" w:rsidRDefault="002953E3" w:rsidP="002953E3">
      <w:pPr>
        <w:pStyle w:val="ConsPlusNormal"/>
        <w:spacing w:before="240"/>
        <w:ind w:firstLine="540"/>
        <w:jc w:val="both"/>
      </w:pPr>
      <w:r>
        <w:t xml:space="preserve">проникновение и (или) распространение вредных организмов, если такие события носят </w:t>
      </w:r>
      <w:proofErr w:type="spellStart"/>
      <w:r>
        <w:t>эпифитотический</w:t>
      </w:r>
      <w:proofErr w:type="spellEnd"/>
      <w:r>
        <w:t xml:space="preserve"> характер;</w:t>
      </w:r>
    </w:p>
    <w:p w:rsidR="002953E3" w:rsidRDefault="002953E3" w:rsidP="002953E3">
      <w:pPr>
        <w:pStyle w:val="ConsPlusNormal"/>
        <w:spacing w:before="240"/>
        <w:ind w:firstLine="540"/>
        <w:jc w:val="both"/>
      </w:pPr>
      <w:bookmarkStart w:id="20" w:name="P250"/>
      <w:bookmarkEnd w:id="20"/>
      <w:r>
        <w:t>нарушение электр</w:t>
      </w:r>
      <w:proofErr w:type="gramStart"/>
      <w:r>
        <w:t>о-</w:t>
      </w:r>
      <w:proofErr w:type="gramEnd"/>
      <w:r>
        <w:t>,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rsidR="002953E3" w:rsidRDefault="002953E3" w:rsidP="002953E3">
      <w:pPr>
        <w:pStyle w:val="ConsPlusNormal"/>
        <w:spacing w:before="240"/>
        <w:ind w:firstLine="540"/>
        <w:jc w:val="both"/>
      </w:pPr>
      <w:bookmarkStart w:id="21" w:name="P251"/>
      <w:bookmarkEnd w:id="21"/>
      <w:r>
        <w:t>чрезвычайная ситуация природного характера.</w:t>
      </w:r>
    </w:p>
    <w:p w:rsidR="002953E3" w:rsidRDefault="002953E3" w:rsidP="002953E3">
      <w:pPr>
        <w:pStyle w:val="ConsPlusNormal"/>
        <w:spacing w:before="240"/>
        <w:ind w:firstLine="540"/>
        <w:jc w:val="both"/>
      </w:pPr>
      <w:proofErr w:type="gramStart"/>
      <w:r>
        <w:t xml:space="preserve">Утрата (гибель) урожая сельскохозяйственной культуры, в том числе урожая многолетних </w:t>
      </w:r>
      <w:r>
        <w:lastRenderedPageBreak/>
        <w:t xml:space="preserve">насаждений, утрата (гибель) посадок многолетних насаждений на земельном участке или его части в результате наступления события, предусмотренного </w:t>
      </w:r>
      <w:hyperlink w:anchor="P251" w:tooltip="чрезвычайная ситуация природного характера.">
        <w:r>
          <w:rPr>
            <w:color w:val="0000FF"/>
          </w:rPr>
          <w:t>абзацем пятым подпункта "а"</w:t>
        </w:r>
      </w:hyperlink>
      <w:r>
        <w:t xml:space="preserve"> настоящего пункта, устанавливаются комиссией по предупреждению и ликвидации чрезвычайных ситуаций и обеспечению пожарной безопасности Курской области при участии руководителя сельскохозяйственной организации, представителей органов местного самоуправления и подтверждаются актом, составленным</w:t>
      </w:r>
      <w:proofErr w:type="gramEnd"/>
      <w:r>
        <w:t xml:space="preserve"> страхователем и страховщиком, либо страховщиком на основании результатов наблюдения, проведенного с использованием авиационных и космических средств;</w:t>
      </w:r>
    </w:p>
    <w:p w:rsidR="002953E3" w:rsidRDefault="002953E3" w:rsidP="002953E3">
      <w:pPr>
        <w:pStyle w:val="ConsPlusNormal"/>
        <w:spacing w:before="240"/>
        <w:ind w:firstLine="540"/>
        <w:jc w:val="both"/>
      </w:pPr>
      <w:bookmarkStart w:id="22" w:name="P253"/>
      <w:bookmarkEnd w:id="22"/>
      <w:proofErr w:type="gramStart"/>
      <w:r>
        <w:t>б) в области животноводства - при страховании рисков утраты (гибели) сельскохозяйственных животных (крупный рогатый скот (быки, коровы), мелкий рогатый скот (козы, овцы), свиньи, лошади, кролики, пушные звери, птица яйценоских пород и птица мясных пород (гуси, индейки, куры, перепелки, утки, цесарки), цыплята-бройлеры, семьи пчел) в результате воздействия всех, нескольких или одного из следующих событий:</w:t>
      </w:r>
      <w:proofErr w:type="gramEnd"/>
    </w:p>
    <w:p w:rsidR="002953E3" w:rsidRDefault="002953E3" w:rsidP="002953E3">
      <w:pPr>
        <w:pStyle w:val="ConsPlusNormal"/>
        <w:spacing w:before="240"/>
        <w:ind w:firstLine="540"/>
        <w:jc w:val="both"/>
      </w:pPr>
      <w:r>
        <w:t xml:space="preserve">заразные болезни животных, включенные в перечень, утвержденный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агропромышленного комплекса; </w:t>
      </w:r>
      <w:proofErr w:type="gramStart"/>
      <w:r>
        <w:t>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массовые отравления;</w:t>
      </w:r>
      <w:proofErr w:type="gramEnd"/>
    </w:p>
    <w:p w:rsidR="002953E3" w:rsidRDefault="002953E3" w:rsidP="002953E3">
      <w:pPr>
        <w:pStyle w:val="ConsPlusNormal"/>
        <w:spacing w:before="240"/>
        <w:ind w:firstLine="540"/>
        <w:jc w:val="both"/>
      </w:pPr>
      <w:r>
        <w:t>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буря, ураганный ветер, сильная метель, буран, наводнение, обвал);</w:t>
      </w:r>
    </w:p>
    <w:p w:rsidR="002953E3" w:rsidRDefault="002953E3" w:rsidP="002953E3">
      <w:pPr>
        <w:pStyle w:val="ConsPlusNormal"/>
        <w:spacing w:before="240"/>
        <w:ind w:firstLine="540"/>
        <w:jc w:val="both"/>
      </w:pPr>
      <w:r>
        <w:t>нарушение электр</w:t>
      </w:r>
      <w:proofErr w:type="gramStart"/>
      <w:r>
        <w:t>о-</w:t>
      </w:r>
      <w:proofErr w:type="gramEnd"/>
      <w:r>
        <w:t>,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2953E3" w:rsidRDefault="002953E3" w:rsidP="002953E3">
      <w:pPr>
        <w:pStyle w:val="ConsPlusNormal"/>
        <w:spacing w:before="240"/>
        <w:ind w:firstLine="540"/>
        <w:jc w:val="both"/>
      </w:pPr>
      <w:r>
        <w:t>пожар.</w:t>
      </w:r>
    </w:p>
    <w:p w:rsidR="002953E3" w:rsidRDefault="002953E3" w:rsidP="002953E3">
      <w:pPr>
        <w:pStyle w:val="ConsPlusNormal"/>
        <w:spacing w:before="240"/>
        <w:ind w:firstLine="540"/>
        <w:jc w:val="both"/>
      </w:pPr>
      <w:r>
        <w:t>3.2. Субсидии предоставляются по представленным к субсидированию в текущем финансовом году договорам сельскохозяйственного страхования, при этом:</w:t>
      </w:r>
    </w:p>
    <w:p w:rsidR="002953E3" w:rsidRDefault="002953E3" w:rsidP="002953E3">
      <w:pPr>
        <w:pStyle w:val="ConsPlusNormal"/>
        <w:spacing w:before="240"/>
        <w:ind w:firstLine="540"/>
        <w:jc w:val="both"/>
      </w:pPr>
      <w:r>
        <w:t>в случае</w:t>
      </w:r>
      <w:proofErr w:type="gramStart"/>
      <w:r>
        <w:t>,</w:t>
      </w:r>
      <w:proofErr w:type="gramEnd"/>
      <w:r>
        <w:t xml:space="preserve">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w:t>
      </w:r>
      <w:hyperlink w:anchor="P248" w:tooltip="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буря, ледя">
        <w:r>
          <w:rPr>
            <w:color w:val="0000FF"/>
          </w:rPr>
          <w:t>абзацами вторым</w:t>
        </w:r>
      </w:hyperlink>
      <w:r>
        <w:t xml:space="preserve"> - </w:t>
      </w:r>
      <w:hyperlink w:anchor="P251" w:tooltip="чрезвычайная ситуация природного характера.">
        <w:r>
          <w:rPr>
            <w:color w:val="0000FF"/>
          </w:rPr>
          <w:t>пятым подпункта "а"</w:t>
        </w:r>
      </w:hyperlink>
      <w:r>
        <w:t xml:space="preserve"> и </w:t>
      </w:r>
      <w:hyperlink w:anchor="P253" w:tooltip="б) в области животноводства - при страховании рисков утраты (гибели) сельскохозяйственных животных (крупный рогатый скот (быки, коровы), мелкий рогатый скот (козы, овцы), свиньи, лошади, кролики, пушные звери, птица яйценоских пород и птица мясных пород (гуси,">
        <w:r>
          <w:rPr>
            <w:color w:val="0000FF"/>
          </w:rPr>
          <w:t>подпунктом "б" пункта 3.1</w:t>
        </w:r>
      </w:hyperlink>
      <w:r>
        <w:t xml:space="preserve"> настоящих Правил, меньше предельного размера ставки для расчета размера субсидии по данным объекту сельскохозяйственного страхования и событию (событиям) или равен ему, размер субсидии равен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(событиям);</w:t>
      </w:r>
    </w:p>
    <w:p w:rsidR="002953E3" w:rsidRDefault="002953E3" w:rsidP="002953E3">
      <w:pPr>
        <w:pStyle w:val="ConsPlusNormal"/>
        <w:jc w:val="both"/>
      </w:pPr>
      <w:r>
        <w:t xml:space="preserve">(в ред. </w:t>
      </w:r>
      <w:hyperlink r:id="rId72"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в случае</w:t>
      </w:r>
      <w:proofErr w:type="gramStart"/>
      <w:r>
        <w:t>,</w:t>
      </w:r>
      <w:proofErr w:type="gramEnd"/>
      <w:r>
        <w:t xml:space="preserve">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w:t>
      </w:r>
      <w:hyperlink w:anchor="P248" w:tooltip="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буря, ледя">
        <w:r>
          <w:rPr>
            <w:color w:val="0000FF"/>
          </w:rPr>
          <w:t>абзацами вторым</w:t>
        </w:r>
      </w:hyperlink>
      <w:r>
        <w:t xml:space="preserve"> - </w:t>
      </w:r>
      <w:hyperlink w:anchor="P251" w:tooltip="чрезвычайная ситуация природного характера.">
        <w:r>
          <w:rPr>
            <w:color w:val="0000FF"/>
          </w:rPr>
          <w:t>пятым подпункта "а"</w:t>
        </w:r>
      </w:hyperlink>
      <w:r>
        <w:t xml:space="preserve"> и </w:t>
      </w:r>
      <w:hyperlink w:anchor="P253" w:tooltip="б) в области животноводства - при страховании рисков утраты (гибели) сельскохозяйственных животных (крупный рогатый скот (быки, коровы), мелкий рогатый скот (козы, овцы), свиньи, лошади, кролики, пушные звери, птица яйценоских пород и птица мясных пород (гуси,">
        <w:r>
          <w:rPr>
            <w:color w:val="0000FF"/>
          </w:rPr>
          <w:t>подпунктом "б" пункта 3.1</w:t>
        </w:r>
      </w:hyperlink>
      <w:r>
        <w:t xml:space="preserve"> настоящих Правил, превышает предельный размер ставки для расчета размера </w:t>
      </w:r>
      <w:r>
        <w:lastRenderedPageBreak/>
        <w:t>субсидии по данным объекту сельскохозяйственного страхования и событию (событиям), размер субсидии равен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(событий), и предельного размера ставки для расчета размера субсидии по данным объекту сельскохозяйственного страхования и событию (событиям);</w:t>
      </w:r>
    </w:p>
    <w:p w:rsidR="002953E3" w:rsidRDefault="002953E3" w:rsidP="002953E3">
      <w:pPr>
        <w:pStyle w:val="ConsPlusNormal"/>
        <w:jc w:val="both"/>
      </w:pPr>
      <w:r>
        <w:t xml:space="preserve">(в ред. </w:t>
      </w:r>
      <w:hyperlink r:id="rId73"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 xml:space="preserve">абзацы 4 - 20 исключены. - </w:t>
      </w:r>
      <w:hyperlink r:id="rId74"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w:t>
        </w:r>
      </w:hyperlink>
      <w:r>
        <w:t xml:space="preserve"> Правительства Курской области от 17.03.2026 N 165-пп;</w:t>
      </w:r>
    </w:p>
    <w:p w:rsidR="002953E3" w:rsidRDefault="002953E3" w:rsidP="002953E3">
      <w:pPr>
        <w:pStyle w:val="ConsPlusNormal"/>
        <w:spacing w:before="240"/>
        <w:ind w:firstLine="540"/>
        <w:jc w:val="both"/>
      </w:pPr>
      <w:r>
        <w:t>3.3. Субсидия предоставляется при соблюдении следующих условий:</w:t>
      </w:r>
    </w:p>
    <w:p w:rsidR="002953E3" w:rsidRDefault="002953E3" w:rsidP="002953E3">
      <w:pPr>
        <w:pStyle w:val="ConsPlusNormal"/>
        <w:spacing w:before="240"/>
        <w:ind w:firstLine="540"/>
        <w:jc w:val="both"/>
      </w:pPr>
      <w:r>
        <w:t>а) признание участника отбора победителем отбора;</w:t>
      </w:r>
    </w:p>
    <w:p w:rsidR="002953E3" w:rsidRDefault="002953E3" w:rsidP="002953E3">
      <w:pPr>
        <w:pStyle w:val="ConsPlusNormal"/>
        <w:spacing w:before="240"/>
        <w:ind w:firstLine="540"/>
        <w:jc w:val="both"/>
      </w:pPr>
      <w:r>
        <w:t xml:space="preserve">б) соответствие победителя отбора требованиям, определенным </w:t>
      </w:r>
      <w:hyperlink w:anchor="P133"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Pr>
            <w:color w:val="0000FF"/>
          </w:rPr>
          <w:t>пунктом 2.12</w:t>
        </w:r>
      </w:hyperlink>
      <w:r>
        <w:t xml:space="preserve"> настоящих Правил;</w:t>
      </w:r>
    </w:p>
    <w:p w:rsidR="002953E3" w:rsidRDefault="002953E3" w:rsidP="002953E3">
      <w:pPr>
        <w:pStyle w:val="ConsPlusNormal"/>
        <w:spacing w:before="240"/>
        <w:ind w:firstLine="540"/>
        <w:jc w:val="both"/>
      </w:pPr>
      <w:r>
        <w:t xml:space="preserve">в) предоставление документов согласно </w:t>
      </w:r>
      <w:hyperlink w:anchor="P345" w:tooltip="ПЕРЕЧЕНЬ">
        <w:r>
          <w:rPr>
            <w:color w:val="0000FF"/>
          </w:rPr>
          <w:t>приложению</w:t>
        </w:r>
      </w:hyperlink>
      <w:r>
        <w:t xml:space="preserve"> к настоящим Правилам;</w:t>
      </w:r>
    </w:p>
    <w:p w:rsidR="002953E3" w:rsidRDefault="002953E3" w:rsidP="002953E3">
      <w:pPr>
        <w:pStyle w:val="ConsPlusNormal"/>
        <w:spacing w:before="240"/>
        <w:ind w:firstLine="540"/>
        <w:jc w:val="both"/>
      </w:pPr>
      <w:r>
        <w:t>г) достоверность представленной информации;</w:t>
      </w:r>
    </w:p>
    <w:p w:rsidR="002953E3" w:rsidRDefault="002953E3" w:rsidP="002953E3">
      <w:pPr>
        <w:pStyle w:val="ConsPlusNormal"/>
        <w:spacing w:before="240"/>
        <w:ind w:firstLine="540"/>
        <w:jc w:val="both"/>
      </w:pPr>
      <w:r>
        <w:t>д) наличие у лица, уполномоченного на подписание соглашения в системе "Электронный бюджет", усиленной квалифицированной электронной подписи;</w:t>
      </w:r>
    </w:p>
    <w:p w:rsidR="002953E3" w:rsidRDefault="002953E3" w:rsidP="002953E3">
      <w:pPr>
        <w:pStyle w:val="ConsPlusNormal"/>
        <w:jc w:val="both"/>
      </w:pPr>
      <w:r>
        <w:t xml:space="preserve">(в ред. </w:t>
      </w:r>
      <w:hyperlink r:id="rId75"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е) заключение с Министерством соглашения о предоставлении субсидий, дополнительного соглашения к соглашению о предоставлении субсидий в системе "Электронный бюджет";</w:t>
      </w:r>
    </w:p>
    <w:p w:rsidR="002953E3" w:rsidRDefault="002953E3" w:rsidP="002953E3">
      <w:pPr>
        <w:pStyle w:val="ConsPlusNormal"/>
        <w:spacing w:before="240"/>
        <w:ind w:firstLine="540"/>
        <w:jc w:val="both"/>
      </w:pPr>
      <w:r>
        <w:t xml:space="preserve">ж) принятие победителем отбора обязательств по достижению в году </w:t>
      </w:r>
      <w:proofErr w:type="gramStart"/>
      <w:r>
        <w:t>получения субсидии значения результата предоставления субсидии</w:t>
      </w:r>
      <w:proofErr w:type="gramEnd"/>
      <w:r>
        <w:t xml:space="preserve"> в соответствии с заключенным соглашением о предоставлении субсидии;</w:t>
      </w:r>
    </w:p>
    <w:p w:rsidR="002953E3" w:rsidRDefault="002953E3" w:rsidP="002953E3">
      <w:pPr>
        <w:pStyle w:val="ConsPlusNormal"/>
        <w:spacing w:before="240"/>
        <w:ind w:firstLine="540"/>
        <w:jc w:val="both"/>
      </w:pPr>
      <w:proofErr w:type="gramStart"/>
      <w:r>
        <w:t xml:space="preserve">з) 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76"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77"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 и на включение таких положений в соглашение о предоставлении субсидии.</w:t>
      </w:r>
      <w:proofErr w:type="gramEnd"/>
    </w:p>
    <w:p w:rsidR="002953E3" w:rsidRDefault="002953E3" w:rsidP="002953E3">
      <w:pPr>
        <w:pStyle w:val="ConsPlusNormal"/>
        <w:spacing w:before="240"/>
        <w:ind w:firstLine="540"/>
        <w:jc w:val="both"/>
      </w:pPr>
      <w:bookmarkStart w:id="23" w:name="P282"/>
      <w:bookmarkEnd w:id="23"/>
      <w:r>
        <w:t>3.4. Результатами предоставления субсидии на возмещение части затрат на уплату страховых премий, начисленных по договорам сельскохозяйственного страхования, являются:</w:t>
      </w:r>
    </w:p>
    <w:p w:rsidR="002953E3" w:rsidRDefault="002953E3" w:rsidP="002953E3">
      <w:pPr>
        <w:pStyle w:val="ConsPlusNormal"/>
        <w:spacing w:before="240"/>
        <w:ind w:firstLine="540"/>
        <w:jc w:val="both"/>
      </w:pPr>
      <w:r>
        <w:t>в области растениеводства - 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rsidR="002953E3" w:rsidRDefault="002953E3" w:rsidP="002953E3">
      <w:pPr>
        <w:pStyle w:val="ConsPlusNormal"/>
        <w:jc w:val="both"/>
      </w:pPr>
      <w:r>
        <w:t xml:space="preserve">(в ред. </w:t>
      </w:r>
      <w:hyperlink r:id="rId78"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в области животноводства - застраховано поголовье сельскохозяйственных животных (тыс. условных голов).</w:t>
      </w:r>
    </w:p>
    <w:p w:rsidR="002953E3" w:rsidRDefault="002953E3" w:rsidP="002953E3">
      <w:pPr>
        <w:pStyle w:val="ConsPlusNormal"/>
        <w:spacing w:before="240"/>
        <w:ind w:firstLine="540"/>
        <w:jc w:val="both"/>
      </w:pPr>
      <w:r>
        <w:t>Значение результатов предоставления субсидии устанавливается в соглашении о предоставлении субсидии.</w:t>
      </w:r>
    </w:p>
    <w:p w:rsidR="002953E3" w:rsidRDefault="002953E3" w:rsidP="002953E3">
      <w:pPr>
        <w:pStyle w:val="ConsPlusNormal"/>
        <w:spacing w:before="240"/>
        <w:ind w:firstLine="540"/>
        <w:jc w:val="both"/>
      </w:pPr>
      <w:bookmarkStart w:id="24" w:name="P287"/>
      <w:bookmarkEnd w:id="24"/>
      <w:r>
        <w:t xml:space="preserve">3.5. </w:t>
      </w:r>
      <w:proofErr w:type="gramStart"/>
      <w:r>
        <w:t xml:space="preserve">Субсидия предоставляется на основании соглашения о предоставлении субсидии, </w:t>
      </w:r>
      <w:r>
        <w:lastRenderedPageBreak/>
        <w:t>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(при наличии технической возможности) в течение 20 рабочих дней со дня подписания протокола подведения итогов отбора.</w:t>
      </w:r>
      <w:proofErr w:type="gramEnd"/>
    </w:p>
    <w:p w:rsidR="002953E3" w:rsidRDefault="002953E3" w:rsidP="002953E3">
      <w:pPr>
        <w:pStyle w:val="ConsPlusNormal"/>
        <w:jc w:val="both"/>
      </w:pPr>
      <w:r>
        <w:t xml:space="preserve">(в ред. </w:t>
      </w:r>
      <w:hyperlink r:id="rId79"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21.03.2025 N 214-пп)</w:t>
      </w:r>
    </w:p>
    <w:p w:rsidR="002953E3" w:rsidRDefault="002953E3" w:rsidP="002953E3">
      <w:pPr>
        <w:pStyle w:val="ConsPlusNormal"/>
        <w:spacing w:before="240"/>
        <w:ind w:firstLine="540"/>
        <w:jc w:val="both"/>
      </w:pPr>
      <w:r>
        <w:t>Соглашения в системе "Электронный бюджет" подписываются лицами усиленной квалифицированной электронной подписью.</w:t>
      </w:r>
    </w:p>
    <w:p w:rsidR="002953E3" w:rsidRDefault="002953E3" w:rsidP="002953E3">
      <w:pPr>
        <w:pStyle w:val="ConsPlusNormal"/>
        <w:jc w:val="both"/>
      </w:pPr>
      <w:r>
        <w:t xml:space="preserve">(в ред. </w:t>
      </w:r>
      <w:hyperlink r:id="rId80"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spacing w:before="240"/>
        <w:ind w:firstLine="540"/>
        <w:jc w:val="both"/>
      </w:pPr>
      <w:r>
        <w:t>3.6. В соглашение о предоставлении субсидий включаются:</w:t>
      </w:r>
    </w:p>
    <w:p w:rsidR="002953E3" w:rsidRDefault="002953E3" w:rsidP="002953E3">
      <w:pPr>
        <w:pStyle w:val="ConsPlusNormal"/>
        <w:spacing w:before="240"/>
        <w:ind w:firstLine="540"/>
        <w:jc w:val="both"/>
      </w:pPr>
      <w:r>
        <w:t xml:space="preserve">значение результата предоставления субсидии, предусмотренного </w:t>
      </w:r>
      <w:hyperlink w:anchor="P282" w:tooltip="3.4. Результатами предоставления субсидии на возмещение части затрат на уплату страховых премий, начисленных по договорам сельскохозяйственного страхования, являются:">
        <w:r>
          <w:rPr>
            <w:color w:val="0000FF"/>
          </w:rPr>
          <w:t>пунктом 3.4</w:t>
        </w:r>
      </w:hyperlink>
      <w:r>
        <w:t xml:space="preserve"> настоящих Правил;</w:t>
      </w:r>
    </w:p>
    <w:p w:rsidR="002953E3" w:rsidRDefault="002953E3" w:rsidP="002953E3">
      <w:pPr>
        <w:pStyle w:val="ConsPlusNormal"/>
        <w:spacing w:before="240"/>
        <w:ind w:firstLine="540"/>
        <w:jc w:val="both"/>
      </w:pPr>
      <w:r>
        <w:t>порядок, сроки и формы предоставления отчета о достижении значения результата предоставления субсидии;</w:t>
      </w:r>
    </w:p>
    <w:p w:rsidR="002953E3" w:rsidRDefault="002953E3" w:rsidP="002953E3">
      <w:pPr>
        <w:pStyle w:val="ConsPlusNormal"/>
        <w:spacing w:before="240"/>
        <w:ind w:firstLine="540"/>
        <w:jc w:val="both"/>
      </w:pPr>
      <w:r>
        <w:t>меры ответственности за нарушение условий и порядка предоставления субсидии;</w:t>
      </w:r>
    </w:p>
    <w:p w:rsidR="002953E3" w:rsidRDefault="002953E3" w:rsidP="002953E3">
      <w:pPr>
        <w:pStyle w:val="ConsPlusNormal"/>
        <w:spacing w:before="240"/>
        <w:ind w:firstLine="540"/>
        <w:jc w:val="both"/>
      </w:pPr>
      <w: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2953E3" w:rsidRDefault="002953E3" w:rsidP="002953E3">
      <w:pPr>
        <w:pStyle w:val="ConsPlusNormal"/>
        <w:spacing w:before="240"/>
        <w:ind w:firstLine="540"/>
        <w:jc w:val="both"/>
      </w:pPr>
      <w:r>
        <w:t>обязательство о достижении в отчетном финансовом году результата предоставления субсидии;</w:t>
      </w:r>
    </w:p>
    <w:p w:rsidR="002953E3" w:rsidRDefault="002953E3" w:rsidP="002953E3">
      <w:pPr>
        <w:pStyle w:val="ConsPlusNormal"/>
        <w:spacing w:before="240"/>
        <w:ind w:firstLine="540"/>
        <w:jc w:val="both"/>
      </w:pPr>
      <w: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81"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82"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2953E3" w:rsidRDefault="002953E3" w:rsidP="002953E3">
      <w:pPr>
        <w:pStyle w:val="ConsPlusNormal"/>
        <w:spacing w:before="240"/>
        <w:ind w:firstLine="540"/>
        <w:jc w:val="both"/>
      </w:pPr>
      <w:r>
        <w:t xml:space="preserve">3.7. Министерство отказывается от заключения соглашения с победителем отбора в случае </w:t>
      </w:r>
      <w:proofErr w:type="gramStart"/>
      <w:r>
        <w:t>обнаружения факта несоответствия победителя отбора</w:t>
      </w:r>
      <w:proofErr w:type="gramEnd"/>
      <w: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2953E3" w:rsidRDefault="002953E3" w:rsidP="002953E3">
      <w:pPr>
        <w:pStyle w:val="ConsPlusNormal"/>
        <w:spacing w:before="240"/>
        <w:ind w:firstLine="540"/>
        <w:jc w:val="both"/>
      </w:pPr>
      <w:proofErr w:type="gramStart"/>
      <w: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roofErr w:type="gramEnd"/>
    </w:p>
    <w:p w:rsidR="002953E3" w:rsidRDefault="002953E3" w:rsidP="002953E3">
      <w:pPr>
        <w:pStyle w:val="ConsPlusNormal"/>
        <w:spacing w:before="240"/>
        <w:ind w:firstLine="540"/>
        <w:jc w:val="both"/>
      </w:pPr>
      <w:r>
        <w:t>3.8. Средства субсидии перечисляются Министерством на расчетный счет страховой организации,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2953E3" w:rsidRDefault="002953E3" w:rsidP="002953E3">
      <w:pPr>
        <w:pStyle w:val="ConsPlusNormal"/>
        <w:spacing w:before="240"/>
        <w:ind w:firstLine="540"/>
        <w:jc w:val="both"/>
      </w:pPr>
      <w:r>
        <w:t xml:space="preserve">Для перечисления субсидии страховой организации Министерство направляет в Управление </w:t>
      </w:r>
      <w:r>
        <w:lastRenderedPageBreak/>
        <w:t>Федерального казначейства по Курской области платежный документ, соглашение о предоставлении субсидии (дополнительное соглашение).</w:t>
      </w:r>
    </w:p>
    <w:p w:rsidR="002953E3" w:rsidRDefault="002953E3" w:rsidP="002953E3">
      <w:pPr>
        <w:pStyle w:val="ConsPlusNormal"/>
        <w:spacing w:before="240"/>
        <w:ind w:firstLine="540"/>
        <w:jc w:val="both"/>
      </w:pPr>
      <w:bookmarkStart w:id="25" w:name="P302"/>
      <w:bookmarkEnd w:id="25"/>
      <w:r>
        <w:t>3.9. Победитель отбора признается уклонившимся от заключения соглашения о предоставлении субсидии в следующих случаях:</w:t>
      </w:r>
    </w:p>
    <w:p w:rsidR="002953E3" w:rsidRDefault="002953E3" w:rsidP="002953E3">
      <w:pPr>
        <w:pStyle w:val="ConsPlusNormal"/>
        <w:spacing w:before="240"/>
        <w:ind w:firstLine="540"/>
        <w:jc w:val="both"/>
      </w:pPr>
      <w:r>
        <w:t>поступление в Министерство заявления об отказе от подписания соглашения о предоставлении субсидии;</w:t>
      </w:r>
    </w:p>
    <w:p w:rsidR="002953E3" w:rsidRDefault="002953E3" w:rsidP="002953E3">
      <w:pPr>
        <w:pStyle w:val="ConsPlusNormal"/>
        <w:spacing w:before="240"/>
        <w:ind w:firstLine="540"/>
        <w:jc w:val="both"/>
      </w:pPr>
      <w:proofErr w:type="spellStart"/>
      <w:r>
        <w:t>неподписание</w:t>
      </w:r>
      <w:proofErr w:type="spellEnd"/>
      <w:r>
        <w:t xml:space="preserve"> соглашения о предоставлении субсидии в системе "Электронный бюджет" в течение 20 рабочих дней со дня определения победителей отбора.</w:t>
      </w:r>
    </w:p>
    <w:p w:rsidR="002953E3" w:rsidRDefault="002953E3" w:rsidP="002953E3">
      <w:pPr>
        <w:pStyle w:val="ConsPlusNormal"/>
        <w:spacing w:before="240"/>
        <w:ind w:firstLine="540"/>
        <w:jc w:val="both"/>
      </w:pPr>
      <w:r>
        <w:t>3.10.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2953E3" w:rsidRDefault="002953E3" w:rsidP="002953E3">
      <w:pPr>
        <w:pStyle w:val="ConsPlusNormal"/>
        <w:spacing w:before="240"/>
        <w:ind w:firstLine="540"/>
        <w:jc w:val="both"/>
      </w:pP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о предоставлении субсидии расторгается с формированием</w:t>
      </w:r>
      <w:proofErr w:type="gramEnd"/>
      <w:r>
        <w:t xml:space="preserve"> </w:t>
      </w:r>
      <w:proofErr w:type="gramStart"/>
      <w:r>
        <w:t>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2953E3" w:rsidRDefault="002953E3" w:rsidP="002953E3">
      <w:pPr>
        <w:pStyle w:val="ConsPlusNormal"/>
        <w:spacing w:before="240"/>
        <w:ind w:firstLine="540"/>
        <w:jc w:val="both"/>
      </w:pPr>
      <w:proofErr w:type="gramStart"/>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5"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 июня 2003 года N 74-ФЗ "О крестьянском (фермерском) хозяйстве", в соглашение о предоставлении субсидии вносятся изменения путем</w:t>
      </w:r>
      <w:proofErr w:type="gramEnd"/>
      <w:r>
        <w:t xml:space="preserve"> заключения дополнительного соглашения </w:t>
      </w:r>
      <w:proofErr w:type="gramStart"/>
      <w:r>
        <w:t>к соглашению о предоставлении субсидии в части перемены лица в обязательстве с указанием</w:t>
      </w:r>
      <w:proofErr w:type="gramEnd"/>
      <w:r>
        <w:t xml:space="preserve"> стороны в соглашении о предоставлении субсидии иного лица, являющегося правопреемником.</w:t>
      </w:r>
    </w:p>
    <w:p w:rsidR="002953E3" w:rsidRDefault="002953E3" w:rsidP="002953E3">
      <w:pPr>
        <w:pStyle w:val="ConsPlusNormal"/>
        <w:jc w:val="both"/>
      </w:pPr>
    </w:p>
    <w:p w:rsidR="002953E3" w:rsidRDefault="002953E3" w:rsidP="002953E3">
      <w:pPr>
        <w:pStyle w:val="ConsPlusTitle"/>
        <w:jc w:val="center"/>
        <w:outlineLvl w:val="1"/>
      </w:pPr>
      <w:r>
        <w:t>IV. Порядок предоставления отчетности</w:t>
      </w:r>
    </w:p>
    <w:p w:rsidR="002953E3" w:rsidRDefault="002953E3" w:rsidP="002953E3">
      <w:pPr>
        <w:pStyle w:val="ConsPlusNormal"/>
        <w:jc w:val="both"/>
      </w:pPr>
    </w:p>
    <w:p w:rsidR="002953E3" w:rsidRDefault="002953E3" w:rsidP="002953E3">
      <w:pPr>
        <w:pStyle w:val="ConsPlusNormal"/>
        <w:ind w:firstLine="540"/>
        <w:jc w:val="both"/>
      </w:pPr>
      <w:r>
        <w:t>4.1. Отчет о достижении значения результата предоставления субсидии (далее - отчет), подготавливаемый (формируемый) с использованием системы "Электронный бюджет", предоставляется получателем субсидии не позднее 20-го календарного дня, следующего за годом предоставления субсидии.</w:t>
      </w:r>
    </w:p>
    <w:p w:rsidR="002953E3" w:rsidRDefault="002953E3" w:rsidP="002953E3">
      <w:pPr>
        <w:pStyle w:val="ConsPlusNormal"/>
        <w:spacing w:before="240"/>
        <w:ind w:firstLine="540"/>
        <w:jc w:val="both"/>
      </w:pPr>
      <w:r>
        <w:t xml:space="preserve">Абзац исключен. - </w:t>
      </w:r>
      <w:hyperlink r:id="rId86"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Постановление</w:t>
        </w:r>
      </w:hyperlink>
      <w:r>
        <w:t xml:space="preserve"> Правительства Курской области от 21.03.2025 N 214-пп.</w:t>
      </w:r>
    </w:p>
    <w:p w:rsidR="002953E3" w:rsidRDefault="002953E3" w:rsidP="002953E3">
      <w:pPr>
        <w:pStyle w:val="ConsPlusNormal"/>
        <w:spacing w:before="240"/>
        <w:ind w:firstLine="540"/>
        <w:jc w:val="both"/>
      </w:pPr>
      <w:r>
        <w:t>4.2.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2953E3" w:rsidRDefault="002953E3" w:rsidP="002953E3">
      <w:pPr>
        <w:pStyle w:val="ConsPlusNormal"/>
        <w:jc w:val="both"/>
      </w:pPr>
    </w:p>
    <w:p w:rsidR="002953E3" w:rsidRDefault="002953E3" w:rsidP="002953E3">
      <w:pPr>
        <w:pStyle w:val="ConsPlusTitle"/>
        <w:jc w:val="center"/>
        <w:outlineLvl w:val="1"/>
      </w:pPr>
      <w:r>
        <w:lastRenderedPageBreak/>
        <w:t xml:space="preserve">V. Порядок осуществления </w:t>
      </w:r>
      <w:proofErr w:type="gramStart"/>
      <w:r>
        <w:t>контроля за</w:t>
      </w:r>
      <w:proofErr w:type="gramEnd"/>
      <w:r>
        <w:t xml:space="preserve"> соблюдением условий</w:t>
      </w:r>
    </w:p>
    <w:p w:rsidR="002953E3" w:rsidRDefault="002953E3" w:rsidP="002953E3">
      <w:pPr>
        <w:pStyle w:val="ConsPlusTitle"/>
        <w:jc w:val="center"/>
      </w:pPr>
      <w:r>
        <w:t>и порядка предоставления субсидии и ответственность</w:t>
      </w:r>
    </w:p>
    <w:p w:rsidR="002953E3" w:rsidRDefault="002953E3" w:rsidP="002953E3">
      <w:pPr>
        <w:pStyle w:val="ConsPlusTitle"/>
        <w:jc w:val="center"/>
      </w:pPr>
      <w:r>
        <w:t>за их нарушение</w:t>
      </w:r>
    </w:p>
    <w:p w:rsidR="002953E3" w:rsidRDefault="002953E3" w:rsidP="002953E3">
      <w:pPr>
        <w:pStyle w:val="ConsPlusNormal"/>
        <w:jc w:val="both"/>
      </w:pPr>
    </w:p>
    <w:p w:rsidR="002953E3" w:rsidRDefault="002953E3" w:rsidP="002953E3">
      <w:pPr>
        <w:pStyle w:val="ConsPlusNormal"/>
        <w:ind w:firstLine="540"/>
        <w:jc w:val="both"/>
      </w:pPr>
      <w:r>
        <w:t xml:space="preserve">5.1.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осуществляется Министерством, а также органами государственного финансового контроля в соответствии со </w:t>
      </w:r>
      <w:hyperlink r:id="rId87"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88"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2953E3" w:rsidRDefault="002953E3" w:rsidP="002953E3">
      <w:pPr>
        <w:pStyle w:val="ConsPlusNormal"/>
        <w:spacing w:before="240"/>
        <w:ind w:firstLine="540"/>
        <w:jc w:val="both"/>
      </w:pPr>
      <w:bookmarkStart w:id="26" w:name="P320"/>
      <w:bookmarkEnd w:id="26"/>
      <w: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t>недостижения</w:t>
      </w:r>
      <w:proofErr w:type="spellEnd"/>
      <w:r>
        <w:t xml:space="preserve"> результата предоставления субсидии, направляет получателю субсидии требование по форме, утвержденной Министерством:</w:t>
      </w:r>
    </w:p>
    <w:p w:rsidR="002953E3" w:rsidRDefault="002953E3" w:rsidP="002953E3">
      <w:pPr>
        <w:pStyle w:val="ConsPlusNormal"/>
        <w:spacing w:before="240"/>
        <w:ind w:firstLine="540"/>
        <w:jc w:val="both"/>
      </w:pPr>
      <w: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t>недостижения</w:t>
      </w:r>
      <w:proofErr w:type="spellEnd"/>
      <w:r>
        <w:t xml:space="preserve"> результата предоставления субсидии;</w:t>
      </w:r>
    </w:p>
    <w:p w:rsidR="002953E3" w:rsidRDefault="002953E3" w:rsidP="002953E3">
      <w:pPr>
        <w:pStyle w:val="ConsPlusNormal"/>
        <w:spacing w:before="240"/>
        <w:ind w:firstLine="540"/>
        <w:jc w:val="both"/>
      </w:pPr>
      <w: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w:t>
      </w:r>
      <w:proofErr w:type="spellStart"/>
      <w:r>
        <w:t>недостижения</w:t>
      </w:r>
      <w:proofErr w:type="spellEnd"/>
      <w:r>
        <w:t xml:space="preserve"> результата предоставления субсидии, </w:t>
      </w:r>
      <w:proofErr w:type="gramStart"/>
      <w:r>
        <w:t>установленного</w:t>
      </w:r>
      <w:proofErr w:type="gramEnd"/>
      <w:r>
        <w:t xml:space="preserve"> в том числе при предоставлении отчета о достижении результата предоставления субсидии, исходя из расчета:</w:t>
      </w:r>
    </w:p>
    <w:p w:rsidR="002953E3" w:rsidRDefault="002953E3" w:rsidP="002953E3">
      <w:pPr>
        <w:pStyle w:val="ConsPlusNormal"/>
        <w:jc w:val="both"/>
      </w:pPr>
    </w:p>
    <w:p w:rsidR="002953E3" w:rsidRDefault="002953E3" w:rsidP="002953E3">
      <w:pPr>
        <w:pStyle w:val="ConsPlusNormal"/>
        <w:jc w:val="center"/>
      </w:pPr>
      <w:r>
        <w:t xml:space="preserve">В </w:t>
      </w:r>
      <w:r>
        <w:rPr>
          <w:vertAlign w:val="subscript"/>
        </w:rPr>
        <w:t>субсидии</w:t>
      </w:r>
      <w:r>
        <w:t xml:space="preserve"> = </w:t>
      </w:r>
      <w:proofErr w:type="gramStart"/>
      <w:r>
        <w:t>Р</w:t>
      </w:r>
      <w:proofErr w:type="gramEnd"/>
      <w:r>
        <w:t xml:space="preserve"> </w:t>
      </w:r>
      <w:r>
        <w:rPr>
          <w:vertAlign w:val="subscript"/>
        </w:rPr>
        <w:t>субсидии</w:t>
      </w:r>
      <w:r>
        <w:t xml:space="preserve"> x (1 - (</w:t>
      </w:r>
      <w:proofErr w:type="spellStart"/>
      <w:r>
        <w:t>Р</w:t>
      </w:r>
      <w:r>
        <w:rPr>
          <w:vertAlign w:val="subscript"/>
        </w:rPr>
        <w:t>д</w:t>
      </w:r>
      <w:proofErr w:type="spellEnd"/>
      <w:r>
        <w:t xml:space="preserve"> / </w:t>
      </w:r>
      <w:proofErr w:type="spellStart"/>
      <w:r>
        <w:t>Р</w:t>
      </w:r>
      <w:r>
        <w:rPr>
          <w:vertAlign w:val="subscript"/>
        </w:rPr>
        <w:t>п</w:t>
      </w:r>
      <w:proofErr w:type="spellEnd"/>
      <w:r>
        <w:t>)),</w:t>
      </w:r>
    </w:p>
    <w:p w:rsidR="002953E3" w:rsidRDefault="002953E3" w:rsidP="002953E3">
      <w:pPr>
        <w:pStyle w:val="ConsPlusNormal"/>
        <w:jc w:val="both"/>
      </w:pPr>
    </w:p>
    <w:p w:rsidR="002953E3" w:rsidRDefault="002953E3" w:rsidP="002953E3">
      <w:pPr>
        <w:pStyle w:val="ConsPlusNormal"/>
        <w:ind w:firstLine="540"/>
        <w:jc w:val="both"/>
      </w:pPr>
      <w:r>
        <w:t>где:</w:t>
      </w:r>
    </w:p>
    <w:p w:rsidR="002953E3" w:rsidRDefault="002953E3" w:rsidP="002953E3">
      <w:pPr>
        <w:pStyle w:val="ConsPlusNormal"/>
        <w:spacing w:before="240"/>
        <w:ind w:firstLine="540"/>
        <w:jc w:val="both"/>
      </w:pPr>
      <w:proofErr w:type="spellStart"/>
      <w:r>
        <w:t>В</w:t>
      </w:r>
      <w:r>
        <w:rPr>
          <w:vertAlign w:val="subscript"/>
        </w:rPr>
        <w:t>субсидии</w:t>
      </w:r>
      <w:proofErr w:type="spellEnd"/>
      <w:r>
        <w:t xml:space="preserve"> - размер возврата субсидии, рублей;</w:t>
      </w:r>
    </w:p>
    <w:p w:rsidR="002953E3" w:rsidRDefault="002953E3" w:rsidP="002953E3">
      <w:pPr>
        <w:pStyle w:val="ConsPlusNormal"/>
        <w:spacing w:before="240"/>
        <w:ind w:firstLine="540"/>
        <w:jc w:val="both"/>
      </w:pPr>
      <w:proofErr w:type="spellStart"/>
      <w:r>
        <w:t>Р</w:t>
      </w:r>
      <w:r>
        <w:rPr>
          <w:vertAlign w:val="subscript"/>
        </w:rPr>
        <w:t>д</w:t>
      </w:r>
      <w:proofErr w:type="spellEnd"/>
      <w:r>
        <w:t xml:space="preserve"> - достигнутое значение результата предоставления субсидии;</w:t>
      </w:r>
    </w:p>
    <w:p w:rsidR="002953E3" w:rsidRDefault="002953E3" w:rsidP="002953E3">
      <w:pPr>
        <w:pStyle w:val="ConsPlusNormal"/>
        <w:spacing w:before="240"/>
        <w:ind w:firstLine="540"/>
        <w:jc w:val="both"/>
      </w:pPr>
      <w:proofErr w:type="spellStart"/>
      <w:r>
        <w:t>Р</w:t>
      </w:r>
      <w:r>
        <w:rPr>
          <w:vertAlign w:val="subscript"/>
        </w:rPr>
        <w:t>п</w:t>
      </w:r>
      <w:proofErr w:type="spellEnd"/>
      <w:r>
        <w:t xml:space="preserve"> - плановое значение результата предоставления субсидии;</w:t>
      </w:r>
    </w:p>
    <w:p w:rsidR="002953E3" w:rsidRDefault="002953E3" w:rsidP="002953E3">
      <w:pPr>
        <w:pStyle w:val="ConsPlusNormal"/>
        <w:spacing w:before="240"/>
        <w:ind w:firstLine="540"/>
        <w:jc w:val="both"/>
      </w:pPr>
      <w:proofErr w:type="spellStart"/>
      <w:r>
        <w:t>Р</w:t>
      </w:r>
      <w:r>
        <w:rPr>
          <w:vertAlign w:val="subscript"/>
        </w:rPr>
        <w:t>субсидии</w:t>
      </w:r>
      <w:proofErr w:type="spellEnd"/>
      <w:r>
        <w:t xml:space="preserve"> - размер полученной субсидии, рублей.</w:t>
      </w:r>
    </w:p>
    <w:p w:rsidR="002953E3" w:rsidRDefault="002953E3" w:rsidP="002953E3">
      <w:pPr>
        <w:pStyle w:val="ConsPlusNormal"/>
        <w:spacing w:before="240"/>
        <w:ind w:firstLine="540"/>
        <w:jc w:val="both"/>
      </w:pPr>
      <w:r>
        <w:t xml:space="preserve">5.3. В случае </w:t>
      </w:r>
      <w:proofErr w:type="spellStart"/>
      <w:r>
        <w:t>неперечисления</w:t>
      </w:r>
      <w:proofErr w:type="spellEnd"/>
      <w:r>
        <w:t xml:space="preserve"> средств субсидии в сроки, установленные в </w:t>
      </w:r>
      <w:hyperlink w:anchor="P320"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Pr>
            <w:color w:val="0000FF"/>
          </w:rPr>
          <w:t>пункте 5.2</w:t>
        </w:r>
      </w:hyperlink>
      <w:r>
        <w:t xml:space="preserve"> настоящих Правил, они подлежат взысканию в судебном порядке.</w:t>
      </w: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jc w:val="both"/>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595F79" w:rsidRDefault="00595F79" w:rsidP="002953E3">
      <w:pPr>
        <w:pStyle w:val="ConsPlusNormal"/>
        <w:jc w:val="right"/>
        <w:outlineLvl w:val="1"/>
      </w:pPr>
    </w:p>
    <w:p w:rsidR="002953E3" w:rsidRDefault="002953E3" w:rsidP="002953E3">
      <w:pPr>
        <w:pStyle w:val="ConsPlusNormal"/>
        <w:jc w:val="right"/>
        <w:outlineLvl w:val="1"/>
      </w:pPr>
      <w:r>
        <w:lastRenderedPageBreak/>
        <w:t>Приложение</w:t>
      </w:r>
    </w:p>
    <w:p w:rsidR="002953E3" w:rsidRDefault="002953E3" w:rsidP="002953E3">
      <w:pPr>
        <w:pStyle w:val="ConsPlusNormal"/>
        <w:jc w:val="right"/>
      </w:pPr>
      <w:r>
        <w:t xml:space="preserve">к Правилам предоставления </w:t>
      </w:r>
      <w:proofErr w:type="gramStart"/>
      <w:r>
        <w:t>из</w:t>
      </w:r>
      <w:proofErr w:type="gramEnd"/>
      <w:r>
        <w:t xml:space="preserve"> областного</w:t>
      </w:r>
    </w:p>
    <w:p w:rsidR="002953E3" w:rsidRDefault="002953E3" w:rsidP="002953E3">
      <w:pPr>
        <w:pStyle w:val="ConsPlusNormal"/>
        <w:jc w:val="right"/>
      </w:pPr>
      <w:r>
        <w:t>бюджета субсидий на возмещение части</w:t>
      </w:r>
    </w:p>
    <w:p w:rsidR="002953E3" w:rsidRDefault="002953E3" w:rsidP="002953E3">
      <w:pPr>
        <w:pStyle w:val="ConsPlusNormal"/>
        <w:jc w:val="right"/>
      </w:pPr>
      <w:r>
        <w:t>затрат на уплату страховых премий,</w:t>
      </w:r>
    </w:p>
    <w:p w:rsidR="002953E3" w:rsidRDefault="002953E3" w:rsidP="002953E3">
      <w:pPr>
        <w:pStyle w:val="ConsPlusNormal"/>
        <w:jc w:val="right"/>
      </w:pPr>
      <w:proofErr w:type="gramStart"/>
      <w:r>
        <w:t>начисленных</w:t>
      </w:r>
      <w:proofErr w:type="gramEnd"/>
      <w:r>
        <w:t xml:space="preserve"> по договорам сельскохозяйственного</w:t>
      </w:r>
    </w:p>
    <w:p w:rsidR="002953E3" w:rsidRDefault="002953E3" w:rsidP="002953E3">
      <w:pPr>
        <w:pStyle w:val="ConsPlusNormal"/>
        <w:jc w:val="right"/>
      </w:pPr>
      <w:r>
        <w:t>страхования в области растениеводства</w:t>
      </w:r>
    </w:p>
    <w:p w:rsidR="002953E3" w:rsidRDefault="002953E3" w:rsidP="002953E3">
      <w:pPr>
        <w:pStyle w:val="ConsPlusNormal"/>
        <w:jc w:val="right"/>
      </w:pPr>
      <w:r>
        <w:t>и (или) животноводства</w:t>
      </w:r>
    </w:p>
    <w:p w:rsidR="002953E3" w:rsidRDefault="002953E3" w:rsidP="002953E3">
      <w:pPr>
        <w:pStyle w:val="ConsPlusNormal"/>
        <w:jc w:val="both"/>
      </w:pPr>
    </w:p>
    <w:p w:rsidR="002953E3" w:rsidRDefault="002953E3" w:rsidP="002953E3">
      <w:pPr>
        <w:pStyle w:val="ConsPlusTitle"/>
        <w:jc w:val="center"/>
      </w:pPr>
      <w:bookmarkStart w:id="27" w:name="P345"/>
      <w:bookmarkEnd w:id="27"/>
      <w:r>
        <w:t>ПЕРЕЧЕНЬ</w:t>
      </w:r>
    </w:p>
    <w:p w:rsidR="002953E3" w:rsidRDefault="002953E3" w:rsidP="002953E3">
      <w:pPr>
        <w:pStyle w:val="ConsPlusTitle"/>
        <w:jc w:val="center"/>
      </w:pPr>
      <w:r>
        <w:t xml:space="preserve">ДОКУМЕНТОВ, ПРЕДОСТАВЛЯЕМЫХ </w:t>
      </w:r>
      <w:proofErr w:type="gramStart"/>
      <w:r>
        <w:t>СЕЛЬСКОХОЗЯЙСТВЕННЫМИ</w:t>
      </w:r>
      <w:proofErr w:type="gramEnd"/>
    </w:p>
    <w:p w:rsidR="002953E3" w:rsidRDefault="002953E3" w:rsidP="002953E3">
      <w:pPr>
        <w:pStyle w:val="ConsPlusTitle"/>
        <w:jc w:val="center"/>
      </w:pPr>
      <w:r>
        <w:t xml:space="preserve">ТОВАРОПРОИЗВОДИТЕЛЯМИ НА ОТБОР ДЛЯ ПРЕДОСТАВЛЕНИЯ </w:t>
      </w:r>
      <w:proofErr w:type="gramStart"/>
      <w:r>
        <w:t>ИЗ</w:t>
      </w:r>
      <w:proofErr w:type="gramEnd"/>
    </w:p>
    <w:p w:rsidR="002953E3" w:rsidRDefault="002953E3" w:rsidP="002953E3">
      <w:pPr>
        <w:pStyle w:val="ConsPlusTitle"/>
        <w:jc w:val="center"/>
      </w:pPr>
      <w:r>
        <w:t>ОБЛАСТНОГО БЮДЖЕТА СУБСИДИИ НА ВОЗМЕЩЕНИЕ ЧАСТИ ЗАТРАТ</w:t>
      </w:r>
    </w:p>
    <w:p w:rsidR="002953E3" w:rsidRDefault="002953E3" w:rsidP="002953E3">
      <w:pPr>
        <w:pStyle w:val="ConsPlusTitle"/>
        <w:jc w:val="center"/>
      </w:pPr>
      <w:r>
        <w:t>НА УПЛАТУ СТРАХОВЫХ ПРЕМИЙ, НАЧИСЛЕННЫХ ПО ДОГОВОРАМ</w:t>
      </w:r>
    </w:p>
    <w:p w:rsidR="002953E3" w:rsidRDefault="002953E3" w:rsidP="002953E3">
      <w:pPr>
        <w:pStyle w:val="ConsPlusTitle"/>
        <w:jc w:val="center"/>
      </w:pPr>
      <w:r>
        <w:t>СЕЛЬСКОХОЗЯЙСТВЕННОГО СТРАХОВАНИЯ В ОБЛАСТИ</w:t>
      </w:r>
    </w:p>
    <w:p w:rsidR="002953E3" w:rsidRDefault="002953E3" w:rsidP="002953E3">
      <w:pPr>
        <w:pStyle w:val="ConsPlusTitle"/>
        <w:jc w:val="center"/>
      </w:pPr>
      <w:r>
        <w:t>РАСТЕНИЕВОДСТВА И (ИЛИ) ЖИВОТНОВОДСТВА</w:t>
      </w:r>
    </w:p>
    <w:p w:rsidR="002953E3" w:rsidRDefault="002953E3" w:rsidP="00295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953E3" w:rsidTr="00506BF5">
        <w:tc>
          <w:tcPr>
            <w:tcW w:w="60" w:type="dxa"/>
            <w:tcBorders>
              <w:top w:val="nil"/>
              <w:left w:val="nil"/>
              <w:bottom w:val="nil"/>
              <w:right w:val="nil"/>
            </w:tcBorders>
            <w:shd w:val="clear" w:color="auto" w:fill="CED3F1"/>
            <w:tcMar>
              <w:top w:w="0" w:type="dxa"/>
              <w:left w:w="0" w:type="dxa"/>
              <w:bottom w:w="0" w:type="dxa"/>
              <w:right w:w="0" w:type="dxa"/>
            </w:tcMar>
          </w:tcPr>
          <w:p w:rsidR="002953E3" w:rsidRDefault="002953E3" w:rsidP="00506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3E3" w:rsidRDefault="002953E3" w:rsidP="00506BF5">
            <w:pPr>
              <w:pStyle w:val="ConsPlusNormal"/>
              <w:jc w:val="center"/>
            </w:pPr>
            <w:r>
              <w:rPr>
                <w:color w:val="392C69"/>
              </w:rPr>
              <w:t>Список изменяющих документов</w:t>
            </w:r>
          </w:p>
          <w:p w:rsidR="002953E3" w:rsidRDefault="002953E3" w:rsidP="00506BF5">
            <w:pPr>
              <w:pStyle w:val="ConsPlusNormal"/>
              <w:jc w:val="center"/>
            </w:pPr>
            <w:proofErr w:type="gramStart"/>
            <w:r>
              <w:rPr>
                <w:color w:val="392C69"/>
              </w:rPr>
              <w:t>(в ред. постановлений Правительства Курской области</w:t>
            </w:r>
            <w:proofErr w:type="gramEnd"/>
          </w:p>
          <w:p w:rsidR="002953E3" w:rsidRDefault="002953E3" w:rsidP="00506BF5">
            <w:pPr>
              <w:pStyle w:val="ConsPlusNormal"/>
              <w:jc w:val="center"/>
            </w:pPr>
            <w:r>
              <w:rPr>
                <w:color w:val="392C69"/>
              </w:rPr>
              <w:t xml:space="preserve">от 21.03.2025 </w:t>
            </w:r>
            <w:hyperlink r:id="rId89" w:tooltip="Постановление Правительства Курской области от 21.03.2025 N 214-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214-пп</w:t>
              </w:r>
            </w:hyperlink>
            <w:r>
              <w:rPr>
                <w:color w:val="392C69"/>
              </w:rPr>
              <w:t xml:space="preserve">, от 02.06.2025 </w:t>
            </w:r>
            <w:hyperlink r:id="rId90"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N 398-пп</w:t>
              </w:r>
            </w:hyperlink>
            <w:r>
              <w:rPr>
                <w:color w:val="392C69"/>
              </w:rPr>
              <w:t xml:space="preserve">, от 17.03.2026 </w:t>
            </w:r>
            <w:hyperlink r:id="rId91"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N 165-пп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3E3" w:rsidRDefault="002953E3" w:rsidP="00506BF5">
            <w:pPr>
              <w:pStyle w:val="ConsPlusNormal"/>
            </w:pPr>
          </w:p>
        </w:tc>
      </w:tr>
    </w:tbl>
    <w:p w:rsidR="002953E3" w:rsidRDefault="002953E3" w:rsidP="002953E3">
      <w:pPr>
        <w:pStyle w:val="ConsPlusNormal"/>
        <w:jc w:val="both"/>
      </w:pPr>
    </w:p>
    <w:p w:rsidR="002953E3" w:rsidRDefault="002953E3" w:rsidP="002953E3">
      <w:pPr>
        <w:pStyle w:val="ConsPlusNormal"/>
        <w:ind w:firstLine="540"/>
        <w:jc w:val="both"/>
      </w:pPr>
      <w:r>
        <w:t>Заявка, формируемая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w:t>
      </w:r>
    </w:p>
    <w:p w:rsidR="002953E3" w:rsidRDefault="002953E3" w:rsidP="002953E3">
      <w:pPr>
        <w:pStyle w:val="ConsPlusNormal"/>
        <w:spacing w:before="240"/>
        <w:ind w:firstLine="540"/>
        <w:jc w:val="both"/>
      </w:pPr>
      <w:r>
        <w:t>1. Заявление о предоставлении субсидии по форме, установленной Министерством сельского хозяйства Курской области (далее - Министерство).</w:t>
      </w:r>
    </w:p>
    <w:p w:rsidR="002953E3" w:rsidRDefault="002953E3" w:rsidP="002953E3">
      <w:pPr>
        <w:pStyle w:val="ConsPlusNormal"/>
        <w:spacing w:before="240"/>
        <w:ind w:firstLine="540"/>
        <w:jc w:val="both"/>
      </w:pPr>
      <w:r>
        <w:t>2. Расчет размера субсидии по форме, установленной Министерством.</w:t>
      </w:r>
    </w:p>
    <w:p w:rsidR="002953E3" w:rsidRDefault="002953E3" w:rsidP="002953E3">
      <w:pPr>
        <w:pStyle w:val="ConsPlusNormal"/>
        <w:spacing w:before="240"/>
        <w:ind w:firstLine="540"/>
        <w:jc w:val="both"/>
      </w:pPr>
      <w:r>
        <w:t>3. Копии договоров сельскохозяйственного страхования и заявлений на страхование урожая сельскохозяйственных культур и (или) сельскохозяйственных животных.</w:t>
      </w:r>
    </w:p>
    <w:p w:rsidR="002953E3" w:rsidRDefault="002953E3" w:rsidP="002953E3">
      <w:pPr>
        <w:pStyle w:val="ConsPlusNormal"/>
        <w:spacing w:before="240"/>
        <w:ind w:firstLine="540"/>
        <w:jc w:val="both"/>
      </w:pPr>
      <w:r>
        <w:t>4. Копии платежных поручений и (или) иных документов, подтверждающих уплату сельскохозяйственным товаропроизводителем страховой премии.</w:t>
      </w:r>
    </w:p>
    <w:p w:rsidR="002953E3" w:rsidRDefault="002953E3" w:rsidP="002953E3">
      <w:pPr>
        <w:pStyle w:val="ConsPlusNormal"/>
        <w:spacing w:before="240"/>
        <w:ind w:firstLine="540"/>
        <w:jc w:val="both"/>
      </w:pPr>
      <w:r>
        <w:t xml:space="preserve">5. </w:t>
      </w:r>
      <w:proofErr w:type="gramStart"/>
      <w:r>
        <w:t xml:space="preserve">По договорам сельскохозяйственного страхования, заключенным в текущем году, для подтверждения посевной площади - копии форм статистической отчетности </w:t>
      </w:r>
      <w:hyperlink r:id="rId92" w:tooltip="Приказ Росстата от 31.07.2023 N 369 (ред. от 20.02.2026)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color w:val="0000FF"/>
          </w:rPr>
          <w:t>N 4-СХ</w:t>
        </w:r>
      </w:hyperlink>
      <w:r>
        <w:t xml:space="preserve"> (N 1-фермер) на дату окончания сева яровых однолетних культур, многолетних насаждений, посадок многолетних насаждений, </w:t>
      </w:r>
      <w:hyperlink r:id="rId93" w:tooltip="Приказ Росстата от 31.07.2023 N 369 (ред. от 20.02.2026)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color w:val="0000FF"/>
          </w:rPr>
          <w:t>N П-1 (СХ)</w:t>
        </w:r>
      </w:hyperlink>
      <w:r>
        <w:t xml:space="preserve"> (кроме субъектов малого предпринимательства и крестьянских (фермерских) хозяйств) на дату окончания сева озимых культур, с отметкой территориального органа Федеральной службы государственной статистики.</w:t>
      </w:r>
      <w:proofErr w:type="gramEnd"/>
    </w:p>
    <w:p w:rsidR="002953E3" w:rsidRDefault="002953E3" w:rsidP="002953E3">
      <w:pPr>
        <w:pStyle w:val="ConsPlusNormal"/>
        <w:spacing w:before="240"/>
        <w:ind w:firstLine="540"/>
        <w:jc w:val="both"/>
      </w:pPr>
      <w:r>
        <w:t xml:space="preserve">По договорам сельскохозяйственного страхования, заключенным в отчетном году, для подтверждения посевной площади - копии форм статистической отчетности </w:t>
      </w:r>
      <w:hyperlink r:id="rId94" w:tooltip="Приказ Росстата от 31.07.2023 N 369 (ред. от 20.02.2026)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color w:val="0000FF"/>
          </w:rPr>
          <w:t>N П-1 (СХ)</w:t>
        </w:r>
      </w:hyperlink>
      <w:r>
        <w:t xml:space="preserve"> (кроме субъектов малого предпринимательства и крестьянских (фермерских) хозяйств) на дату окончания сева озимых культур, с отметкой территориального органа Федеральной службы государственной статистики.</w:t>
      </w:r>
    </w:p>
    <w:p w:rsidR="002953E3" w:rsidRDefault="002953E3" w:rsidP="002953E3">
      <w:pPr>
        <w:pStyle w:val="ConsPlusNormal"/>
        <w:spacing w:before="240"/>
        <w:ind w:firstLine="540"/>
        <w:jc w:val="both"/>
      </w:pPr>
      <w:r>
        <w:t xml:space="preserve">В случае направления сельскохозяйственным товаропроизводителем форм </w:t>
      </w:r>
      <w:hyperlink r:id="rId95" w:tooltip="Приказ Росстата от 31.07.2023 N 369 (ред. от 20.02.2026)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color w:val="0000FF"/>
          </w:rPr>
          <w:t>N 4-СХ</w:t>
        </w:r>
      </w:hyperlink>
      <w:r>
        <w:t xml:space="preserve"> (N 1-фермер), </w:t>
      </w:r>
      <w:hyperlink r:id="rId96" w:tooltip="Приказ Росстата от 31.07.2023 N 369 (ред. от 20.02.2026)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color w:val="0000FF"/>
          </w:rPr>
          <w:t>N П-1 (СХ)</w:t>
        </w:r>
      </w:hyperlink>
      <w:r>
        <w:t xml:space="preserve"> в территориальный орган Федеральной службы государственной статистики в электронном виде предоставляется копия извещения о получении данных форм в электронном </w:t>
      </w:r>
      <w:r>
        <w:lastRenderedPageBreak/>
        <w:t>виде и указанные формы, заверенные сельскохозяйственным товаропроизводителем.</w:t>
      </w:r>
    </w:p>
    <w:p w:rsidR="002953E3" w:rsidRDefault="002953E3" w:rsidP="002953E3">
      <w:pPr>
        <w:pStyle w:val="ConsPlusNormal"/>
        <w:spacing w:before="240"/>
        <w:ind w:firstLine="540"/>
        <w:jc w:val="both"/>
      </w:pPr>
      <w:r>
        <w:t xml:space="preserve">Сельскохозяйственные товаропроизводители, являющиеся субъектами малого предпринимательства и крестьянскими (фермерскими) хозяйствами, </w:t>
      </w:r>
      <w:proofErr w:type="gramStart"/>
      <w:r>
        <w:t>предоставляют справку</w:t>
      </w:r>
      <w:proofErr w:type="gramEnd"/>
      <w:r>
        <w:t xml:space="preserve"> о посевной площади по конкретным видам озимых культур посева отчетного и (или) текущего года, заверенную руководителем структурного подразделения администрации муниципального района, в ведении которого находятся вопросы реализации политики в сфере сельского хозяйства.</w:t>
      </w:r>
    </w:p>
    <w:p w:rsidR="002953E3" w:rsidRDefault="002953E3" w:rsidP="002953E3">
      <w:pPr>
        <w:pStyle w:val="ConsPlusNormal"/>
        <w:spacing w:before="240"/>
        <w:ind w:firstLine="540"/>
        <w:jc w:val="both"/>
      </w:pPr>
      <w:r>
        <w:t>6. По договорам сельскохозяйственного страхования, заключенным в отчетном и (или) текущем году, для подтверждения поголовья сельскохозяйственных животных - данные бухгалтерского учета на последнюю дату месяца, предшествующего дате заключения договора страхования.</w:t>
      </w:r>
    </w:p>
    <w:p w:rsidR="002953E3" w:rsidRDefault="002953E3" w:rsidP="002953E3">
      <w:pPr>
        <w:pStyle w:val="ConsPlusNormal"/>
        <w:spacing w:before="240"/>
        <w:ind w:firstLine="540"/>
        <w:jc w:val="both"/>
      </w:pPr>
      <w:r>
        <w:t>7. Согласие на обработку персональных данных по форме, установленной Министерством.</w:t>
      </w:r>
    </w:p>
    <w:p w:rsidR="002953E3" w:rsidRDefault="002953E3" w:rsidP="002953E3">
      <w:pPr>
        <w:pStyle w:val="ConsPlusNormal"/>
        <w:spacing w:before="240"/>
        <w:ind w:firstLine="540"/>
        <w:jc w:val="both"/>
      </w:pPr>
      <w:r>
        <w:t xml:space="preserve">8 - 9. Исключены с 1 января 2026 года. - </w:t>
      </w:r>
      <w:hyperlink r:id="rId97" w:tooltip="Постановление Правительства Курской области от 02.06.2025 N 398-пп &quot;О внесении изменений в некоторые нормативные правовые акты Курской области и приостановлении действия отдельных положений указанных актов&quot; {КонсультантПлюс}">
        <w:r>
          <w:rPr>
            <w:color w:val="0000FF"/>
          </w:rPr>
          <w:t>Постановление</w:t>
        </w:r>
      </w:hyperlink>
      <w:r>
        <w:t xml:space="preserve"> Правительства Курской области от 02.06.2025 N 398-пп.</w:t>
      </w:r>
    </w:p>
    <w:p w:rsidR="002953E3" w:rsidRDefault="002953E3" w:rsidP="002953E3">
      <w:pPr>
        <w:pStyle w:val="ConsPlusNormal"/>
        <w:spacing w:before="240"/>
        <w:ind w:firstLine="540"/>
        <w:jc w:val="both"/>
      </w:pPr>
      <w:r>
        <w:t xml:space="preserve">10.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98" w:tooltip="&quot;Уголовный кодекс Российской Федерации&quot; от 13.06.1996 N 63-ФЗ (ред. от 20.02.2026) {КонсультантПлюс}">
        <w:r>
          <w:rPr>
            <w:color w:val="0000FF"/>
          </w:rPr>
          <w:t>статьей 205</w:t>
        </w:r>
      </w:hyperlink>
      <w: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t>,</w:t>
      </w:r>
      <w:proofErr w:type="gramEnd"/>
      <w: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2953E3" w:rsidRDefault="002953E3" w:rsidP="002953E3">
      <w:pPr>
        <w:pStyle w:val="ConsPlusNormal"/>
        <w:spacing w:before="240"/>
        <w:ind w:firstLine="540"/>
        <w:jc w:val="both"/>
      </w:pPr>
      <w:proofErr w:type="gramStart"/>
      <w:r>
        <w:t>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r:id="rId99">
        <w:r>
          <w:rPr>
            <w:color w:val="0000FF"/>
          </w:rPr>
          <w:t>www.trudvsem.ru</w:t>
        </w:r>
      </w:hyperlink>
      <w:r>
        <w:t>)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w:t>
      </w:r>
      <w:proofErr w:type="gramEnd"/>
      <w:r>
        <w:t xml:space="preserve">) террористических актов и </w:t>
      </w:r>
      <w:proofErr w:type="gramStart"/>
      <w:r>
        <w:t>которые</w:t>
      </w:r>
      <w:proofErr w:type="gramEnd"/>
      <w:r>
        <w:t xml:space="preserve"> по итогам отчетного финансового года утратили статус сельскохозяйственного товаропроизводителя).</w:t>
      </w:r>
    </w:p>
    <w:p w:rsidR="002953E3" w:rsidRDefault="002953E3" w:rsidP="002953E3">
      <w:pPr>
        <w:pStyle w:val="ConsPlusNormal"/>
        <w:jc w:val="both"/>
      </w:pPr>
      <w:r>
        <w:t xml:space="preserve">(п. 10 в ред. </w:t>
      </w:r>
      <w:hyperlink r:id="rId100" w:tooltip="Постановление Правительства Курской области от 17.03.2026 N 165-пп &quot;О внесении изменений в Правила предоставления из областного бюджета субсидий на возмещение части затрат на уплату страховых премий, начисленных по договорам сельскохозяйственного страхования в">
        <w:r>
          <w:rPr>
            <w:color w:val="0000FF"/>
          </w:rPr>
          <w:t>постановления</w:t>
        </w:r>
      </w:hyperlink>
      <w:r>
        <w:t xml:space="preserve"> Правительства Курской области от 17.03.2026 N 165-пп)</w:t>
      </w:r>
    </w:p>
    <w:p w:rsidR="002953E3" w:rsidRDefault="002953E3" w:rsidP="002953E3">
      <w:pPr>
        <w:pStyle w:val="ConsPlusNormal"/>
        <w:jc w:val="both"/>
      </w:pPr>
    </w:p>
    <w:p w:rsidR="002953E3" w:rsidRDefault="002953E3" w:rsidP="002953E3">
      <w:pPr>
        <w:pStyle w:val="ConsPlusNormal"/>
        <w:jc w:val="both"/>
      </w:pPr>
    </w:p>
    <w:p w:rsidR="002953E3" w:rsidRDefault="002953E3" w:rsidP="002953E3">
      <w:pPr>
        <w:pStyle w:val="ConsPlusNormal"/>
        <w:pBdr>
          <w:bottom w:val="single" w:sz="6" w:space="0" w:color="auto"/>
        </w:pBdr>
        <w:spacing w:before="100" w:after="100"/>
        <w:jc w:val="both"/>
        <w:rPr>
          <w:sz w:val="2"/>
          <w:szCs w:val="2"/>
        </w:rPr>
      </w:pPr>
    </w:p>
    <w:p w:rsidR="00012113" w:rsidRDefault="00012113"/>
    <w:sectPr w:rsidR="00012113" w:rsidSect="002953E3">
      <w:headerReference w:type="first" r:id="rId101"/>
      <w:footerReference w:type="first" r:id="rId102"/>
      <w:pgSz w:w="11906" w:h="16838"/>
      <w:pgMar w:top="1134" w:right="567"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E3" w:rsidRDefault="002953E3" w:rsidP="002953E3">
      <w:r>
        <w:separator/>
      </w:r>
    </w:p>
  </w:endnote>
  <w:endnote w:type="continuationSeparator" w:id="0">
    <w:p w:rsidR="002953E3" w:rsidRDefault="002953E3" w:rsidP="0029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9C" w:rsidRDefault="00B57BD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7"/>
      <w:gridCol w:w="3394"/>
    </w:tblGrid>
    <w:tr w:rsidR="002A7A9C">
      <w:trPr>
        <w:trHeight w:hRule="exact" w:val="1663"/>
      </w:trPr>
      <w:tc>
        <w:tcPr>
          <w:tcW w:w="1650" w:type="pct"/>
          <w:vAlign w:val="center"/>
        </w:tcPr>
        <w:p w:rsidR="002A7A9C" w:rsidRDefault="00595F7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A7A9C" w:rsidRDefault="00B57BDB">
          <w:pPr>
            <w:pStyle w:val="ConsPlusNormal"/>
            <w:jc w:val="center"/>
          </w:pPr>
          <w:hyperlink r:id="rId1">
            <w:r w:rsidR="00595F79">
              <w:rPr>
                <w:rFonts w:ascii="Tahoma" w:hAnsi="Tahoma" w:cs="Tahoma"/>
                <w:b/>
                <w:color w:val="0000FF"/>
              </w:rPr>
              <w:t>www.consultant.ru</w:t>
            </w:r>
          </w:hyperlink>
        </w:p>
      </w:tc>
      <w:tc>
        <w:tcPr>
          <w:tcW w:w="1650" w:type="pct"/>
          <w:vAlign w:val="center"/>
        </w:tcPr>
        <w:p w:rsidR="002A7A9C" w:rsidRDefault="00595F7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953E3">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22</w:t>
          </w:r>
          <w:r>
            <w:fldChar w:fldCharType="end"/>
          </w:r>
        </w:p>
      </w:tc>
    </w:tr>
  </w:tbl>
  <w:p w:rsidR="002A7A9C" w:rsidRDefault="00595F79">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E3" w:rsidRDefault="002953E3" w:rsidP="002953E3">
      <w:r>
        <w:separator/>
      </w:r>
    </w:p>
  </w:footnote>
  <w:footnote w:type="continuationSeparator" w:id="0">
    <w:p w:rsidR="002953E3" w:rsidRDefault="002953E3" w:rsidP="0029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0" w:type="pct"/>
      <w:tblLayout w:type="fixed"/>
      <w:tblCellMar>
        <w:left w:w="40" w:type="dxa"/>
        <w:right w:w="40" w:type="dxa"/>
      </w:tblCellMar>
      <w:tblLook w:val="0000" w:firstRow="0" w:lastRow="0" w:firstColumn="0" w:lastColumn="0" w:noHBand="0" w:noVBand="0"/>
    </w:tblPr>
    <w:tblGrid>
      <w:gridCol w:w="5553"/>
      <w:gridCol w:w="4835"/>
    </w:tblGrid>
    <w:tr w:rsidR="002A7A9C" w:rsidTr="002953E3">
      <w:trPr>
        <w:trHeight w:hRule="exact" w:val="1683"/>
      </w:trPr>
      <w:tc>
        <w:tcPr>
          <w:tcW w:w="2673" w:type="pct"/>
          <w:vAlign w:val="center"/>
        </w:tcPr>
        <w:p w:rsidR="002A7A9C" w:rsidRDefault="00595F79">
          <w:pPr>
            <w:pStyle w:val="ConsPlusNormal"/>
            <w:rPr>
              <w:rFonts w:ascii="Tahoma" w:hAnsi="Tahoma" w:cs="Tahoma"/>
            </w:rPr>
          </w:pPr>
          <w:r>
            <w:rPr>
              <w:rFonts w:ascii="Tahoma" w:hAnsi="Tahoma" w:cs="Tahoma"/>
              <w:sz w:val="16"/>
              <w:szCs w:val="16"/>
            </w:rPr>
            <w:t>Постановление Администрации Курской области от 27.11.2017 N 954-па</w:t>
          </w:r>
          <w:r>
            <w:rPr>
              <w:rFonts w:ascii="Tahoma" w:hAnsi="Tahoma" w:cs="Tahoma"/>
              <w:sz w:val="16"/>
              <w:szCs w:val="16"/>
            </w:rPr>
            <w:br/>
            <w:t>(ред. от 17.03.2026)</w:t>
          </w:r>
          <w:r>
            <w:rPr>
              <w:rFonts w:ascii="Tahoma" w:hAnsi="Tahoma" w:cs="Tahoma"/>
              <w:sz w:val="16"/>
              <w:szCs w:val="16"/>
            </w:rPr>
            <w:br/>
            <w:t xml:space="preserve">"Об утверждении Правил </w:t>
          </w:r>
          <w:proofErr w:type="spellStart"/>
          <w:r>
            <w:rPr>
              <w:rFonts w:ascii="Tahoma" w:hAnsi="Tahoma" w:cs="Tahoma"/>
              <w:sz w:val="16"/>
              <w:szCs w:val="16"/>
            </w:rPr>
            <w:t>предостав</w:t>
          </w:r>
          <w:proofErr w:type="spellEnd"/>
          <w:r>
            <w:rPr>
              <w:rFonts w:ascii="Tahoma" w:hAnsi="Tahoma" w:cs="Tahoma"/>
              <w:sz w:val="16"/>
              <w:szCs w:val="16"/>
            </w:rPr>
            <w:t>...</w:t>
          </w:r>
        </w:p>
      </w:tc>
      <w:tc>
        <w:tcPr>
          <w:tcW w:w="2327" w:type="pct"/>
          <w:vAlign w:val="center"/>
        </w:tcPr>
        <w:p w:rsidR="002A7A9C" w:rsidRDefault="00595F7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2A7A9C" w:rsidRDefault="00B57BDB">
    <w:pPr>
      <w:pStyle w:val="ConsPlusNormal"/>
      <w:pBdr>
        <w:bottom w:val="single" w:sz="12" w:space="0" w:color="auto"/>
      </w:pBdr>
      <w:rPr>
        <w:sz w:val="2"/>
        <w:szCs w:val="2"/>
      </w:rPr>
    </w:pPr>
  </w:p>
  <w:p w:rsidR="002A7A9C" w:rsidRDefault="00B57BD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E3"/>
    <w:rsid w:val="00012113"/>
    <w:rsid w:val="002953E3"/>
    <w:rsid w:val="00595F79"/>
    <w:rsid w:val="007040B4"/>
    <w:rsid w:val="00B5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E3"/>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3E3"/>
    <w:pPr>
      <w:widowControl w:val="0"/>
      <w:autoSpaceDE w:val="0"/>
      <w:autoSpaceDN w:val="0"/>
      <w:spacing w:after="0" w:line="240" w:lineRule="auto"/>
    </w:pPr>
    <w:rPr>
      <w:rFonts w:eastAsia="Times New Roman"/>
      <w:sz w:val="24"/>
      <w:szCs w:val="20"/>
      <w:lang w:eastAsia="ru-RU"/>
    </w:rPr>
  </w:style>
  <w:style w:type="paragraph" w:customStyle="1" w:styleId="ConsPlusNonformat">
    <w:name w:val="ConsPlusNonformat"/>
    <w:rsid w:val="00295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3E3"/>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295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3E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2953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3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3E3"/>
    <w:pPr>
      <w:widowControl w:val="0"/>
      <w:autoSpaceDE w:val="0"/>
      <w:autoSpaceDN w:val="0"/>
      <w:spacing w:after="0" w:line="240" w:lineRule="auto"/>
    </w:pPr>
    <w:rPr>
      <w:rFonts w:eastAsia="Times New Roman"/>
      <w:sz w:val="24"/>
      <w:szCs w:val="20"/>
      <w:lang w:eastAsia="ru-RU"/>
    </w:rPr>
  </w:style>
  <w:style w:type="paragraph" w:styleId="a3">
    <w:name w:val="Balloon Text"/>
    <w:basedOn w:val="a"/>
    <w:link w:val="a4"/>
    <w:uiPriority w:val="99"/>
    <w:semiHidden/>
    <w:unhideWhenUsed/>
    <w:rsid w:val="002953E3"/>
    <w:rPr>
      <w:rFonts w:ascii="Tahoma" w:hAnsi="Tahoma" w:cs="Tahoma"/>
      <w:sz w:val="16"/>
      <w:szCs w:val="16"/>
    </w:rPr>
  </w:style>
  <w:style w:type="character" w:customStyle="1" w:styleId="a4">
    <w:name w:val="Текст выноски Знак"/>
    <w:basedOn w:val="a0"/>
    <w:link w:val="a3"/>
    <w:uiPriority w:val="99"/>
    <w:semiHidden/>
    <w:rsid w:val="002953E3"/>
    <w:rPr>
      <w:rFonts w:ascii="Tahoma" w:eastAsia="Times New Roman" w:hAnsi="Tahoma" w:cs="Tahoma"/>
      <w:sz w:val="16"/>
      <w:szCs w:val="16"/>
      <w:lang w:eastAsia="ru-RU"/>
    </w:rPr>
  </w:style>
  <w:style w:type="paragraph" w:styleId="a5">
    <w:name w:val="header"/>
    <w:basedOn w:val="a"/>
    <w:link w:val="a6"/>
    <w:uiPriority w:val="99"/>
    <w:unhideWhenUsed/>
    <w:rsid w:val="002953E3"/>
    <w:pPr>
      <w:tabs>
        <w:tab w:val="center" w:pos="4677"/>
        <w:tab w:val="right" w:pos="9355"/>
      </w:tabs>
    </w:pPr>
  </w:style>
  <w:style w:type="character" w:customStyle="1" w:styleId="a6">
    <w:name w:val="Верхний колонтитул Знак"/>
    <w:basedOn w:val="a0"/>
    <w:link w:val="a5"/>
    <w:uiPriority w:val="99"/>
    <w:rsid w:val="002953E3"/>
    <w:rPr>
      <w:rFonts w:eastAsia="Times New Roman"/>
      <w:sz w:val="20"/>
      <w:szCs w:val="20"/>
      <w:lang w:eastAsia="ru-RU"/>
    </w:rPr>
  </w:style>
  <w:style w:type="paragraph" w:styleId="a7">
    <w:name w:val="footer"/>
    <w:basedOn w:val="a"/>
    <w:link w:val="a8"/>
    <w:uiPriority w:val="99"/>
    <w:unhideWhenUsed/>
    <w:rsid w:val="002953E3"/>
    <w:pPr>
      <w:tabs>
        <w:tab w:val="center" w:pos="4677"/>
        <w:tab w:val="right" w:pos="9355"/>
      </w:tabs>
    </w:pPr>
  </w:style>
  <w:style w:type="character" w:customStyle="1" w:styleId="a8">
    <w:name w:val="Нижний колонтитул Знак"/>
    <w:basedOn w:val="a0"/>
    <w:link w:val="a7"/>
    <w:uiPriority w:val="99"/>
    <w:rsid w:val="002953E3"/>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E3"/>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3E3"/>
    <w:pPr>
      <w:widowControl w:val="0"/>
      <w:autoSpaceDE w:val="0"/>
      <w:autoSpaceDN w:val="0"/>
      <w:spacing w:after="0" w:line="240" w:lineRule="auto"/>
    </w:pPr>
    <w:rPr>
      <w:rFonts w:eastAsia="Times New Roman"/>
      <w:sz w:val="24"/>
      <w:szCs w:val="20"/>
      <w:lang w:eastAsia="ru-RU"/>
    </w:rPr>
  </w:style>
  <w:style w:type="paragraph" w:customStyle="1" w:styleId="ConsPlusNonformat">
    <w:name w:val="ConsPlusNonformat"/>
    <w:rsid w:val="00295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3E3"/>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2953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3E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2953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3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3E3"/>
    <w:pPr>
      <w:widowControl w:val="0"/>
      <w:autoSpaceDE w:val="0"/>
      <w:autoSpaceDN w:val="0"/>
      <w:spacing w:after="0" w:line="240" w:lineRule="auto"/>
    </w:pPr>
    <w:rPr>
      <w:rFonts w:eastAsia="Times New Roman"/>
      <w:sz w:val="24"/>
      <w:szCs w:val="20"/>
      <w:lang w:eastAsia="ru-RU"/>
    </w:rPr>
  </w:style>
  <w:style w:type="paragraph" w:styleId="a3">
    <w:name w:val="Balloon Text"/>
    <w:basedOn w:val="a"/>
    <w:link w:val="a4"/>
    <w:uiPriority w:val="99"/>
    <w:semiHidden/>
    <w:unhideWhenUsed/>
    <w:rsid w:val="002953E3"/>
    <w:rPr>
      <w:rFonts w:ascii="Tahoma" w:hAnsi="Tahoma" w:cs="Tahoma"/>
      <w:sz w:val="16"/>
      <w:szCs w:val="16"/>
    </w:rPr>
  </w:style>
  <w:style w:type="character" w:customStyle="1" w:styleId="a4">
    <w:name w:val="Текст выноски Знак"/>
    <w:basedOn w:val="a0"/>
    <w:link w:val="a3"/>
    <w:uiPriority w:val="99"/>
    <w:semiHidden/>
    <w:rsid w:val="002953E3"/>
    <w:rPr>
      <w:rFonts w:ascii="Tahoma" w:eastAsia="Times New Roman" w:hAnsi="Tahoma" w:cs="Tahoma"/>
      <w:sz w:val="16"/>
      <w:szCs w:val="16"/>
      <w:lang w:eastAsia="ru-RU"/>
    </w:rPr>
  </w:style>
  <w:style w:type="paragraph" w:styleId="a5">
    <w:name w:val="header"/>
    <w:basedOn w:val="a"/>
    <w:link w:val="a6"/>
    <w:uiPriority w:val="99"/>
    <w:unhideWhenUsed/>
    <w:rsid w:val="002953E3"/>
    <w:pPr>
      <w:tabs>
        <w:tab w:val="center" w:pos="4677"/>
        <w:tab w:val="right" w:pos="9355"/>
      </w:tabs>
    </w:pPr>
  </w:style>
  <w:style w:type="character" w:customStyle="1" w:styleId="a6">
    <w:name w:val="Верхний колонтитул Знак"/>
    <w:basedOn w:val="a0"/>
    <w:link w:val="a5"/>
    <w:uiPriority w:val="99"/>
    <w:rsid w:val="002953E3"/>
    <w:rPr>
      <w:rFonts w:eastAsia="Times New Roman"/>
      <w:sz w:val="20"/>
      <w:szCs w:val="20"/>
      <w:lang w:eastAsia="ru-RU"/>
    </w:rPr>
  </w:style>
  <w:style w:type="paragraph" w:styleId="a7">
    <w:name w:val="footer"/>
    <w:basedOn w:val="a"/>
    <w:link w:val="a8"/>
    <w:uiPriority w:val="99"/>
    <w:unhideWhenUsed/>
    <w:rsid w:val="002953E3"/>
    <w:pPr>
      <w:tabs>
        <w:tab w:val="center" w:pos="4677"/>
        <w:tab w:val="right" w:pos="9355"/>
      </w:tabs>
    </w:pPr>
  </w:style>
  <w:style w:type="character" w:customStyle="1" w:styleId="a8">
    <w:name w:val="Нижний колонтитул Знак"/>
    <w:basedOn w:val="a0"/>
    <w:link w:val="a7"/>
    <w:uiPriority w:val="99"/>
    <w:rsid w:val="002953E3"/>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175&amp;date=25.03.2026&amp;dst=3&amp;field=134" TargetMode="External"/><Relationship Id="rId21" Type="http://schemas.openxmlformats.org/officeDocument/2006/relationships/hyperlink" Target="https://login.consultant.ru/link/?req=doc&amp;base=RLAW417&amp;n=130088&amp;date=25.03.2026&amp;dst=100005&amp;field=134" TargetMode="External"/><Relationship Id="rId42" Type="http://schemas.openxmlformats.org/officeDocument/2006/relationships/hyperlink" Target="https://login.consultant.ru/link/?req=doc&amp;base=RLAW417&amp;n=141158&amp;date=25.03.2026&amp;dst=100012&amp;field=134" TargetMode="External"/><Relationship Id="rId47" Type="http://schemas.openxmlformats.org/officeDocument/2006/relationships/hyperlink" Target="https://login.consultant.ru/link/?req=doc&amp;base=LAW&amp;n=514692&amp;date=25.03.2026&amp;dst=62&amp;field=134" TargetMode="External"/><Relationship Id="rId63" Type="http://schemas.openxmlformats.org/officeDocument/2006/relationships/hyperlink" Target="https://login.consultant.ru/link/?req=doc&amp;base=LAW&amp;n=508506&amp;date=25.03.2026&amp;dst=102161&amp;field=134" TargetMode="External"/><Relationship Id="rId68" Type="http://schemas.openxmlformats.org/officeDocument/2006/relationships/hyperlink" Target="https://login.consultant.ru/link/?req=doc&amp;base=RLAW417&amp;n=132211&amp;date=25.03.2026&amp;dst=100045&amp;field=134" TargetMode="External"/><Relationship Id="rId84" Type="http://schemas.openxmlformats.org/officeDocument/2006/relationships/hyperlink" Target="https://login.consultant.ru/link/?req=doc&amp;base=LAW&amp;n=508490&amp;date=25.03.2026&amp;dst=217&amp;field=134" TargetMode="External"/><Relationship Id="rId89" Type="http://schemas.openxmlformats.org/officeDocument/2006/relationships/hyperlink" Target="https://login.consultant.ru/link/?req=doc&amp;base=RLAW417&amp;n=130088&amp;date=25.03.2026&amp;dst=100030&amp;field=134" TargetMode="External"/><Relationship Id="rId7" Type="http://schemas.openxmlformats.org/officeDocument/2006/relationships/hyperlink" Target="https://login.consultant.ru/link/?req=doc&amp;base=RLAW417&amp;n=76106&amp;date=25.03.2026&amp;dst=100005&amp;field=134" TargetMode="External"/><Relationship Id="rId71" Type="http://schemas.openxmlformats.org/officeDocument/2006/relationships/hyperlink" Target="https://login.consultant.ru/link/?req=doc&amp;base=RLAW417&amp;n=130088&amp;date=25.03.2026&amp;dst=100026&amp;field=134" TargetMode="External"/><Relationship Id="rId92" Type="http://schemas.openxmlformats.org/officeDocument/2006/relationships/hyperlink" Target="https://login.consultant.ru/link/?req=doc&amp;base=LAW&amp;n=527494&amp;date=25.03.2026&amp;dst=105321&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RLAW417&amp;n=130342&amp;date=25.03.2026&amp;dst=100045&amp;field=134" TargetMode="External"/><Relationship Id="rId29" Type="http://schemas.openxmlformats.org/officeDocument/2006/relationships/hyperlink" Target="https://login.consultant.ru/link/?req=doc&amp;base=RLAW417&amp;n=140901&amp;date=25.03.2026&amp;dst=100086&amp;field=134" TargetMode="External"/><Relationship Id="rId11" Type="http://schemas.openxmlformats.org/officeDocument/2006/relationships/hyperlink" Target="https://login.consultant.ru/link/?req=doc&amp;base=RLAW417&amp;n=91849&amp;date=25.03.2026&amp;dst=100005&amp;field=134" TargetMode="External"/><Relationship Id="rId24" Type="http://schemas.openxmlformats.org/officeDocument/2006/relationships/hyperlink" Target="https://login.consultant.ru/link/?req=doc&amp;base=RLAW417&amp;n=125590&amp;date=25.03.2026&amp;dst=100005&amp;field=134" TargetMode="External"/><Relationship Id="rId32" Type="http://schemas.openxmlformats.org/officeDocument/2006/relationships/hyperlink" Target="https://login.consultant.ru/link/?req=doc&amp;base=RLAW417&amp;n=130343&amp;date=25.03.2026&amp;dst=100021&amp;field=134" TargetMode="External"/><Relationship Id="rId37" Type="http://schemas.openxmlformats.org/officeDocument/2006/relationships/hyperlink" Target="https://login.consultant.ru/link/?req=doc&amp;base=RLAW417&amp;n=140413&amp;date=25.03.2026&amp;dst=246751&amp;field=134" TargetMode="External"/><Relationship Id="rId40" Type="http://schemas.openxmlformats.org/officeDocument/2006/relationships/hyperlink" Target="https://login.consultant.ru/link/?req=doc&amp;base=RLAW417&amp;n=130088&amp;date=25.03.2026&amp;dst=100010&amp;field=134" TargetMode="External"/><Relationship Id="rId45" Type="http://schemas.openxmlformats.org/officeDocument/2006/relationships/hyperlink" Target="https://login.consultant.ru/link/?req=doc&amp;base=LAW&amp;n=495617&amp;date=25.03.2026&amp;dst=5769&amp;field=134" TargetMode="External"/><Relationship Id="rId53" Type="http://schemas.openxmlformats.org/officeDocument/2006/relationships/hyperlink" Target="https://login.consultant.ru/link/?req=doc&amp;base=RLAW417&amp;n=132211&amp;date=25.03.2026&amp;dst=100043&amp;field=134" TargetMode="External"/><Relationship Id="rId58" Type="http://schemas.openxmlformats.org/officeDocument/2006/relationships/hyperlink" Target="https://login.consultant.ru/link/?req=doc&amp;base=RLAW417&amp;n=141158&amp;date=25.03.2026&amp;dst=100021&amp;field=134" TargetMode="External"/><Relationship Id="rId66" Type="http://schemas.openxmlformats.org/officeDocument/2006/relationships/hyperlink" Target="https://login.consultant.ru/link/?req=doc&amp;base=LAW&amp;n=500123&amp;date=25.03.2026&amp;dst=99&amp;field=134" TargetMode="External"/><Relationship Id="rId74" Type="http://schemas.openxmlformats.org/officeDocument/2006/relationships/hyperlink" Target="https://login.consultant.ru/link/?req=doc&amp;base=RLAW417&amp;n=141158&amp;date=25.03.2026&amp;dst=100026&amp;field=134" TargetMode="External"/><Relationship Id="rId79" Type="http://schemas.openxmlformats.org/officeDocument/2006/relationships/hyperlink" Target="https://login.consultant.ru/link/?req=doc&amp;base=RLAW417&amp;n=130088&amp;date=25.03.2026&amp;dst=100028&amp;field=134" TargetMode="External"/><Relationship Id="rId87" Type="http://schemas.openxmlformats.org/officeDocument/2006/relationships/hyperlink" Target="https://login.consultant.ru/link/?req=doc&amp;base=LAW&amp;n=495710&amp;date=25.03.2026&amp;dst=3704&amp;field=134"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RLAW417&amp;n=130088&amp;date=25.03.2026&amp;dst=100023&amp;field=134" TargetMode="External"/><Relationship Id="rId82" Type="http://schemas.openxmlformats.org/officeDocument/2006/relationships/hyperlink" Target="https://login.consultant.ru/link/?req=doc&amp;base=LAW&amp;n=495710&amp;date=25.03.2026&amp;dst=3722&amp;field=134" TargetMode="External"/><Relationship Id="rId90" Type="http://schemas.openxmlformats.org/officeDocument/2006/relationships/hyperlink" Target="https://login.consultant.ru/link/?req=doc&amp;base=RLAW417&amp;n=132211&amp;date=25.03.2026&amp;dst=100047&amp;field=134" TargetMode="External"/><Relationship Id="rId95" Type="http://schemas.openxmlformats.org/officeDocument/2006/relationships/hyperlink" Target="https://login.consultant.ru/link/?req=doc&amp;base=LAW&amp;n=527494&amp;date=25.03.2026&amp;dst=105321&amp;field=134" TargetMode="External"/><Relationship Id="rId19" Type="http://schemas.openxmlformats.org/officeDocument/2006/relationships/hyperlink" Target="https://login.consultant.ru/link/?req=doc&amp;base=RLAW417&amp;n=118847&amp;date=25.03.2026&amp;dst=100005&amp;field=134" TargetMode="External"/><Relationship Id="rId14" Type="http://schemas.openxmlformats.org/officeDocument/2006/relationships/hyperlink" Target="https://login.consultant.ru/link/?req=doc&amp;base=RLAW417&amp;n=105839&amp;date=25.03.2026&amp;dst=100005&amp;field=134" TargetMode="External"/><Relationship Id="rId22" Type="http://schemas.openxmlformats.org/officeDocument/2006/relationships/hyperlink" Target="https://login.consultant.ru/link/?req=doc&amp;base=RLAW417&amp;n=132211&amp;date=25.03.2026&amp;dst=100039&amp;field=134" TargetMode="External"/><Relationship Id="rId27" Type="http://schemas.openxmlformats.org/officeDocument/2006/relationships/hyperlink" Target="https://login.consultant.ru/link/?req=doc&amp;base=RLAW417&amp;n=140413&amp;date=25.03.2026&amp;dst=153834&amp;field=134" TargetMode="External"/><Relationship Id="rId30" Type="http://schemas.openxmlformats.org/officeDocument/2006/relationships/hyperlink" Target="https://login.consultant.ru/link/?req=doc&amp;base=LAW&amp;n=463784&amp;date=25.03.2026" TargetMode="External"/><Relationship Id="rId35" Type="http://schemas.openxmlformats.org/officeDocument/2006/relationships/hyperlink" Target="https://login.consultant.ru/link/?req=doc&amp;base=RLAW417&amp;n=141158&amp;date=25.03.2026&amp;dst=100005&amp;field=134" TargetMode="External"/><Relationship Id="rId43" Type="http://schemas.openxmlformats.org/officeDocument/2006/relationships/hyperlink" Target="https://login.consultant.ru/link/?req=doc&amp;base=LAW&amp;n=121087&amp;date=25.03.2026&amp;dst=100142&amp;field=134" TargetMode="External"/><Relationship Id="rId48" Type="http://schemas.openxmlformats.org/officeDocument/2006/relationships/hyperlink" Target="https://login.consultant.ru/link/?req=doc&amp;base=LAW&amp;n=514692&amp;date=25.03.2026&amp;dst=62&amp;field=134" TargetMode="External"/><Relationship Id="rId56" Type="http://schemas.openxmlformats.org/officeDocument/2006/relationships/hyperlink" Target="https://login.consultant.ru/link/?req=doc&amp;base=LAW&amp;n=500123&amp;date=25.03.2026&amp;dst=100072&amp;field=134" TargetMode="External"/><Relationship Id="rId64" Type="http://schemas.openxmlformats.org/officeDocument/2006/relationships/hyperlink" Target="https://login.consultant.ru/link/?req=doc&amp;base=RLAW417&amp;n=141158&amp;date=25.03.2026&amp;dst=100022&amp;field=134" TargetMode="External"/><Relationship Id="rId69" Type="http://schemas.openxmlformats.org/officeDocument/2006/relationships/hyperlink" Target="https://login.consultant.ru/link/?req=doc&amp;base=RLAW417&amp;n=130343&amp;date=25.03.2026&amp;dst=100022&amp;field=134" TargetMode="External"/><Relationship Id="rId77" Type="http://schemas.openxmlformats.org/officeDocument/2006/relationships/hyperlink" Target="https://login.consultant.ru/link/?req=doc&amp;base=LAW&amp;n=495710&amp;date=25.03.2026&amp;dst=3722&amp;field=134" TargetMode="External"/><Relationship Id="rId100" Type="http://schemas.openxmlformats.org/officeDocument/2006/relationships/hyperlink" Target="https://login.consultant.ru/link/?req=doc&amp;base=RLAW417&amp;n=141158&amp;date=25.03.2026&amp;dst=100031&amp;field=134" TargetMode="External"/><Relationship Id="rId8" Type="http://schemas.openxmlformats.org/officeDocument/2006/relationships/hyperlink" Target="https://login.consultant.ru/link/?req=doc&amp;base=RLAW417&amp;n=140901&amp;date=25.03.2026&amp;dst=100086&amp;field=134" TargetMode="External"/><Relationship Id="rId51" Type="http://schemas.openxmlformats.org/officeDocument/2006/relationships/hyperlink" Target="https://login.consultant.ru/link/?req=doc&amp;base=RLAW417&amp;n=141158&amp;date=25.03.2026&amp;dst=100018&amp;field=134" TargetMode="External"/><Relationship Id="rId72" Type="http://schemas.openxmlformats.org/officeDocument/2006/relationships/hyperlink" Target="https://login.consultant.ru/link/?req=doc&amp;base=RLAW417&amp;n=141158&amp;date=25.03.2026&amp;dst=100025&amp;field=134" TargetMode="External"/><Relationship Id="rId80" Type="http://schemas.openxmlformats.org/officeDocument/2006/relationships/hyperlink" Target="https://login.consultant.ru/link/?req=doc&amp;base=RLAW417&amp;n=141158&amp;date=25.03.2026&amp;dst=100030&amp;field=134" TargetMode="External"/><Relationship Id="rId85" Type="http://schemas.openxmlformats.org/officeDocument/2006/relationships/hyperlink" Target="https://login.consultant.ru/link/?req=doc&amp;base=LAW&amp;n=511356&amp;date=25.03.2026&amp;dst=100104&amp;field=134" TargetMode="External"/><Relationship Id="rId93" Type="http://schemas.openxmlformats.org/officeDocument/2006/relationships/hyperlink" Target="https://login.consultant.ru/link/?req=doc&amp;base=LAW&amp;n=527494&amp;date=25.03.2026&amp;dst=107243&amp;field=134" TargetMode="External"/><Relationship Id="rId98" Type="http://schemas.openxmlformats.org/officeDocument/2006/relationships/hyperlink" Target="https://login.consultant.ru/link/?req=doc&amp;base=LAW&amp;n=527088&amp;date=25.03.2026&amp;dst=103226&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417&amp;n=108541&amp;date=25.03.2026&amp;dst=100013&amp;field=134" TargetMode="External"/><Relationship Id="rId17" Type="http://schemas.openxmlformats.org/officeDocument/2006/relationships/hyperlink" Target="https://login.consultant.ru/link/?req=doc&amp;base=RLAW417&amp;n=108254&amp;date=25.03.2026&amp;dst=100005&amp;field=134" TargetMode="External"/><Relationship Id="rId25" Type="http://schemas.openxmlformats.org/officeDocument/2006/relationships/hyperlink" Target="https://login.consultant.ru/link/?req=doc&amp;base=LAW&amp;n=495710&amp;date=25.03.2026&amp;dst=103399&amp;field=134" TargetMode="External"/><Relationship Id="rId33" Type="http://schemas.openxmlformats.org/officeDocument/2006/relationships/hyperlink" Target="https://login.consultant.ru/link/?req=doc&amp;base=RLAW417&amp;n=130088&amp;date=25.03.2026&amp;dst=100005&amp;field=134" TargetMode="External"/><Relationship Id="rId38" Type="http://schemas.openxmlformats.org/officeDocument/2006/relationships/hyperlink" Target="https://login.consultant.ru/link/?req=doc&amp;base=RLAW417&amp;n=141158&amp;date=25.03.2026&amp;dst=100009&amp;field=134" TargetMode="External"/><Relationship Id="rId46" Type="http://schemas.openxmlformats.org/officeDocument/2006/relationships/hyperlink" Target="https://login.consultant.ru/link/?req=doc&amp;base=RLAW417&amp;n=141158&amp;date=25.03.2026&amp;dst=100014&amp;field=134" TargetMode="External"/><Relationship Id="rId59" Type="http://schemas.openxmlformats.org/officeDocument/2006/relationships/hyperlink" Target="https://login.consultant.ru/link/?req=doc&amp;base=LAW&amp;n=508506&amp;date=25.03.2026&amp;dst=102122&amp;field=134" TargetMode="External"/><Relationship Id="rId67" Type="http://schemas.openxmlformats.org/officeDocument/2006/relationships/hyperlink" Target="https://login.consultant.ru/link/?req=doc&amp;base=RLAW417&amp;n=132211&amp;date=25.03.2026&amp;dst=100044&amp;field=134" TargetMode="External"/><Relationship Id="rId103" Type="http://schemas.openxmlformats.org/officeDocument/2006/relationships/fontTable" Target="fontTable.xml"/><Relationship Id="rId20" Type="http://schemas.openxmlformats.org/officeDocument/2006/relationships/hyperlink" Target="https://login.consultant.ru/link/?req=doc&amp;base=RLAW417&amp;n=130343&amp;date=25.03.2026&amp;dst=100021&amp;field=134" TargetMode="External"/><Relationship Id="rId41" Type="http://schemas.openxmlformats.org/officeDocument/2006/relationships/hyperlink" Target="https://login.consultant.ru/link/?req=doc&amp;base=LAW&amp;n=508490&amp;date=25.03.2026&amp;dst=101922&amp;field=134" TargetMode="External"/><Relationship Id="rId54" Type="http://schemas.openxmlformats.org/officeDocument/2006/relationships/hyperlink" Target="https://login.consultant.ru/link/?req=doc&amp;base=RLAW417&amp;n=132211&amp;date=25.03.2026&amp;dst=100043&amp;field=134" TargetMode="External"/><Relationship Id="rId62" Type="http://schemas.openxmlformats.org/officeDocument/2006/relationships/hyperlink" Target="https://login.consultant.ru/link/?req=doc&amp;base=LAW&amp;n=508506&amp;date=25.03.2026&amp;dst=102122&amp;field=134" TargetMode="External"/><Relationship Id="rId70" Type="http://schemas.openxmlformats.org/officeDocument/2006/relationships/hyperlink" Target="https://login.consultant.ru/link/?req=doc&amp;base=RLAW417&amp;n=132211&amp;date=25.03.2026&amp;dst=100046&amp;field=134" TargetMode="External"/><Relationship Id="rId75" Type="http://schemas.openxmlformats.org/officeDocument/2006/relationships/hyperlink" Target="https://login.consultant.ru/link/?req=doc&amp;base=RLAW417&amp;n=141158&amp;date=25.03.2026&amp;dst=100027&amp;field=134" TargetMode="External"/><Relationship Id="rId83" Type="http://schemas.openxmlformats.org/officeDocument/2006/relationships/hyperlink" Target="https://login.consultant.ru/link/?req=doc&amp;base=LAW&amp;n=508490&amp;date=25.03.2026&amp;dst=217&amp;field=134" TargetMode="External"/><Relationship Id="rId88" Type="http://schemas.openxmlformats.org/officeDocument/2006/relationships/hyperlink" Target="https://login.consultant.ru/link/?req=doc&amp;base=LAW&amp;n=495710&amp;date=25.03.2026&amp;dst=3722&amp;field=134" TargetMode="External"/><Relationship Id="rId91" Type="http://schemas.openxmlformats.org/officeDocument/2006/relationships/hyperlink" Target="https://login.consultant.ru/link/?req=doc&amp;base=RLAW417&amp;n=141158&amp;date=25.03.2026&amp;dst=100031&amp;field=134" TargetMode="External"/><Relationship Id="rId96" Type="http://schemas.openxmlformats.org/officeDocument/2006/relationships/hyperlink" Target="https://login.consultant.ru/link/?req=doc&amp;base=LAW&amp;n=527494&amp;date=25.03.2026&amp;dst=107243&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417&amp;n=130341&amp;date=25.03.2026&amp;dst=100027&amp;field=134" TargetMode="External"/><Relationship Id="rId23" Type="http://schemas.openxmlformats.org/officeDocument/2006/relationships/hyperlink" Target="https://login.consultant.ru/link/?req=doc&amp;base=RLAW417&amp;n=141158&amp;date=25.03.2026&amp;dst=100005&amp;field=134" TargetMode="External"/><Relationship Id="rId28" Type="http://schemas.openxmlformats.org/officeDocument/2006/relationships/hyperlink" Target="https://login.consultant.ru/link/?req=doc&amp;base=RLAW417&amp;n=84316&amp;date=25.03.2026&amp;dst=100010&amp;field=134" TargetMode="External"/><Relationship Id="rId36" Type="http://schemas.openxmlformats.org/officeDocument/2006/relationships/hyperlink" Target="https://login.consultant.ru/link/?req=doc&amp;base=RLAW417&amp;n=125590&amp;date=25.03.2026&amp;dst=100005&amp;field=134" TargetMode="External"/><Relationship Id="rId49" Type="http://schemas.openxmlformats.org/officeDocument/2006/relationships/hyperlink" Target="https://login.consultant.ru/link/?req=doc&amp;base=RLAW417&amp;n=141158&amp;date=25.03.2026&amp;dst=100015&amp;field=134" TargetMode="External"/><Relationship Id="rId57" Type="http://schemas.openxmlformats.org/officeDocument/2006/relationships/hyperlink" Target="https://login.consultant.ru/link/?req=doc&amp;base=RLAW417&amp;n=141158&amp;date=25.03.2026&amp;dst=100020&amp;field=134" TargetMode="External"/><Relationship Id="rId10" Type="http://schemas.openxmlformats.org/officeDocument/2006/relationships/hyperlink" Target="https://login.consultant.ru/link/?req=doc&amp;base=RLAW417&amp;n=84316&amp;date=25.03.2026&amp;dst=100005&amp;field=134" TargetMode="External"/><Relationship Id="rId31" Type="http://schemas.openxmlformats.org/officeDocument/2006/relationships/hyperlink" Target="https://login.consultant.ru/link/?req=doc&amp;base=RLAW417&amp;n=118847&amp;date=25.03.2026&amp;dst=100009&amp;field=134" TargetMode="External"/><Relationship Id="rId44" Type="http://schemas.openxmlformats.org/officeDocument/2006/relationships/hyperlink" Target="https://login.consultant.ru/link/?req=doc&amp;base=LAW&amp;n=503698&amp;date=25.03.2026" TargetMode="External"/><Relationship Id="rId52" Type="http://schemas.openxmlformats.org/officeDocument/2006/relationships/hyperlink" Target="https://login.consultant.ru/link/?req=doc&amp;base=RLAW417&amp;n=132211&amp;date=25.03.2026&amp;dst=100043&amp;field=134" TargetMode="External"/><Relationship Id="rId60" Type="http://schemas.openxmlformats.org/officeDocument/2006/relationships/hyperlink" Target="https://login.consultant.ru/link/?req=doc&amp;base=RLAW417&amp;n=130088&amp;date=25.03.2026&amp;dst=100022&amp;field=134" TargetMode="External"/><Relationship Id="rId65" Type="http://schemas.openxmlformats.org/officeDocument/2006/relationships/hyperlink" Target="https://login.consultant.ru/link/?req=doc&amp;base=LAW&amp;n=500123&amp;date=25.03.2026&amp;dst=165&amp;field=134" TargetMode="External"/><Relationship Id="rId73" Type="http://schemas.openxmlformats.org/officeDocument/2006/relationships/hyperlink" Target="https://login.consultant.ru/link/?req=doc&amp;base=RLAW417&amp;n=141158&amp;date=25.03.2026&amp;dst=100025&amp;field=134" TargetMode="External"/><Relationship Id="rId78" Type="http://schemas.openxmlformats.org/officeDocument/2006/relationships/hyperlink" Target="https://login.consultant.ru/link/?req=doc&amp;base=RLAW417&amp;n=141158&amp;date=25.03.2026&amp;dst=100028&amp;field=134" TargetMode="External"/><Relationship Id="rId81" Type="http://schemas.openxmlformats.org/officeDocument/2006/relationships/hyperlink" Target="https://login.consultant.ru/link/?req=doc&amp;base=LAW&amp;n=495710&amp;date=25.03.2026&amp;dst=3704&amp;field=134" TargetMode="External"/><Relationship Id="rId86" Type="http://schemas.openxmlformats.org/officeDocument/2006/relationships/hyperlink" Target="https://login.consultant.ru/link/?req=doc&amp;base=RLAW417&amp;n=130088&amp;date=25.03.2026&amp;dst=100029&amp;field=134" TargetMode="External"/><Relationship Id="rId94" Type="http://schemas.openxmlformats.org/officeDocument/2006/relationships/hyperlink" Target="https://login.consultant.ru/link/?req=doc&amp;base=LAW&amp;n=527494&amp;date=25.03.2026&amp;dst=107243&amp;field=134" TargetMode="External"/><Relationship Id="rId99" Type="http://schemas.openxmlformats.org/officeDocument/2006/relationships/hyperlink" Target="file:///C:\Users\&#1041;&#1072;&#1073;&#1072;&#1089;&#1082;&#1080;&#1085;&#1072;\Downloads\www.trudvsem.ru"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417&amp;n=77190&amp;date=25.03.2026&amp;dst=100005&amp;field=134" TargetMode="External"/><Relationship Id="rId13" Type="http://schemas.openxmlformats.org/officeDocument/2006/relationships/hyperlink" Target="https://login.consultant.ru/link/?req=doc&amp;base=RLAW417&amp;n=100140&amp;date=25.03.2026&amp;dst=100005&amp;field=134" TargetMode="External"/><Relationship Id="rId18" Type="http://schemas.openxmlformats.org/officeDocument/2006/relationships/hyperlink" Target="https://login.consultant.ru/link/?req=doc&amp;base=RLAW417&amp;n=108963&amp;date=25.03.2026&amp;dst=100005&amp;field=134" TargetMode="External"/><Relationship Id="rId39" Type="http://schemas.openxmlformats.org/officeDocument/2006/relationships/hyperlink" Target="https://login.consultant.ru/link/?req=doc&amp;base=RLAW417&amp;n=141158&amp;date=25.03.2026&amp;dst=100010&amp;field=134" TargetMode="External"/><Relationship Id="rId34" Type="http://schemas.openxmlformats.org/officeDocument/2006/relationships/hyperlink" Target="https://login.consultant.ru/link/?req=doc&amp;base=RLAW417&amp;n=132211&amp;date=25.03.2026&amp;dst=100039&amp;field=134" TargetMode="External"/><Relationship Id="rId50" Type="http://schemas.openxmlformats.org/officeDocument/2006/relationships/hyperlink" Target="https://login.consultant.ru/link/?req=doc&amp;base=RLAW417&amp;n=141158&amp;date=25.03.2026&amp;dst=100017&amp;field=134" TargetMode="External"/><Relationship Id="rId55" Type="http://schemas.openxmlformats.org/officeDocument/2006/relationships/hyperlink" Target="https://login.consultant.ru/link/?req=doc&amp;base=LAW&amp;n=500123&amp;date=25.03.2026" TargetMode="External"/><Relationship Id="rId76" Type="http://schemas.openxmlformats.org/officeDocument/2006/relationships/hyperlink" Target="https://login.consultant.ru/link/?req=doc&amp;base=LAW&amp;n=495710&amp;date=25.03.2026&amp;dst=3704&amp;field=134" TargetMode="External"/><Relationship Id="rId97" Type="http://schemas.openxmlformats.org/officeDocument/2006/relationships/hyperlink" Target="https://login.consultant.ru/link/?req=doc&amp;base=RLAW417&amp;n=132211&amp;date=25.03.2026&amp;dst=100048&amp;field=134" TargetMode="External"/><Relationship Id="rId10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15930</Words>
  <Characters>90803</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Бабаскина</dc:creator>
  <cp:lastModifiedBy>Бабаскина</cp:lastModifiedBy>
  <cp:revision>2</cp:revision>
  <cp:lastPrinted>2026-03-25T09:45:00Z</cp:lastPrinted>
  <dcterms:created xsi:type="dcterms:W3CDTF">2026-03-30T09:07:00Z</dcterms:created>
  <dcterms:modified xsi:type="dcterms:W3CDTF">2026-03-30T09:07:00Z</dcterms:modified>
</cp:coreProperties>
</file>