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2798"/>
        <w:gridCol w:w="2713"/>
        <w:gridCol w:w="585"/>
        <w:gridCol w:w="1984"/>
        <w:gridCol w:w="1166"/>
      </w:tblGrid>
      <w:tr w:rsidR="00CF5BAF" w:rsidRPr="00DB0A67" w:rsidTr="0060500C">
        <w:trPr>
          <w:gridBefore w:val="1"/>
          <w:wBefore w:w="15" w:type="dxa"/>
          <w:trHeight w:val="14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BAF" w:rsidRPr="00445F7E" w:rsidRDefault="00CF5BAF" w:rsidP="0060500C">
            <w:pPr>
              <w:tabs>
                <w:tab w:val="left" w:pos="284"/>
              </w:tabs>
              <w:rPr>
                <w:color w:val="000000"/>
                <w:spacing w:val="0"/>
                <w:sz w:val="20"/>
              </w:rPr>
            </w:pPr>
          </w:p>
        </w:tc>
        <w:tc>
          <w:tcPr>
            <w:tcW w:w="6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BAF" w:rsidRPr="00836703" w:rsidRDefault="00CF5BAF" w:rsidP="0060500C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>ФОРМА</w:t>
            </w:r>
          </w:p>
          <w:p w:rsidR="00CF5BAF" w:rsidRPr="00836703" w:rsidRDefault="00CF5BAF" w:rsidP="0060500C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>УТВЕРЖДЕНА</w:t>
            </w:r>
          </w:p>
          <w:p w:rsidR="00CF5BAF" w:rsidRPr="00836703" w:rsidRDefault="00CF5BAF" w:rsidP="0060500C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 xml:space="preserve">приказом </w:t>
            </w:r>
            <w:r>
              <w:rPr>
                <w:color w:val="000000"/>
                <w:spacing w:val="0"/>
                <w:sz w:val="24"/>
                <w:szCs w:val="24"/>
              </w:rPr>
              <w:t>М</w:t>
            </w:r>
            <w:r w:rsidRPr="00836703">
              <w:rPr>
                <w:color w:val="000000"/>
                <w:spacing w:val="0"/>
                <w:sz w:val="24"/>
                <w:szCs w:val="24"/>
              </w:rPr>
              <w:t>инистерства</w:t>
            </w:r>
          </w:p>
          <w:p w:rsidR="00CF5BAF" w:rsidRPr="00836703" w:rsidRDefault="00CF5BAF" w:rsidP="0060500C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>сельского хозяйства</w:t>
            </w:r>
          </w:p>
          <w:p w:rsidR="00CF5BAF" w:rsidRPr="00836703" w:rsidRDefault="00CF5BAF" w:rsidP="0060500C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836703">
              <w:rPr>
                <w:color w:val="000000"/>
                <w:spacing w:val="0"/>
                <w:sz w:val="24"/>
                <w:szCs w:val="24"/>
              </w:rPr>
              <w:t xml:space="preserve">Курской области  </w:t>
            </w:r>
          </w:p>
          <w:p w:rsidR="00CF5BAF" w:rsidRPr="00F34E80" w:rsidRDefault="00CF5BAF" w:rsidP="0060500C">
            <w:pPr>
              <w:widowControl w:val="0"/>
              <w:tabs>
                <w:tab w:val="left" w:pos="2197"/>
                <w:tab w:val="left" w:pos="5529"/>
              </w:tabs>
              <w:autoSpaceDE w:val="0"/>
              <w:autoSpaceDN w:val="0"/>
              <w:ind w:left="2339"/>
              <w:rPr>
                <w:spacing w:val="0"/>
                <w:sz w:val="24"/>
                <w:szCs w:val="24"/>
              </w:rPr>
            </w:pPr>
            <w:r w:rsidRPr="00F34E80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F34E80">
              <w:rPr>
                <w:spacing w:val="0"/>
                <w:sz w:val="24"/>
                <w:szCs w:val="24"/>
              </w:rPr>
              <w:t>от « 21 » марта  2023 г. № 47</w:t>
            </w:r>
          </w:p>
          <w:p w:rsidR="00CF5BAF" w:rsidRPr="00445F7E" w:rsidRDefault="00CF5BAF" w:rsidP="0060500C">
            <w:pPr>
              <w:tabs>
                <w:tab w:val="left" w:pos="284"/>
              </w:tabs>
              <w:ind w:left="1630"/>
              <w:jc w:val="center"/>
              <w:rPr>
                <w:color w:val="000000"/>
                <w:spacing w:val="0"/>
                <w:sz w:val="20"/>
              </w:rPr>
            </w:pPr>
          </w:p>
        </w:tc>
      </w:tr>
      <w:tr w:rsidR="00CF5BAF" w:rsidRPr="00B6609F" w:rsidTr="0060500C">
        <w:trPr>
          <w:trHeight w:val="630"/>
        </w:trPr>
        <w:tc>
          <w:tcPr>
            <w:tcW w:w="9828" w:type="dxa"/>
            <w:gridSpan w:val="7"/>
            <w:shd w:val="clear" w:color="auto" w:fill="auto"/>
            <w:vAlign w:val="center"/>
            <w:hideMark/>
          </w:tcPr>
          <w:p w:rsidR="00CF5BAF" w:rsidRPr="008D25F5" w:rsidRDefault="00CF5BAF" w:rsidP="0060500C">
            <w:pPr>
              <w:jc w:val="center"/>
              <w:rPr>
                <w:spacing w:val="0"/>
                <w:sz w:val="24"/>
                <w:szCs w:val="24"/>
              </w:rPr>
            </w:pPr>
            <w:bookmarkStart w:id="0" w:name="_GoBack"/>
            <w:r w:rsidRPr="008D25F5">
              <w:rPr>
                <w:spacing w:val="0"/>
                <w:sz w:val="24"/>
                <w:szCs w:val="24"/>
              </w:rPr>
              <w:t>Производственные показатели в молочном животноводстве</w:t>
            </w:r>
          </w:p>
          <w:bookmarkEnd w:id="0"/>
          <w:p w:rsidR="00CF5BAF" w:rsidRDefault="00CF5BAF" w:rsidP="0060500C">
            <w:pPr>
              <w:jc w:val="center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</w:t>
            </w:r>
            <w:r w:rsidRPr="00B6609F">
              <w:rPr>
                <w:color w:val="000000"/>
                <w:spacing w:val="0"/>
                <w:szCs w:val="28"/>
              </w:rPr>
              <w:t>_______________</w:t>
            </w:r>
            <w:r>
              <w:rPr>
                <w:color w:val="000000"/>
                <w:spacing w:val="0"/>
                <w:szCs w:val="28"/>
              </w:rPr>
              <w:t>____________________________</w:t>
            </w:r>
          </w:p>
          <w:p w:rsidR="00CF5BAF" w:rsidRPr="00B6609F" w:rsidRDefault="00CF5BAF" w:rsidP="0060500C">
            <w:pPr>
              <w:jc w:val="center"/>
              <w:rPr>
                <w:color w:val="000000"/>
                <w:spacing w:val="0"/>
                <w:szCs w:val="28"/>
              </w:rPr>
            </w:pPr>
            <w:r w:rsidRPr="00387979">
              <w:rPr>
                <w:color w:val="000000"/>
                <w:spacing w:val="0"/>
                <w:sz w:val="20"/>
              </w:rPr>
              <w:t xml:space="preserve">(наименование получателя субсидии)                                                                   </w:t>
            </w:r>
          </w:p>
        </w:tc>
      </w:tr>
      <w:tr w:rsidR="00CF5BAF" w:rsidRPr="00B6609F" w:rsidTr="0060500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F5BAF" w:rsidRPr="008D25F5" w:rsidRDefault="00CF5BAF" w:rsidP="0060500C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№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п</w:t>
            </w:r>
            <w:proofErr w:type="gramEnd"/>
            <w:r w:rsidRPr="008D25F5">
              <w:rPr>
                <w:color w:val="000000"/>
                <w:spacing w:val="0"/>
                <w:sz w:val="23"/>
                <w:szCs w:val="23"/>
              </w:rPr>
              <w:t>/п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  <w:hideMark/>
          </w:tcPr>
          <w:p w:rsidR="00CF5BAF" w:rsidRPr="008D25F5" w:rsidRDefault="00CF5BAF" w:rsidP="0060500C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F5BAF" w:rsidRPr="008D25F5" w:rsidRDefault="00CF5BAF" w:rsidP="0060500C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Значение</w:t>
            </w:r>
          </w:p>
        </w:tc>
      </w:tr>
      <w:tr w:rsidR="00CF5BAF" w:rsidRPr="00B6609F" w:rsidTr="0060500C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F5BAF" w:rsidRPr="008D25F5" w:rsidRDefault="00CF5BAF" w:rsidP="0060500C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1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  <w:hideMark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Средняя молочная продуктивность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на 1 корову 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за 2022 год у получателя субсидии,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</w:p>
        </w:tc>
      </w:tr>
      <w:tr w:rsidR="00CF5BAF" w:rsidRPr="00B6609F" w:rsidTr="0060500C">
        <w:trPr>
          <w:trHeight w:val="49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2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Коэффициент достижения уровня молочной продуктивности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на 1 корову за 2022 год не менее 5000 кг (гр.1/5000)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, </w:t>
            </w:r>
            <w:r>
              <w:rPr>
                <w:color w:val="000000"/>
                <w:spacing w:val="0"/>
                <w:sz w:val="23"/>
                <w:szCs w:val="23"/>
              </w:rPr>
              <w:t>не менее 1 и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 не более 1,2 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</w:p>
        </w:tc>
      </w:tr>
      <w:tr w:rsidR="00CF5BAF" w:rsidRPr="00B6609F" w:rsidTr="0060500C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3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П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рирост производства молока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у участника отбора в 2022 году к 2021 году, </w:t>
            </w:r>
            <w:proofErr w:type="gramStart"/>
            <w:r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color w:val="000000"/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3.1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Наличие застрахованного в отчетном финансовом году поголовья молочных сельскохозяйственных животных</w:t>
            </w:r>
            <w:r>
              <w:rPr>
                <w:spacing w:val="0"/>
                <w:sz w:val="23"/>
                <w:szCs w:val="23"/>
              </w:rPr>
              <w:t xml:space="preserve"> (выбрать  - да/нет)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vMerge w:val="restart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3.2</w:t>
            </w:r>
          </w:p>
        </w:tc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Коэффициент обеспечения прироста объема производства молока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в 2022 году к 2021 </w:t>
            </w:r>
            <w:r w:rsidRPr="00760925">
              <w:rPr>
                <w:color w:val="000000"/>
                <w:spacing w:val="0"/>
                <w:sz w:val="22"/>
                <w:szCs w:val="23"/>
              </w:rPr>
              <w:t>году</w:t>
            </w:r>
            <w:r>
              <w:rPr>
                <w:color w:val="000000"/>
                <w:spacing w:val="0"/>
                <w:sz w:val="22"/>
                <w:szCs w:val="23"/>
              </w:rPr>
              <w:t>*</w:t>
            </w:r>
            <w:r>
              <w:rPr>
                <w:color w:val="000000"/>
                <w:spacing w:val="0"/>
                <w:sz w:val="23"/>
                <w:szCs w:val="23"/>
              </w:rPr>
              <w:t>,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0"/>
                <w:sz w:val="23"/>
                <w:szCs w:val="23"/>
              </w:rPr>
              <w:t>(расчет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0"/>
                <w:sz w:val="23"/>
                <w:szCs w:val="23"/>
              </w:rPr>
              <w:t>в соответствии с приложением № 3 к Правилам)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СХП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1,2</w:t>
            </w: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CF5BAF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</w:p>
        </w:tc>
        <w:tc>
          <w:tcPr>
            <w:tcW w:w="6096" w:type="dxa"/>
            <w:gridSpan w:val="3"/>
            <w:vMerge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>
              <w:rPr>
                <w:color w:val="000000"/>
                <w:spacing w:val="0"/>
                <w:sz w:val="23"/>
                <w:szCs w:val="23"/>
              </w:rPr>
              <w:t>КФХ, ИП, ЛПХ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1,08</w:t>
            </w: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4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Плановое значение результата предоставления субсидии в 2022 году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в рамках постановления Администрации Курской области от 24.03.2020 № 279-па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5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Фактическое значение результата предоставления субсидии в 2022 году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в рамках постановления Администрации Курской области от 24.03.2020               № 279-па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Достижение результата 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предоставления субсидии 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в году, предшест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вующем году получения субсидии 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(гр.</w:t>
            </w:r>
            <w:r>
              <w:rPr>
                <w:color w:val="000000"/>
                <w:spacing w:val="0"/>
                <w:sz w:val="23"/>
                <w:szCs w:val="23"/>
              </w:rPr>
              <w:t>5/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гр.</w:t>
            </w:r>
            <w:r>
              <w:rPr>
                <w:color w:val="000000"/>
                <w:spacing w:val="0"/>
                <w:sz w:val="23"/>
                <w:szCs w:val="23"/>
              </w:rPr>
              <w:t>4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  <w:r w:rsidRPr="008D25F5">
              <w:rPr>
                <w:spacing w:val="0"/>
                <w:sz w:val="23"/>
                <w:szCs w:val="23"/>
              </w:rPr>
              <w:t>.1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Коэффициент достижения результата предоставления субсидии, но не более 1,2 (гр. </w:t>
            </w:r>
            <w:r>
              <w:rPr>
                <w:color w:val="000000"/>
                <w:spacing w:val="0"/>
                <w:sz w:val="23"/>
                <w:szCs w:val="23"/>
              </w:rPr>
              <w:t>6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7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color w:val="000000"/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Планируемое производство молока у участника отбора в 2023 году,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8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color w:val="000000"/>
                <w:spacing w:val="0"/>
                <w:sz w:val="23"/>
                <w:szCs w:val="23"/>
              </w:rPr>
              <w:t>Планируемый объем реализованного и (или) отгруженного на собственную переработку коровьего и (или) козьего молока в 2023 году</w:t>
            </w:r>
            <w:r>
              <w:rPr>
                <w:color w:val="000000"/>
                <w:spacing w:val="0"/>
                <w:sz w:val="23"/>
                <w:szCs w:val="23"/>
              </w:rPr>
              <w:t xml:space="preserve"> с использованием Федеральной государственной информационной системы в области ветеринарии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 xml:space="preserve">, </w:t>
            </w:r>
            <w:proofErr w:type="gramStart"/>
            <w:r w:rsidRPr="008D25F5">
              <w:rPr>
                <w:color w:val="000000"/>
                <w:spacing w:val="0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2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9</w:t>
            </w:r>
          </w:p>
        </w:tc>
        <w:tc>
          <w:tcPr>
            <w:tcW w:w="5511" w:type="dxa"/>
            <w:gridSpan w:val="2"/>
            <w:vMerge w:val="restart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Наличие у участника отбора поголовья коров и (или) коз</w:t>
            </w:r>
            <w:r>
              <w:rPr>
                <w:spacing w:val="0"/>
                <w:sz w:val="23"/>
                <w:szCs w:val="23"/>
              </w:rPr>
              <w:t>,</w:t>
            </w:r>
            <w:r w:rsidRPr="008D25F5">
              <w:rPr>
                <w:spacing w:val="0"/>
                <w:sz w:val="23"/>
                <w:szCs w:val="23"/>
              </w:rPr>
              <w:t xml:space="preserve"> голов</w:t>
            </w:r>
            <w:r>
              <w:rPr>
                <w:spacing w:val="0"/>
                <w:sz w:val="23"/>
                <w:szCs w:val="23"/>
              </w:rPr>
              <w:t xml:space="preserve"> по состоянию </w:t>
            </w:r>
            <w:proofErr w:type="gramStart"/>
            <w:r>
              <w:rPr>
                <w:spacing w:val="0"/>
                <w:sz w:val="23"/>
                <w:szCs w:val="23"/>
              </w:rPr>
              <w:t>на</w:t>
            </w:r>
            <w:proofErr w:type="gramEnd"/>
            <w:r>
              <w:rPr>
                <w:spacing w:val="0"/>
                <w:sz w:val="23"/>
                <w:szCs w:val="23"/>
              </w:rPr>
              <w:t xml:space="preserve">: 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01.01.2023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21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9.1</w:t>
            </w:r>
          </w:p>
        </w:tc>
        <w:tc>
          <w:tcPr>
            <w:tcW w:w="5511" w:type="dxa"/>
            <w:gridSpan w:val="2"/>
            <w:vMerge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01.01.2022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9</w:t>
            </w:r>
            <w:r w:rsidRPr="008D25F5">
              <w:rPr>
                <w:spacing w:val="0"/>
                <w:sz w:val="23"/>
                <w:szCs w:val="23"/>
              </w:rPr>
              <w:t>.2</w:t>
            </w:r>
          </w:p>
        </w:tc>
        <w:tc>
          <w:tcPr>
            <w:tcW w:w="5511" w:type="dxa"/>
            <w:gridSpan w:val="2"/>
            <w:vMerge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pacing w:val="0"/>
                <w:sz w:val="23"/>
                <w:szCs w:val="23"/>
              </w:rPr>
            </w:pP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left="-91" w:right="-218"/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 xml:space="preserve">сохранность поголовья,% (гр. </w:t>
            </w:r>
            <w:r>
              <w:rPr>
                <w:spacing w:val="0"/>
                <w:sz w:val="23"/>
                <w:szCs w:val="23"/>
              </w:rPr>
              <w:t>9</w:t>
            </w:r>
            <w:r w:rsidRPr="008D25F5">
              <w:rPr>
                <w:spacing w:val="0"/>
                <w:sz w:val="23"/>
                <w:szCs w:val="23"/>
              </w:rPr>
              <w:t xml:space="preserve"> / гр.</w:t>
            </w:r>
            <w:r>
              <w:rPr>
                <w:spacing w:val="0"/>
                <w:sz w:val="23"/>
                <w:szCs w:val="23"/>
              </w:rPr>
              <w:t xml:space="preserve"> 9</w:t>
            </w:r>
            <w:r w:rsidRPr="008D25F5">
              <w:rPr>
                <w:spacing w:val="0"/>
                <w:sz w:val="23"/>
                <w:szCs w:val="23"/>
              </w:rPr>
              <w:t>.1)</w:t>
            </w:r>
            <w:r>
              <w:rPr>
                <w:spacing w:val="0"/>
                <w:sz w:val="23"/>
                <w:szCs w:val="23"/>
              </w:rPr>
              <w:t xml:space="preserve"> </w:t>
            </w:r>
            <w:r w:rsidRPr="008D25F5">
              <w:rPr>
                <w:spacing w:val="0"/>
                <w:sz w:val="23"/>
                <w:szCs w:val="23"/>
              </w:rPr>
              <w:t>х100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  <w:tr w:rsidR="00CF5BAF" w:rsidRPr="00963FB8" w:rsidTr="0060500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F5BAF" w:rsidRPr="008D25F5" w:rsidRDefault="00CF5BAF" w:rsidP="0060500C">
            <w:pPr>
              <w:ind w:right="-108"/>
              <w:jc w:val="center"/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>1</w:t>
            </w:r>
            <w:r>
              <w:rPr>
                <w:spacing w:val="0"/>
                <w:sz w:val="23"/>
                <w:szCs w:val="23"/>
              </w:rPr>
              <w:t>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CF5BAF" w:rsidRPr="008D25F5" w:rsidRDefault="00CF5BAF" w:rsidP="0060500C">
            <w:pPr>
              <w:rPr>
                <w:spacing w:val="0"/>
                <w:sz w:val="23"/>
                <w:szCs w:val="23"/>
              </w:rPr>
            </w:pPr>
            <w:r w:rsidRPr="008D25F5">
              <w:rPr>
                <w:spacing w:val="0"/>
                <w:sz w:val="23"/>
                <w:szCs w:val="23"/>
              </w:rPr>
              <w:t xml:space="preserve">Наличие у участника отбора поголовья коров </w:t>
            </w:r>
            <w:r>
              <w:rPr>
                <w:spacing w:val="0"/>
                <w:sz w:val="23"/>
                <w:szCs w:val="23"/>
              </w:rPr>
              <w:t>и (или) коз на 1-е число месяца</w:t>
            </w:r>
            <w:r w:rsidRPr="008D25F5">
              <w:rPr>
                <w:spacing w:val="0"/>
                <w:sz w:val="23"/>
                <w:szCs w:val="23"/>
              </w:rPr>
              <w:t xml:space="preserve"> подачи заявления на участие в отборе, голов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F5BAF" w:rsidRPr="008D25F5" w:rsidRDefault="00CF5BAF" w:rsidP="0060500C">
            <w:pPr>
              <w:jc w:val="center"/>
              <w:rPr>
                <w:spacing w:val="0"/>
                <w:sz w:val="23"/>
                <w:szCs w:val="23"/>
              </w:rPr>
            </w:pPr>
          </w:p>
        </w:tc>
      </w:tr>
    </w:tbl>
    <w:p w:rsidR="00CF5BAF" w:rsidRPr="00AE32FA" w:rsidRDefault="00CF5BAF" w:rsidP="00CF5BAF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>
        <w:rPr>
          <w:color w:val="000000"/>
          <w:spacing w:val="0"/>
          <w:sz w:val="24"/>
          <w:szCs w:val="24"/>
        </w:rPr>
        <w:t>*</w:t>
      </w:r>
      <w:r w:rsidRPr="00AE32FA">
        <w:rPr>
          <w:color w:val="000000"/>
          <w:spacing w:val="0"/>
          <w:sz w:val="20"/>
        </w:rPr>
        <w:t xml:space="preserve">коэффициент применяется при обеспечении в отчетном финансовом году прироста объема производства молока при наличии застрахованных молочных </w:t>
      </w:r>
      <w:proofErr w:type="spellStart"/>
      <w:r w:rsidRPr="00AE32FA">
        <w:rPr>
          <w:color w:val="000000"/>
          <w:spacing w:val="0"/>
          <w:sz w:val="20"/>
        </w:rPr>
        <w:t>сельхозживотных</w:t>
      </w:r>
      <w:proofErr w:type="spellEnd"/>
      <w:r>
        <w:rPr>
          <w:color w:val="000000"/>
          <w:spacing w:val="0"/>
          <w:sz w:val="20"/>
        </w:rPr>
        <w:t>.</w:t>
      </w:r>
    </w:p>
    <w:p w:rsidR="00CF5BAF" w:rsidRDefault="00CF5BAF" w:rsidP="00CF5BAF">
      <w:pPr>
        <w:pStyle w:val="2"/>
        <w:spacing w:after="0" w:line="240" w:lineRule="auto"/>
        <w:ind w:left="0"/>
        <w:jc w:val="both"/>
        <w:rPr>
          <w:spacing w:val="0"/>
          <w:sz w:val="24"/>
          <w:szCs w:val="24"/>
        </w:rPr>
      </w:pPr>
    </w:p>
    <w:p w:rsidR="00CF5BAF" w:rsidRPr="00B564F9" w:rsidRDefault="00CF5BAF" w:rsidP="00CF5BAF">
      <w:pPr>
        <w:pStyle w:val="2"/>
        <w:spacing w:after="0" w:line="240" w:lineRule="auto"/>
        <w:ind w:lef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Руководитель </w:t>
      </w:r>
      <w:r w:rsidRPr="00B564F9">
        <w:rPr>
          <w:spacing w:val="0"/>
          <w:sz w:val="24"/>
          <w:szCs w:val="24"/>
        </w:rPr>
        <w:t>___________________</w:t>
      </w:r>
      <w:r w:rsidRPr="00B564F9">
        <w:rPr>
          <w:spacing w:val="0"/>
          <w:sz w:val="24"/>
          <w:szCs w:val="24"/>
        </w:rPr>
        <w:tab/>
        <w:t xml:space="preserve">  __________________</w:t>
      </w:r>
    </w:p>
    <w:p w:rsidR="00CF5BAF" w:rsidRPr="00B564F9" w:rsidRDefault="00CF5BAF" w:rsidP="00CF5BAF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B564F9">
        <w:rPr>
          <w:spacing w:val="0"/>
          <w:sz w:val="20"/>
        </w:rPr>
        <w:t xml:space="preserve">                                       (подпись)</w:t>
      </w:r>
      <w:r w:rsidRPr="00B564F9">
        <w:rPr>
          <w:spacing w:val="0"/>
          <w:sz w:val="20"/>
        </w:rPr>
        <w:tab/>
      </w:r>
      <w:r w:rsidRPr="00B564F9">
        <w:rPr>
          <w:spacing w:val="0"/>
          <w:sz w:val="20"/>
        </w:rPr>
        <w:tab/>
      </w:r>
      <w:r w:rsidRPr="00B564F9">
        <w:rPr>
          <w:spacing w:val="0"/>
          <w:sz w:val="20"/>
        </w:rPr>
        <w:tab/>
        <w:t xml:space="preserve">      (инициалы, фамилия)</w:t>
      </w:r>
    </w:p>
    <w:p w:rsidR="00CF5BAF" w:rsidRPr="00B564F9" w:rsidRDefault="00CF5BAF" w:rsidP="00CF5BAF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B564F9">
        <w:rPr>
          <w:spacing w:val="0"/>
          <w:sz w:val="20"/>
        </w:rPr>
        <w:t xml:space="preserve">М.П. </w:t>
      </w:r>
    </w:p>
    <w:p w:rsidR="00CF5BAF" w:rsidRDefault="00CF5BAF" w:rsidP="00CF5BAF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564F9">
        <w:rPr>
          <w:spacing w:val="0"/>
          <w:sz w:val="24"/>
          <w:szCs w:val="24"/>
        </w:rPr>
        <w:t>(при наличии)</w:t>
      </w:r>
    </w:p>
    <w:p w:rsidR="00D6705A" w:rsidRDefault="00D6705A"/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AF"/>
    <w:rsid w:val="00CF5BAF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F5B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5B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F5B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5B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2023-12-09T08:51:00Z</dcterms:created>
  <dcterms:modified xsi:type="dcterms:W3CDTF">2023-12-09T08:51:00Z</dcterms:modified>
</cp:coreProperties>
</file>