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F85" w:rsidRDefault="00C76F85">
      <w:pPr>
        <w:pStyle w:val="ConsPlusNormal"/>
        <w:outlineLvl w:val="0"/>
      </w:pPr>
      <w:bookmarkStart w:id="0" w:name="_GoBack"/>
      <w:bookmarkEnd w:id="0"/>
    </w:p>
    <w:p w:rsidR="00C76F85" w:rsidRDefault="00C76F85">
      <w:pPr>
        <w:pStyle w:val="ConsPlusTitle"/>
        <w:jc w:val="center"/>
        <w:outlineLvl w:val="0"/>
      </w:pPr>
      <w:r>
        <w:t>АДМИНИСТРАЦИЯ КУРСКОЙ ОБЛАСТИ</w:t>
      </w:r>
    </w:p>
    <w:p w:rsidR="00C76F85" w:rsidRDefault="00C76F85">
      <w:pPr>
        <w:pStyle w:val="ConsPlusTitle"/>
        <w:jc w:val="center"/>
      </w:pPr>
    </w:p>
    <w:p w:rsidR="00C76F85" w:rsidRDefault="00C76F85">
      <w:pPr>
        <w:pStyle w:val="ConsPlusTitle"/>
        <w:jc w:val="center"/>
      </w:pPr>
      <w:r>
        <w:t>ПОСТАНОВЛЕНИЕ</w:t>
      </w:r>
    </w:p>
    <w:p w:rsidR="00C76F85" w:rsidRDefault="00C76F85">
      <w:pPr>
        <w:pStyle w:val="ConsPlusTitle"/>
        <w:jc w:val="center"/>
      </w:pPr>
      <w:r>
        <w:t>от 22 ноября 2018 г. N 917-па</w:t>
      </w:r>
    </w:p>
    <w:p w:rsidR="00C76F85" w:rsidRDefault="00C76F85">
      <w:pPr>
        <w:pStyle w:val="ConsPlusTitle"/>
        <w:jc w:val="center"/>
      </w:pPr>
    </w:p>
    <w:p w:rsidR="00C76F85" w:rsidRDefault="00C76F85">
      <w:pPr>
        <w:pStyle w:val="ConsPlusTitle"/>
        <w:jc w:val="center"/>
      </w:pPr>
      <w:r>
        <w:t>ОБ УТВЕРЖДЕНИИ ПРАВИЛ ПРЕДОСТАВЛЕНИЯ ИЗ ОБЛАСТНОГО БЮДЖЕТА</w:t>
      </w:r>
    </w:p>
    <w:p w:rsidR="00C76F85" w:rsidRDefault="00C76F85">
      <w:pPr>
        <w:pStyle w:val="ConsPlusTitle"/>
        <w:jc w:val="center"/>
      </w:pPr>
      <w:r>
        <w:t>СУБСИДИЙ НА ВОЗМЕЩЕНИЕ ЧАСТИ ЗАТРАТ НА ВЫСЕВ ЭЛИТНЫХ</w:t>
      </w:r>
    </w:p>
    <w:p w:rsidR="00C76F85" w:rsidRDefault="00C76F85">
      <w:pPr>
        <w:pStyle w:val="ConsPlusTitle"/>
        <w:jc w:val="center"/>
      </w:pPr>
      <w:r>
        <w:t>СЕМЯН СЕЛЬСКОХОЗЯЙСТВЕННЫХ КУЛЬТУР</w:t>
      </w:r>
    </w:p>
    <w:p w:rsidR="00C76F85" w:rsidRDefault="00C76F85">
      <w:pPr>
        <w:spacing w:after="1"/>
      </w:pPr>
    </w:p>
    <w:tbl>
      <w:tblPr>
        <w:tblW w:w="102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82"/>
      </w:tblGrid>
      <w:tr w:rsidR="00C76F85">
        <w:trPr>
          <w:jc w:val="center"/>
        </w:trPr>
        <w:tc>
          <w:tcPr>
            <w:tcW w:w="10222" w:type="dxa"/>
            <w:tcBorders>
              <w:top w:val="nil"/>
              <w:left w:val="single" w:sz="24" w:space="0" w:color="CED3F1"/>
              <w:bottom w:val="nil"/>
              <w:right w:val="single" w:sz="24" w:space="0" w:color="F4F3F8"/>
            </w:tcBorders>
            <w:shd w:val="clear" w:color="auto" w:fill="F4F3F8"/>
          </w:tcPr>
          <w:p w:rsidR="00C76F85" w:rsidRDefault="00C76F85">
            <w:pPr>
              <w:pStyle w:val="ConsPlusNormal"/>
              <w:jc w:val="center"/>
            </w:pPr>
            <w:r>
              <w:rPr>
                <w:color w:val="392C69"/>
              </w:rPr>
              <w:t>Список изменяющих документов</w:t>
            </w:r>
          </w:p>
          <w:p w:rsidR="00C76F85" w:rsidRDefault="00C76F85">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Администрации Курской области</w:t>
            </w:r>
            <w:proofErr w:type="gramEnd"/>
          </w:p>
          <w:p w:rsidR="00C76F85" w:rsidRDefault="00C76F85">
            <w:pPr>
              <w:pStyle w:val="ConsPlusNormal"/>
              <w:jc w:val="center"/>
            </w:pPr>
            <w:r>
              <w:rPr>
                <w:color w:val="392C69"/>
              </w:rPr>
              <w:t>от 19.12.2018 N 1047-па)</w:t>
            </w:r>
          </w:p>
        </w:tc>
      </w:tr>
    </w:tbl>
    <w:p w:rsidR="00C76F85" w:rsidRDefault="00C76F85">
      <w:pPr>
        <w:pStyle w:val="ConsPlusNormal"/>
        <w:jc w:val="both"/>
      </w:pPr>
    </w:p>
    <w:p w:rsidR="00C76F85" w:rsidRDefault="00C76F85">
      <w:pPr>
        <w:pStyle w:val="ConsPlusNormal"/>
        <w:ind w:firstLine="540"/>
        <w:jc w:val="both"/>
      </w:pPr>
      <w:proofErr w:type="gramStart"/>
      <w:r>
        <w:t xml:space="preserve">В соответствии со </w:t>
      </w:r>
      <w:hyperlink r:id="rId6" w:history="1">
        <w:r>
          <w:rPr>
            <w:color w:val="0000FF"/>
          </w:rPr>
          <w:t>статьей 78</w:t>
        </w:r>
      </w:hyperlink>
      <w:r>
        <w:t xml:space="preserve"> Бюджетного кодекса Российской Федерации, Государственной </w:t>
      </w:r>
      <w:hyperlink r:id="rId7" w:history="1">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государственной </w:t>
      </w:r>
      <w:hyperlink r:id="rId8" w:history="1">
        <w:r>
          <w:rPr>
            <w:color w:val="0000FF"/>
          </w:rPr>
          <w:t>программой</w:t>
        </w:r>
      </w:hyperlink>
      <w:r>
        <w:t xml:space="preserve"> Курской области "Развитие сельского хозяйства и регулирование рынков сельскохозяйственной продукции, сырья и продовольствия в Курской области", утвержденной постановлением Администрации Курской</w:t>
      </w:r>
      <w:proofErr w:type="gramEnd"/>
      <w:r>
        <w:t xml:space="preserve"> области от 18.10.2013 N 744-па, Администрация Курской области постановляет:</w:t>
      </w:r>
    </w:p>
    <w:p w:rsidR="00C76F85" w:rsidRDefault="00C76F85">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предоставления из областного бюджета субсидий на возмещение части затрат на высев элитных семян сельскохозяйственных культур.</w:t>
      </w:r>
    </w:p>
    <w:p w:rsidR="00C76F85" w:rsidRDefault="00C76F85">
      <w:pPr>
        <w:pStyle w:val="ConsPlusNormal"/>
        <w:spacing w:before="220"/>
        <w:ind w:firstLine="540"/>
        <w:jc w:val="both"/>
      </w:pPr>
      <w:r>
        <w:t xml:space="preserve">2. Признать утратившими силу постановления Администрации Курской области и отдельные положения постановлений Администрации Курской области по </w:t>
      </w:r>
      <w:hyperlink w:anchor="P157" w:history="1">
        <w:r>
          <w:rPr>
            <w:color w:val="0000FF"/>
          </w:rPr>
          <w:t>перечню</w:t>
        </w:r>
      </w:hyperlink>
      <w:r>
        <w:t xml:space="preserve"> согласно приложению.</w:t>
      </w:r>
    </w:p>
    <w:p w:rsidR="00C76F85" w:rsidRDefault="00C76F85">
      <w:pPr>
        <w:pStyle w:val="ConsPlusNormal"/>
        <w:spacing w:before="220"/>
        <w:ind w:firstLine="540"/>
        <w:jc w:val="both"/>
      </w:pPr>
      <w:r>
        <w:t xml:space="preserve">3. Настоящее постановление вступает в силу со дня его официального опубликования и распространяется на правоотношения, возникшие со дня вступления в силу </w:t>
      </w:r>
      <w:hyperlink r:id="rId9" w:history="1">
        <w:r>
          <w:rPr>
            <w:color w:val="0000FF"/>
          </w:rPr>
          <w:t>Постановления</w:t>
        </w:r>
      </w:hyperlink>
      <w:r>
        <w:t xml:space="preserve"> Правительства Российской Федерации от 1 марта 2018 г. N 214.</w:t>
      </w:r>
    </w:p>
    <w:p w:rsidR="00C76F85" w:rsidRDefault="00C76F85">
      <w:pPr>
        <w:pStyle w:val="ConsPlusNormal"/>
        <w:jc w:val="both"/>
      </w:pPr>
    </w:p>
    <w:p w:rsidR="00C76F85" w:rsidRDefault="00C76F85">
      <w:pPr>
        <w:pStyle w:val="ConsPlusNormal"/>
        <w:jc w:val="right"/>
      </w:pPr>
      <w:r>
        <w:t>Временно исполняющий</w:t>
      </w:r>
    </w:p>
    <w:p w:rsidR="00C76F85" w:rsidRDefault="00C76F85">
      <w:pPr>
        <w:pStyle w:val="ConsPlusNormal"/>
        <w:jc w:val="right"/>
      </w:pPr>
      <w:r>
        <w:t>обязанности Губернатора</w:t>
      </w:r>
    </w:p>
    <w:p w:rsidR="00C76F85" w:rsidRDefault="00C76F85">
      <w:pPr>
        <w:pStyle w:val="ConsPlusNormal"/>
        <w:jc w:val="right"/>
      </w:pPr>
      <w:r>
        <w:t>Курской области</w:t>
      </w:r>
    </w:p>
    <w:p w:rsidR="00C76F85" w:rsidRDefault="00C76F85">
      <w:pPr>
        <w:pStyle w:val="ConsPlusNormal"/>
        <w:jc w:val="right"/>
      </w:pPr>
      <w:r>
        <w:t>Р.В.СТАРОВОЙТ</w:t>
      </w:r>
    </w:p>
    <w:p w:rsidR="00C76F85" w:rsidRDefault="00C76F85">
      <w:pPr>
        <w:pStyle w:val="ConsPlusNormal"/>
        <w:jc w:val="both"/>
      </w:pPr>
    </w:p>
    <w:p w:rsidR="00C76F85" w:rsidRDefault="00C76F85">
      <w:pPr>
        <w:pStyle w:val="ConsPlusNormal"/>
        <w:jc w:val="both"/>
      </w:pPr>
    </w:p>
    <w:p w:rsidR="00C76F85" w:rsidRDefault="00C76F85">
      <w:pPr>
        <w:pStyle w:val="ConsPlusNormal"/>
        <w:jc w:val="right"/>
        <w:outlineLvl w:val="0"/>
      </w:pPr>
      <w:r>
        <w:t>Утверждены</w:t>
      </w:r>
    </w:p>
    <w:p w:rsidR="00C76F85" w:rsidRDefault="00C76F85">
      <w:pPr>
        <w:pStyle w:val="ConsPlusNormal"/>
        <w:jc w:val="right"/>
      </w:pPr>
      <w:r>
        <w:t>постановлением</w:t>
      </w:r>
    </w:p>
    <w:p w:rsidR="00C76F85" w:rsidRDefault="00C76F85">
      <w:pPr>
        <w:pStyle w:val="ConsPlusNormal"/>
        <w:jc w:val="right"/>
      </w:pPr>
      <w:r>
        <w:t>Администрации Курской области</w:t>
      </w:r>
    </w:p>
    <w:p w:rsidR="00C76F85" w:rsidRDefault="00C76F85">
      <w:pPr>
        <w:pStyle w:val="ConsPlusNormal"/>
        <w:jc w:val="right"/>
      </w:pPr>
      <w:r>
        <w:t>от 22 ноября 2018 г. N 917-па</w:t>
      </w:r>
    </w:p>
    <w:p w:rsidR="00C76F85" w:rsidRDefault="00C76F85">
      <w:pPr>
        <w:pStyle w:val="ConsPlusNormal"/>
        <w:jc w:val="both"/>
      </w:pPr>
    </w:p>
    <w:p w:rsidR="00C76F85" w:rsidRDefault="00C76F85">
      <w:pPr>
        <w:pStyle w:val="ConsPlusTitle"/>
        <w:jc w:val="center"/>
      </w:pPr>
      <w:bookmarkStart w:id="1" w:name="P32"/>
      <w:bookmarkEnd w:id="1"/>
      <w:r>
        <w:t>ПРАВИЛА</w:t>
      </w:r>
    </w:p>
    <w:p w:rsidR="00C76F85" w:rsidRDefault="00C76F85">
      <w:pPr>
        <w:pStyle w:val="ConsPlusTitle"/>
        <w:jc w:val="center"/>
      </w:pPr>
      <w:r>
        <w:t>ПРЕДОСТАВЛЕНИЯ ИЗ ОБЛАСТНОГО БЮДЖЕТА СУБСИДИЙ НА ВОЗМЕЩЕНИЕ</w:t>
      </w:r>
    </w:p>
    <w:p w:rsidR="00C76F85" w:rsidRDefault="00C76F85">
      <w:pPr>
        <w:pStyle w:val="ConsPlusTitle"/>
        <w:jc w:val="center"/>
      </w:pPr>
      <w:r>
        <w:t>ЧАСТИ ЗАТРАТ НА ВЫСЕВ ЭЛИТНЫХ СЕМЯН СЕЛЬСКОХОЗЯЙСТВЕННЫХ</w:t>
      </w:r>
    </w:p>
    <w:p w:rsidR="00C76F85" w:rsidRDefault="00C76F85">
      <w:pPr>
        <w:pStyle w:val="ConsPlusTitle"/>
        <w:jc w:val="center"/>
      </w:pPr>
      <w:r>
        <w:t>КУЛЬТУР</w:t>
      </w:r>
    </w:p>
    <w:p w:rsidR="00C76F85" w:rsidRDefault="00C76F85">
      <w:pPr>
        <w:spacing w:after="1"/>
      </w:pPr>
    </w:p>
    <w:tbl>
      <w:tblPr>
        <w:tblW w:w="102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82"/>
      </w:tblGrid>
      <w:tr w:rsidR="00C76F85">
        <w:trPr>
          <w:jc w:val="center"/>
        </w:trPr>
        <w:tc>
          <w:tcPr>
            <w:tcW w:w="10222" w:type="dxa"/>
            <w:tcBorders>
              <w:top w:val="nil"/>
              <w:left w:val="single" w:sz="24" w:space="0" w:color="CED3F1"/>
              <w:bottom w:val="nil"/>
              <w:right w:val="single" w:sz="24" w:space="0" w:color="F4F3F8"/>
            </w:tcBorders>
            <w:shd w:val="clear" w:color="auto" w:fill="F4F3F8"/>
          </w:tcPr>
          <w:p w:rsidR="00C76F85" w:rsidRDefault="00C76F85">
            <w:pPr>
              <w:pStyle w:val="ConsPlusNormal"/>
              <w:jc w:val="center"/>
            </w:pPr>
            <w:r>
              <w:rPr>
                <w:color w:val="392C69"/>
              </w:rPr>
              <w:t>Список изменяющих документов</w:t>
            </w:r>
          </w:p>
          <w:p w:rsidR="00C76F85" w:rsidRDefault="00C76F85">
            <w:pPr>
              <w:pStyle w:val="ConsPlusNormal"/>
              <w:jc w:val="center"/>
            </w:pPr>
            <w:proofErr w:type="gramStart"/>
            <w:r>
              <w:rPr>
                <w:color w:val="392C69"/>
              </w:rPr>
              <w:t xml:space="preserve">(в ред. </w:t>
            </w:r>
            <w:hyperlink r:id="rId10" w:history="1">
              <w:r>
                <w:rPr>
                  <w:color w:val="0000FF"/>
                </w:rPr>
                <w:t>постановления</w:t>
              </w:r>
            </w:hyperlink>
            <w:r>
              <w:rPr>
                <w:color w:val="392C69"/>
              </w:rPr>
              <w:t xml:space="preserve"> Администрации Курской области</w:t>
            </w:r>
            <w:proofErr w:type="gramEnd"/>
          </w:p>
          <w:p w:rsidR="00C76F85" w:rsidRDefault="00C76F85">
            <w:pPr>
              <w:pStyle w:val="ConsPlusNormal"/>
              <w:jc w:val="center"/>
            </w:pPr>
            <w:r>
              <w:rPr>
                <w:color w:val="392C69"/>
              </w:rPr>
              <w:t>от 19.12.2018 N 1047-па)</w:t>
            </w:r>
          </w:p>
        </w:tc>
      </w:tr>
    </w:tbl>
    <w:p w:rsidR="00C76F85" w:rsidRDefault="00C76F85">
      <w:pPr>
        <w:pStyle w:val="ConsPlusNormal"/>
        <w:jc w:val="both"/>
      </w:pPr>
    </w:p>
    <w:p w:rsidR="00C76F85" w:rsidRDefault="00C76F85">
      <w:pPr>
        <w:pStyle w:val="ConsPlusNormal"/>
        <w:ind w:firstLine="540"/>
        <w:jc w:val="both"/>
      </w:pPr>
      <w:bookmarkStart w:id="2" w:name="P40"/>
      <w:bookmarkEnd w:id="2"/>
      <w:r>
        <w:t xml:space="preserve">1. Настоящие Правила устанавливают порядок, цели и условия предоставления из областного бюджета субсидий на возмещение части затрат на высев элитных семян сельскохозяйственных культур в целях сортосмены и </w:t>
      </w:r>
      <w:proofErr w:type="spellStart"/>
      <w:r>
        <w:t>сортообновления</w:t>
      </w:r>
      <w:proofErr w:type="spellEnd"/>
      <w:r>
        <w:t xml:space="preserve"> (далее - субсидии).</w:t>
      </w:r>
    </w:p>
    <w:p w:rsidR="00C76F85" w:rsidRDefault="00C76F85">
      <w:pPr>
        <w:pStyle w:val="ConsPlusNormal"/>
        <w:spacing w:before="220"/>
        <w:ind w:firstLine="540"/>
        <w:jc w:val="both"/>
      </w:pPr>
      <w:r>
        <w:t xml:space="preserve">2. </w:t>
      </w:r>
      <w:proofErr w:type="gramStart"/>
      <w:r>
        <w:t xml:space="preserve">Предоставление субсидий из областного бюджета осуществляется за счет средств областного бюджета, источником финансового обеспечения которых являются средства федерального и областного бюджетов, предусмотренных на содействие достижению целевых показателей региональных программ </w:t>
      </w:r>
      <w:r>
        <w:lastRenderedPageBreak/>
        <w:t>развития агропромышленного комплекса, главным распорядителем средств областного бюджета - комитетом агропромышленного комплекса Курской области (далее - комитет) в соответствии со сводной бюджетной росписью областного бюджета в пределах лимитов бюджетных обязательств на текущий финансовый</w:t>
      </w:r>
      <w:proofErr w:type="gramEnd"/>
      <w:r>
        <w:t xml:space="preserve"> год, доведенных в установленном порядке комитету как получателю средств областного бюджета на цели, указанные в </w:t>
      </w:r>
      <w:hyperlink w:anchor="P40" w:history="1">
        <w:r>
          <w:rPr>
            <w:color w:val="0000FF"/>
          </w:rPr>
          <w:t>пункте 1</w:t>
        </w:r>
      </w:hyperlink>
      <w:r>
        <w:t xml:space="preserve"> настоящих Правил.</w:t>
      </w:r>
    </w:p>
    <w:p w:rsidR="00C76F85" w:rsidRDefault="00C76F85">
      <w:pPr>
        <w:pStyle w:val="ConsPlusNormal"/>
        <w:spacing w:before="220"/>
        <w:ind w:firstLine="540"/>
        <w:jc w:val="both"/>
      </w:pPr>
      <w:r>
        <w:t>3. Субсидии предоставляются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на возмещение части затрат (без учета налога на добавленную стоимость) на высев элитных семян сельскохозяйственных культур в соответствии с Перечнем, определяемым Министерством сельского хозяйства Российской Федерации:</w:t>
      </w:r>
    </w:p>
    <w:p w:rsidR="00C76F85" w:rsidRDefault="00C76F85">
      <w:pPr>
        <w:pStyle w:val="ConsPlusNormal"/>
        <w:jc w:val="both"/>
      </w:pPr>
      <w:r>
        <w:t xml:space="preserve">(в ред. </w:t>
      </w:r>
      <w:hyperlink r:id="rId11" w:history="1">
        <w:r>
          <w:rPr>
            <w:color w:val="0000FF"/>
          </w:rPr>
          <w:t>постановления</w:t>
        </w:r>
      </w:hyperlink>
      <w:r>
        <w:t xml:space="preserve"> Администрации Курской области от 19.12.2018 N 1047-па)</w:t>
      </w:r>
    </w:p>
    <w:p w:rsidR="00C76F85" w:rsidRDefault="00C76F85">
      <w:pPr>
        <w:pStyle w:val="ConsPlusNormal"/>
        <w:spacing w:before="220"/>
        <w:ind w:firstLine="540"/>
        <w:jc w:val="both"/>
      </w:pPr>
      <w:bookmarkStart w:id="3" w:name="P44"/>
      <w:bookmarkEnd w:id="3"/>
      <w:r>
        <w:t>а) при посеве элитными семенами, приобретенными сельскохозяйственными товаропроизводителями, - на возмещение части затрат (без учета налога на добавленную стоимость) на приобретение элитных семян и выполнение комплекса посевных работ;</w:t>
      </w:r>
    </w:p>
    <w:p w:rsidR="00C76F85" w:rsidRDefault="00C76F85">
      <w:pPr>
        <w:pStyle w:val="ConsPlusNormal"/>
        <w:jc w:val="both"/>
      </w:pPr>
      <w:r>
        <w:t xml:space="preserve">(в ред. </w:t>
      </w:r>
      <w:hyperlink r:id="rId12" w:history="1">
        <w:r>
          <w:rPr>
            <w:color w:val="0000FF"/>
          </w:rPr>
          <w:t>постановления</w:t>
        </w:r>
      </w:hyperlink>
      <w:r>
        <w:t xml:space="preserve"> Администрации Курской области от 19.12.2018 N 1047-па)</w:t>
      </w:r>
    </w:p>
    <w:p w:rsidR="00C76F85" w:rsidRDefault="00C76F85">
      <w:pPr>
        <w:pStyle w:val="ConsPlusNormal"/>
        <w:spacing w:before="220"/>
        <w:ind w:firstLine="540"/>
        <w:jc w:val="both"/>
      </w:pPr>
      <w:bookmarkStart w:id="4" w:name="P46"/>
      <w:bookmarkEnd w:id="4"/>
      <w:r>
        <w:t>б) при высеве элитных семян собственного производства на возмещение части затрат на производство элитных семян, принятых по фактической себестоимости, сложившейся исходя из затрат по данным бухгалтерского учета на начало посевных работ текущего года, и выполнение комплекса посевных работ;</w:t>
      </w:r>
    </w:p>
    <w:p w:rsidR="00C76F85" w:rsidRDefault="00C76F85">
      <w:pPr>
        <w:pStyle w:val="ConsPlusNormal"/>
        <w:jc w:val="both"/>
      </w:pPr>
      <w:r>
        <w:t>(</w:t>
      </w:r>
      <w:proofErr w:type="spellStart"/>
      <w:r>
        <w:t>пп</w:t>
      </w:r>
      <w:proofErr w:type="spellEnd"/>
      <w:r>
        <w:t xml:space="preserve">. "б" в ред. </w:t>
      </w:r>
      <w:hyperlink r:id="rId13" w:history="1">
        <w:r>
          <w:rPr>
            <w:color w:val="0000FF"/>
          </w:rPr>
          <w:t>постановления</w:t>
        </w:r>
      </w:hyperlink>
      <w:r>
        <w:t xml:space="preserve"> Администрации Курской области от 19.12.2018 N 1047-па)</w:t>
      </w:r>
    </w:p>
    <w:p w:rsidR="00C76F85" w:rsidRDefault="00C76F85">
      <w:pPr>
        <w:pStyle w:val="ConsPlusNormal"/>
        <w:spacing w:before="220"/>
        <w:ind w:firstLine="540"/>
        <w:jc w:val="both"/>
      </w:pPr>
      <w:bookmarkStart w:id="5" w:name="P48"/>
      <w:bookmarkEnd w:id="5"/>
      <w:r>
        <w:t>в) при высеве элитных семян, произведенных из супер-суперэлитных, суперэлитных семян, просубсидированных в отчетном году, на возмещение части затрат на выполнение комплекса посевных работ.</w:t>
      </w:r>
    </w:p>
    <w:p w:rsidR="00C76F85" w:rsidRDefault="00C76F85">
      <w:pPr>
        <w:pStyle w:val="ConsPlusNormal"/>
        <w:jc w:val="both"/>
      </w:pPr>
      <w:r>
        <w:t xml:space="preserve">(в ред. </w:t>
      </w:r>
      <w:hyperlink r:id="rId14" w:history="1">
        <w:r>
          <w:rPr>
            <w:color w:val="0000FF"/>
          </w:rPr>
          <w:t>постановления</w:t>
        </w:r>
      </w:hyperlink>
      <w:r>
        <w:t xml:space="preserve"> Администрации Курской области от 19.12.2018 N 1047-па)</w:t>
      </w:r>
    </w:p>
    <w:p w:rsidR="00C76F85" w:rsidRDefault="00C76F85">
      <w:pPr>
        <w:pStyle w:val="ConsPlusNormal"/>
        <w:spacing w:before="220"/>
        <w:ind w:firstLine="540"/>
        <w:jc w:val="both"/>
      </w:pPr>
      <w:r>
        <w:t xml:space="preserve">По </w:t>
      </w:r>
      <w:hyperlink w:anchor="P44" w:history="1">
        <w:r>
          <w:rPr>
            <w:color w:val="0000FF"/>
          </w:rPr>
          <w:t>подпунктам "а"</w:t>
        </w:r>
      </w:hyperlink>
      <w:r>
        <w:t xml:space="preserve"> </w:t>
      </w:r>
      <w:proofErr w:type="gramStart"/>
      <w:r>
        <w:t>и "</w:t>
      </w:r>
      <w:hyperlink w:anchor="P46" w:history="1">
        <w:r>
          <w:rPr>
            <w:color w:val="0000FF"/>
          </w:rPr>
          <w:t>б</w:t>
        </w:r>
        <w:proofErr w:type="gramEnd"/>
      </w:hyperlink>
      <w:r>
        <w:t>" настоящего пункта к субсидированию принимаются затраты, понесенные при высеве элитных семян на площади, представленной на получение субсидии:</w:t>
      </w:r>
    </w:p>
    <w:p w:rsidR="00C76F85" w:rsidRDefault="00C76F85">
      <w:pPr>
        <w:pStyle w:val="ConsPlusNormal"/>
        <w:jc w:val="both"/>
      </w:pPr>
      <w:r>
        <w:t xml:space="preserve">(в ред. </w:t>
      </w:r>
      <w:hyperlink r:id="rId15" w:history="1">
        <w:r>
          <w:rPr>
            <w:color w:val="0000FF"/>
          </w:rPr>
          <w:t>постановления</w:t>
        </w:r>
      </w:hyperlink>
      <w:r>
        <w:t xml:space="preserve"> Администрации Курской области от 19.12.2018 N 1047-па)</w:t>
      </w:r>
    </w:p>
    <w:p w:rsidR="00C76F85" w:rsidRDefault="00C76F85">
      <w:pPr>
        <w:pStyle w:val="ConsPlusNormal"/>
        <w:spacing w:before="220"/>
        <w:ind w:firstLine="540"/>
        <w:jc w:val="both"/>
      </w:pPr>
      <w:r>
        <w:t>на приобретение элитных семян, горюче-смазочных материалов, малоценных и быстроизнашивающихся предметов;</w:t>
      </w:r>
    </w:p>
    <w:p w:rsidR="00C76F85" w:rsidRDefault="00C76F85">
      <w:pPr>
        <w:pStyle w:val="ConsPlusNormal"/>
        <w:jc w:val="both"/>
      </w:pPr>
      <w:r>
        <w:t xml:space="preserve">(в ред. </w:t>
      </w:r>
      <w:hyperlink r:id="rId16" w:history="1">
        <w:r>
          <w:rPr>
            <w:color w:val="0000FF"/>
          </w:rPr>
          <w:t>постановления</w:t>
        </w:r>
      </w:hyperlink>
      <w:r>
        <w:t xml:space="preserve"> Администрации Курской области от 19.12.2018 N 1047-па)</w:t>
      </w:r>
    </w:p>
    <w:p w:rsidR="00C76F85" w:rsidRDefault="00C76F85">
      <w:pPr>
        <w:pStyle w:val="ConsPlusNormal"/>
        <w:spacing w:before="220"/>
        <w:ind w:firstLine="540"/>
        <w:jc w:val="both"/>
      </w:pPr>
      <w:r>
        <w:t>на производство элитных семян, принятых по фактической себестоимости по данным бухгалтерского учета;</w:t>
      </w:r>
    </w:p>
    <w:p w:rsidR="00C76F85" w:rsidRDefault="00C76F85">
      <w:pPr>
        <w:pStyle w:val="ConsPlusNormal"/>
        <w:jc w:val="both"/>
      </w:pPr>
      <w:r>
        <w:t xml:space="preserve">(в ред. </w:t>
      </w:r>
      <w:hyperlink r:id="rId17" w:history="1">
        <w:r>
          <w:rPr>
            <w:color w:val="0000FF"/>
          </w:rPr>
          <w:t>постановления</w:t>
        </w:r>
      </w:hyperlink>
      <w:r>
        <w:t xml:space="preserve"> Администрации Курской области от 19.12.2018 N 1047-па)</w:t>
      </w:r>
    </w:p>
    <w:p w:rsidR="00C76F85" w:rsidRDefault="00C76F85">
      <w:pPr>
        <w:pStyle w:val="ConsPlusNormal"/>
        <w:spacing w:before="220"/>
        <w:ind w:firstLine="540"/>
        <w:jc w:val="both"/>
      </w:pPr>
      <w:r>
        <w:t>на оплату труда работников, непосредственно занятых выполнением посевных работ, и начисления на выплаты по оплате труда;</w:t>
      </w:r>
    </w:p>
    <w:p w:rsidR="00C76F85" w:rsidRDefault="00C76F85">
      <w:pPr>
        <w:pStyle w:val="ConsPlusNormal"/>
        <w:jc w:val="both"/>
      </w:pPr>
      <w:r>
        <w:t xml:space="preserve">(в ред. </w:t>
      </w:r>
      <w:hyperlink r:id="rId18" w:history="1">
        <w:r>
          <w:rPr>
            <w:color w:val="0000FF"/>
          </w:rPr>
          <w:t>постановления</w:t>
        </w:r>
      </w:hyperlink>
      <w:r>
        <w:t xml:space="preserve"> Администрации Курской области от 19.12.2018 N 1047-па)</w:t>
      </w:r>
    </w:p>
    <w:p w:rsidR="00C76F85" w:rsidRDefault="00C76F85">
      <w:pPr>
        <w:pStyle w:val="ConsPlusNormal"/>
        <w:spacing w:before="220"/>
        <w:ind w:firstLine="540"/>
        <w:jc w:val="both"/>
      </w:pPr>
      <w:r>
        <w:t>на оказание услуг (выполнение работ) по высеву элитных семян, в том числе затраты на аренду сельскохозяйственной техники.</w:t>
      </w:r>
    </w:p>
    <w:p w:rsidR="00C76F85" w:rsidRDefault="00C76F85">
      <w:pPr>
        <w:pStyle w:val="ConsPlusNormal"/>
        <w:jc w:val="both"/>
      </w:pPr>
      <w:r>
        <w:t xml:space="preserve">(в ред. </w:t>
      </w:r>
      <w:hyperlink r:id="rId19" w:history="1">
        <w:r>
          <w:rPr>
            <w:color w:val="0000FF"/>
          </w:rPr>
          <w:t>постановления</w:t>
        </w:r>
      </w:hyperlink>
      <w:r>
        <w:t xml:space="preserve"> Администрации Курской области от 19.12.2018 N 1047-па)</w:t>
      </w:r>
    </w:p>
    <w:p w:rsidR="00C76F85" w:rsidRDefault="00C76F85">
      <w:pPr>
        <w:pStyle w:val="ConsPlusNormal"/>
        <w:spacing w:before="220"/>
        <w:ind w:firstLine="540"/>
        <w:jc w:val="both"/>
      </w:pPr>
      <w:r>
        <w:t xml:space="preserve">По </w:t>
      </w:r>
      <w:hyperlink w:anchor="P48" w:history="1">
        <w:r>
          <w:rPr>
            <w:color w:val="0000FF"/>
          </w:rPr>
          <w:t>подпункту "в"</w:t>
        </w:r>
      </w:hyperlink>
      <w:r>
        <w:t xml:space="preserve"> настоящего пункта к субсидированию принимаются затраты, понесенные при высеве элитных семян на площади, представленной на получение субсидии:</w:t>
      </w:r>
    </w:p>
    <w:p w:rsidR="00C76F85" w:rsidRDefault="00C76F85">
      <w:pPr>
        <w:pStyle w:val="ConsPlusNormal"/>
        <w:jc w:val="both"/>
      </w:pPr>
      <w:r>
        <w:t xml:space="preserve">(в ред. </w:t>
      </w:r>
      <w:hyperlink r:id="rId20" w:history="1">
        <w:r>
          <w:rPr>
            <w:color w:val="0000FF"/>
          </w:rPr>
          <w:t>постановления</w:t>
        </w:r>
      </w:hyperlink>
      <w:r>
        <w:t xml:space="preserve"> Администрации Курской области от 19.12.2018 N 1047-па)</w:t>
      </w:r>
    </w:p>
    <w:p w:rsidR="00C76F85" w:rsidRDefault="00C76F85">
      <w:pPr>
        <w:pStyle w:val="ConsPlusNormal"/>
        <w:spacing w:before="220"/>
        <w:ind w:firstLine="540"/>
        <w:jc w:val="both"/>
      </w:pPr>
      <w:r>
        <w:t>на оплату труда работников, непосредственно занятых выполнением посевных работ, и начисления на выплаты по оплате труда;</w:t>
      </w:r>
    </w:p>
    <w:p w:rsidR="00C76F85" w:rsidRDefault="00C76F85">
      <w:pPr>
        <w:pStyle w:val="ConsPlusNormal"/>
        <w:jc w:val="both"/>
      </w:pPr>
      <w:r>
        <w:t xml:space="preserve">(в ред. </w:t>
      </w:r>
      <w:hyperlink r:id="rId21" w:history="1">
        <w:r>
          <w:rPr>
            <w:color w:val="0000FF"/>
          </w:rPr>
          <w:t>постановления</w:t>
        </w:r>
      </w:hyperlink>
      <w:r>
        <w:t xml:space="preserve"> Администрации Курской области от 19.12.2018 N 1047-па)</w:t>
      </w:r>
    </w:p>
    <w:p w:rsidR="00C76F85" w:rsidRDefault="00C76F85">
      <w:pPr>
        <w:pStyle w:val="ConsPlusNormal"/>
        <w:spacing w:before="220"/>
        <w:ind w:firstLine="540"/>
        <w:jc w:val="both"/>
      </w:pPr>
      <w:r>
        <w:t>на оказание услуг (выполнение работ) по высеву элитных семян, в том числе затраты на аренду сельскохозяйственной техники;</w:t>
      </w:r>
    </w:p>
    <w:p w:rsidR="00C76F85" w:rsidRDefault="00C76F85">
      <w:pPr>
        <w:pStyle w:val="ConsPlusNormal"/>
        <w:jc w:val="both"/>
      </w:pPr>
      <w:r>
        <w:t xml:space="preserve">(в ред. </w:t>
      </w:r>
      <w:hyperlink r:id="rId22" w:history="1">
        <w:r>
          <w:rPr>
            <w:color w:val="0000FF"/>
          </w:rPr>
          <w:t>постановления</w:t>
        </w:r>
      </w:hyperlink>
      <w:r>
        <w:t xml:space="preserve"> Администрации Курской области от 19.12.2018 N 1047-па)</w:t>
      </w:r>
    </w:p>
    <w:p w:rsidR="00C76F85" w:rsidRDefault="00C76F85">
      <w:pPr>
        <w:pStyle w:val="ConsPlusNormal"/>
        <w:spacing w:before="220"/>
        <w:ind w:firstLine="540"/>
        <w:jc w:val="both"/>
      </w:pPr>
      <w:r>
        <w:t>на минеральные удобрения, средства химической защиты растений, горюче-смазочные материалы, приобретенные и израсходованные при подготовке и проведении сева.</w:t>
      </w:r>
    </w:p>
    <w:p w:rsidR="00C76F85" w:rsidRDefault="00C76F85">
      <w:pPr>
        <w:pStyle w:val="ConsPlusNormal"/>
        <w:jc w:val="both"/>
      </w:pPr>
      <w:r>
        <w:lastRenderedPageBreak/>
        <w:t xml:space="preserve">(в ред. </w:t>
      </w:r>
      <w:hyperlink r:id="rId23" w:history="1">
        <w:r>
          <w:rPr>
            <w:color w:val="0000FF"/>
          </w:rPr>
          <w:t>постановления</w:t>
        </w:r>
      </w:hyperlink>
      <w:r>
        <w:t xml:space="preserve"> Администрации Курской области от 19.12.2018 N 1047-па)</w:t>
      </w:r>
    </w:p>
    <w:p w:rsidR="00C76F85" w:rsidRDefault="00C76F85">
      <w:pPr>
        <w:pStyle w:val="ConsPlusNormal"/>
        <w:spacing w:before="220"/>
        <w:ind w:firstLine="540"/>
        <w:jc w:val="both"/>
      </w:pPr>
      <w:r>
        <w:t>4. Субсидии предоставляются по ставкам, определяемым комитетом на возмещение части затрат, произведенных в текущем финансовом году, из расчета на 1 гектар площади, засеянной элитными семенами сельскохозяйственной культуры.</w:t>
      </w:r>
    </w:p>
    <w:p w:rsidR="00C76F85" w:rsidRDefault="00C76F85">
      <w:pPr>
        <w:pStyle w:val="ConsPlusNormal"/>
        <w:spacing w:before="220"/>
        <w:ind w:firstLine="540"/>
        <w:jc w:val="both"/>
      </w:pPr>
      <w:r>
        <w:t>Размер субсидии на возмещение части затрат на высев элитных семян сельскохозяйственных культур рассчитывается по следующей формуле:</w:t>
      </w:r>
    </w:p>
    <w:p w:rsidR="00C76F85" w:rsidRDefault="00C76F85">
      <w:pPr>
        <w:pStyle w:val="ConsPlusNormal"/>
        <w:ind w:firstLine="540"/>
        <w:jc w:val="both"/>
      </w:pPr>
    </w:p>
    <w:p w:rsidR="00C76F85" w:rsidRDefault="00C76F85">
      <w:pPr>
        <w:pStyle w:val="ConsPlusNormal"/>
        <w:jc w:val="center"/>
      </w:pPr>
      <w:r>
        <w:t>V = P x</w:t>
      </w:r>
      <w:proofErr w:type="gramStart"/>
      <w:r>
        <w:t xml:space="preserve"> С</w:t>
      </w:r>
      <w:proofErr w:type="gramEnd"/>
      <w:r>
        <w:t>,</w:t>
      </w:r>
    </w:p>
    <w:p w:rsidR="00C76F85" w:rsidRDefault="00C76F85">
      <w:pPr>
        <w:pStyle w:val="ConsPlusNormal"/>
        <w:jc w:val="both"/>
      </w:pPr>
    </w:p>
    <w:p w:rsidR="00C76F85" w:rsidRDefault="00C76F85">
      <w:pPr>
        <w:pStyle w:val="ConsPlusNormal"/>
        <w:ind w:firstLine="540"/>
        <w:jc w:val="both"/>
      </w:pPr>
      <w:r>
        <w:t>где:</w:t>
      </w:r>
    </w:p>
    <w:p w:rsidR="00C76F85" w:rsidRDefault="00C76F85">
      <w:pPr>
        <w:pStyle w:val="ConsPlusNormal"/>
        <w:spacing w:before="220"/>
        <w:ind w:firstLine="540"/>
        <w:jc w:val="both"/>
      </w:pPr>
      <w:r>
        <w:t>V - размер субсидии на возмещение части затрат на высев элитных семян сельскохозяйственных культур;</w:t>
      </w:r>
    </w:p>
    <w:p w:rsidR="00C76F85" w:rsidRDefault="00C76F85">
      <w:pPr>
        <w:pStyle w:val="ConsPlusNormal"/>
        <w:spacing w:before="220"/>
        <w:ind w:firstLine="540"/>
        <w:jc w:val="both"/>
      </w:pPr>
      <w:r>
        <w:t>P - площадь, засеянная элитными семенами сельскохозяйственной культуры;</w:t>
      </w:r>
    </w:p>
    <w:p w:rsidR="00C76F85" w:rsidRDefault="00C76F85">
      <w:pPr>
        <w:pStyle w:val="ConsPlusNormal"/>
        <w:spacing w:before="220"/>
        <w:ind w:firstLine="540"/>
        <w:jc w:val="both"/>
      </w:pPr>
      <w:proofErr w:type="gramStart"/>
      <w:r>
        <w:t>С</w:t>
      </w:r>
      <w:proofErr w:type="gramEnd"/>
      <w:r>
        <w:t xml:space="preserve"> - ставка на 1 га площади, засеянной элитными семенами сельскохозяйственной культуры.</w:t>
      </w:r>
    </w:p>
    <w:p w:rsidR="00C76F85" w:rsidRDefault="00C76F85">
      <w:pPr>
        <w:pStyle w:val="ConsPlusNormal"/>
        <w:spacing w:before="220"/>
        <w:ind w:firstLine="540"/>
        <w:jc w:val="both"/>
      </w:pPr>
      <w:r>
        <w:t>Размер субсидии, предоставляемой сельскохозяйственному товаропроизводителю, не должен превышать фактические затраты на высев элитных семян сельскохозяйственных культур.</w:t>
      </w:r>
    </w:p>
    <w:p w:rsidR="00C76F85" w:rsidRDefault="00C76F85">
      <w:pPr>
        <w:pStyle w:val="ConsPlusNormal"/>
        <w:spacing w:before="220"/>
        <w:ind w:firstLine="540"/>
        <w:jc w:val="both"/>
      </w:pPr>
      <w:r>
        <w:t>5. Субсидии предоставляются при следующих условиях:</w:t>
      </w:r>
    </w:p>
    <w:p w:rsidR="00C76F85" w:rsidRDefault="00C76F85">
      <w:pPr>
        <w:pStyle w:val="ConsPlusNormal"/>
        <w:spacing w:before="220"/>
        <w:ind w:firstLine="540"/>
        <w:jc w:val="both"/>
      </w:pPr>
      <w:r>
        <w:t xml:space="preserve">а) соответствия сельскохозяйственного товаропроизводителя требованиям, определенным </w:t>
      </w:r>
      <w:hyperlink w:anchor="P95" w:history="1">
        <w:r>
          <w:rPr>
            <w:color w:val="0000FF"/>
          </w:rPr>
          <w:t>пунктом 7</w:t>
        </w:r>
      </w:hyperlink>
      <w:r>
        <w:t xml:space="preserve"> настоящих Правил;</w:t>
      </w:r>
    </w:p>
    <w:p w:rsidR="00C76F85" w:rsidRDefault="00C76F85">
      <w:pPr>
        <w:pStyle w:val="ConsPlusNormal"/>
        <w:spacing w:before="220"/>
        <w:ind w:firstLine="540"/>
        <w:jc w:val="both"/>
      </w:pPr>
      <w:r>
        <w:t>б) согласия сельскохозяйственного товаропроизводителя на осуществление комитетом, органами государственного финансового контроля проверок соблюдения условий, целей и порядка предоставления субсидий;</w:t>
      </w:r>
    </w:p>
    <w:p w:rsidR="00C76F85" w:rsidRDefault="00C76F85">
      <w:pPr>
        <w:pStyle w:val="ConsPlusNormal"/>
        <w:spacing w:before="220"/>
        <w:ind w:firstLine="540"/>
        <w:jc w:val="both"/>
      </w:pPr>
      <w:r>
        <w:t>в) предоставления сельскохозяйственным товаропроизводителем отчета о финансово-экономическом состоянии сельскохозяйственного товаропроизводителя по форме, установленной Министерством сельского хозяйства Российской Федерации, и в срок, определенный комитетом. Приказ комитета, устанавливающий сроки предоставления отчета, доводится до сельскохозяйственных товаропроизводителей в установленном порядке, а также размещается на официальном сайте Комитета в сети "Интернет" в разделе "Документы;</w:t>
      </w:r>
    </w:p>
    <w:p w:rsidR="00C76F85" w:rsidRDefault="00C76F85">
      <w:pPr>
        <w:pStyle w:val="ConsPlusNormal"/>
        <w:spacing w:before="220"/>
        <w:ind w:firstLine="540"/>
        <w:jc w:val="both"/>
      </w:pPr>
      <w:r>
        <w:t xml:space="preserve">г) заключения с комитетом соглашения о предоставлении субсидий в соответствии с Типовой </w:t>
      </w:r>
      <w:hyperlink r:id="rId24" w:history="1">
        <w:r>
          <w:rPr>
            <w:color w:val="0000FF"/>
          </w:rPr>
          <w:t>формой</w:t>
        </w:r>
      </w:hyperlink>
      <w:r>
        <w:t xml:space="preserve"> соглашения, утвержденной приказом комитета финансов Курской области от 12.12.2016 N 105н (далее - Соглашение о предоставлении субсидий).</w:t>
      </w:r>
    </w:p>
    <w:p w:rsidR="00C76F85" w:rsidRDefault="00C76F85">
      <w:pPr>
        <w:pStyle w:val="ConsPlusNormal"/>
        <w:spacing w:before="220"/>
        <w:ind w:firstLine="540"/>
        <w:jc w:val="both"/>
      </w:pPr>
      <w:r>
        <w:t>В Соглашение о предоставлении субсидий включаются:</w:t>
      </w:r>
    </w:p>
    <w:p w:rsidR="00C76F85" w:rsidRDefault="00C76F85">
      <w:pPr>
        <w:pStyle w:val="ConsPlusNormal"/>
        <w:spacing w:before="220"/>
        <w:ind w:firstLine="540"/>
        <w:jc w:val="both"/>
      </w:pPr>
      <w:r>
        <w:t>показатель результативности предоставления субсидий;</w:t>
      </w:r>
    </w:p>
    <w:p w:rsidR="00C76F85" w:rsidRDefault="00C76F85">
      <w:pPr>
        <w:pStyle w:val="ConsPlusNormal"/>
        <w:spacing w:before="220"/>
        <w:ind w:firstLine="540"/>
        <w:jc w:val="both"/>
      </w:pPr>
      <w:r>
        <w:t>сроки и формы представления отчета о достижении показателя результативности предоставления субсидий;</w:t>
      </w:r>
    </w:p>
    <w:p w:rsidR="00C76F85" w:rsidRDefault="00C76F85">
      <w:pPr>
        <w:pStyle w:val="ConsPlusNormal"/>
        <w:spacing w:before="220"/>
        <w:ind w:firstLine="540"/>
        <w:jc w:val="both"/>
      </w:pPr>
      <w:r>
        <w:t xml:space="preserve">штрафные санкции за </w:t>
      </w:r>
      <w:proofErr w:type="spellStart"/>
      <w:r>
        <w:t>недостижение</w:t>
      </w:r>
      <w:proofErr w:type="spellEnd"/>
      <w:r>
        <w:t xml:space="preserve"> показателя результативности предоставления субсидий;</w:t>
      </w:r>
    </w:p>
    <w:p w:rsidR="00C76F85" w:rsidRDefault="00C76F85">
      <w:pPr>
        <w:pStyle w:val="ConsPlusNormal"/>
        <w:spacing w:before="220"/>
        <w:ind w:firstLine="540"/>
        <w:jc w:val="both"/>
      </w:pPr>
      <w:r>
        <w:t xml:space="preserve">порядок применения и размер штрафных санкций в случае </w:t>
      </w:r>
      <w:proofErr w:type="spellStart"/>
      <w:r>
        <w:t>недостижения</w:t>
      </w:r>
      <w:proofErr w:type="spellEnd"/>
      <w:r>
        <w:t xml:space="preserve"> показателя результативности предоставления субсидий, предусмотренного Соглашением о предоставлении субсидий.</w:t>
      </w:r>
    </w:p>
    <w:p w:rsidR="00C76F85" w:rsidRDefault="00C76F85">
      <w:pPr>
        <w:pStyle w:val="ConsPlusNormal"/>
        <w:spacing w:before="220"/>
        <w:ind w:firstLine="540"/>
        <w:jc w:val="both"/>
      </w:pPr>
      <w:proofErr w:type="gramStart"/>
      <w:r>
        <w:t xml:space="preserve">Проект Соглашения о предоставлении субсидий комитет размещает на официальном сайте комитета в сети "Интернет" в разделе "Документы", в течение одного месяца со дня доведения в установленном порядке комитету как получателю средств областного бюджета лимитов бюджетных обязательств на цели, указанные в </w:t>
      </w:r>
      <w:hyperlink w:anchor="P40" w:history="1">
        <w:r>
          <w:rPr>
            <w:color w:val="0000FF"/>
          </w:rPr>
          <w:t>пункте 1</w:t>
        </w:r>
      </w:hyperlink>
      <w:r>
        <w:t xml:space="preserve"> настоящих Правил (в 2018 году - в срок до 20 ноября 2018 года).</w:t>
      </w:r>
      <w:proofErr w:type="gramEnd"/>
    </w:p>
    <w:p w:rsidR="00C76F85" w:rsidRDefault="00C76F85">
      <w:pPr>
        <w:pStyle w:val="ConsPlusNormal"/>
        <w:spacing w:before="220"/>
        <w:ind w:firstLine="540"/>
        <w:jc w:val="both"/>
      </w:pPr>
      <w:r>
        <w:t xml:space="preserve">Сельскохозяйственный товаропроизводитель при обращении в текущем финансовом году в комитет за получением субсидии вместе с документами, указанными в </w:t>
      </w:r>
      <w:hyperlink w:anchor="P134" w:history="1">
        <w:r>
          <w:rPr>
            <w:color w:val="0000FF"/>
          </w:rPr>
          <w:t>приложении</w:t>
        </w:r>
      </w:hyperlink>
      <w:r>
        <w:t xml:space="preserve"> к настоящим Правилам, представляет в комитет подписанные с его стороны два экземпляра Соглашения о предоставлении </w:t>
      </w:r>
      <w:r>
        <w:lastRenderedPageBreak/>
        <w:t>субсидий.</w:t>
      </w:r>
    </w:p>
    <w:p w:rsidR="00C76F85" w:rsidRDefault="00C76F85">
      <w:pPr>
        <w:pStyle w:val="ConsPlusNormal"/>
        <w:spacing w:before="220"/>
        <w:ind w:firstLine="540"/>
        <w:jc w:val="both"/>
      </w:pPr>
      <w:r>
        <w:t xml:space="preserve">Проверка представленного Соглашения о предоставлении субсидий осуществляется комитетом в сроки рассмотрения документов, указанных в </w:t>
      </w:r>
      <w:hyperlink w:anchor="P108" w:history="1">
        <w:r>
          <w:rPr>
            <w:color w:val="0000FF"/>
          </w:rPr>
          <w:t>пункте 9</w:t>
        </w:r>
      </w:hyperlink>
      <w:r>
        <w:t xml:space="preserve"> настоящих Правил.</w:t>
      </w:r>
    </w:p>
    <w:p w:rsidR="00C76F85" w:rsidRDefault="00C76F85">
      <w:pPr>
        <w:pStyle w:val="ConsPlusNormal"/>
        <w:spacing w:before="220"/>
        <w:ind w:firstLine="540"/>
        <w:jc w:val="both"/>
      </w:pPr>
      <w:r>
        <w:t xml:space="preserve">В случае принятия решения комитетом о предоставлении сельскохозяйственному товаропроизводителю субсидий Соглашение о предоставлении субсидий заключается в течение 15 рабочих дней </w:t>
      </w:r>
      <w:proofErr w:type="gramStart"/>
      <w:r>
        <w:t>с даты регистрации</w:t>
      </w:r>
      <w:proofErr w:type="gramEnd"/>
      <w:r>
        <w:t xml:space="preserve"> в комитете заявления о предоставлении субсидии.</w:t>
      </w:r>
    </w:p>
    <w:p w:rsidR="00C76F85" w:rsidRDefault="00C76F85">
      <w:pPr>
        <w:pStyle w:val="ConsPlusNormal"/>
        <w:spacing w:before="220"/>
        <w:ind w:firstLine="540"/>
        <w:jc w:val="both"/>
      </w:pPr>
      <w:r>
        <w:t>Основаниями для отказа в заключени</w:t>
      </w:r>
      <w:proofErr w:type="gramStart"/>
      <w:r>
        <w:t>и</w:t>
      </w:r>
      <w:proofErr w:type="gramEnd"/>
      <w:r>
        <w:t xml:space="preserve"> Соглашения о предоставлении субсидий являются его несоответствие Типовой </w:t>
      </w:r>
      <w:hyperlink r:id="rId25" w:history="1">
        <w:r>
          <w:rPr>
            <w:color w:val="0000FF"/>
          </w:rPr>
          <w:t>форме</w:t>
        </w:r>
      </w:hyperlink>
      <w:r>
        <w:t xml:space="preserve"> соглашения, утвержденной приказом комитета финансов Курской области от 12.12.2016 N 105н, и (или) положениям настоящих Правил, а также отказ в предоставлении субсидии.</w:t>
      </w:r>
    </w:p>
    <w:p w:rsidR="00C76F85" w:rsidRDefault="00C76F85">
      <w:pPr>
        <w:pStyle w:val="ConsPlusNormal"/>
        <w:spacing w:before="220"/>
        <w:ind w:firstLine="540"/>
        <w:jc w:val="both"/>
      </w:pPr>
      <w:r>
        <w:t>6. Показателем результативности предоставления субсидии для сельскохозяйственного товаропроизводителя является размер площади сельскохозяйственных культур, засеянной элитными семенами (тыс. гектаров), представленной на возмещение части затрат на высев элитных семян сельскохозяйственных культур.</w:t>
      </w:r>
    </w:p>
    <w:p w:rsidR="00C76F85" w:rsidRDefault="00C76F85">
      <w:pPr>
        <w:pStyle w:val="ConsPlusNormal"/>
        <w:spacing w:before="220"/>
        <w:ind w:firstLine="540"/>
        <w:jc w:val="both"/>
      </w:pPr>
      <w:r>
        <w:t>Отчет о достижении показателя результативности предоставления субсидии предоставляется сельскохозяйственным товаропроизводителем в комитет нарочным способом с распиской в получении или по почте заказным письмом с уведомлением о вручении.</w:t>
      </w:r>
    </w:p>
    <w:p w:rsidR="00C76F85" w:rsidRDefault="00C76F85">
      <w:pPr>
        <w:pStyle w:val="ConsPlusNormal"/>
        <w:spacing w:before="220"/>
        <w:ind w:firstLine="540"/>
        <w:jc w:val="both"/>
      </w:pPr>
      <w:bookmarkStart w:id="6" w:name="P95"/>
      <w:bookmarkEnd w:id="6"/>
      <w:r>
        <w:t xml:space="preserve">7. Сельскохозяйственный товаропроизводитель по состоянию на дату не </w:t>
      </w:r>
      <w:proofErr w:type="gramStart"/>
      <w:r>
        <w:t>позднее</w:t>
      </w:r>
      <w:proofErr w:type="gramEnd"/>
      <w:r>
        <w:t xml:space="preserve"> чем за 30 дней до даты предоставления в комитет Соглашения о предоставлении субсидии, должен соответствовать следующим требованиям:</w:t>
      </w:r>
    </w:p>
    <w:p w:rsidR="00C76F85" w:rsidRDefault="00C76F85">
      <w:pPr>
        <w:pStyle w:val="ConsPlusNormal"/>
        <w:spacing w:before="220"/>
        <w:ind w:firstLine="540"/>
        <w:jc w:val="both"/>
      </w:pPr>
      <w:bookmarkStart w:id="7" w:name="P96"/>
      <w:bookmarkEnd w:id="7"/>
      <w:r>
        <w:t>юридические лица не должны находиться в процессе реорганизации, ликвидации, банкротства, индивидуальные предприниматели не должны прекратить деятельность в качестве индивидуального предпринимателя;</w:t>
      </w:r>
    </w:p>
    <w:p w:rsidR="00C76F85" w:rsidRDefault="00C76F85">
      <w:pPr>
        <w:pStyle w:val="ConsPlusNormal"/>
        <w:spacing w:before="220"/>
        <w:ind w:firstLine="540"/>
        <w:jc w:val="both"/>
      </w:pPr>
      <w: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76F85" w:rsidRDefault="00C76F85">
      <w:pPr>
        <w:pStyle w:val="ConsPlusNormal"/>
        <w:spacing w:before="220"/>
        <w:ind w:firstLine="540"/>
        <w:jc w:val="both"/>
      </w:pPr>
      <w:bookmarkStart w:id="8" w:name="P98"/>
      <w:bookmarkEnd w:id="8"/>
      <w:r>
        <w:t>должна отсутствовать просроченная задолженность по возврату в бюджет Курской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бюджетом Курской области;</w:t>
      </w:r>
    </w:p>
    <w:p w:rsidR="00C76F85" w:rsidRDefault="00C76F85">
      <w:pPr>
        <w:pStyle w:val="ConsPlusNormal"/>
        <w:spacing w:before="220"/>
        <w:ind w:firstLine="540"/>
        <w:jc w:val="both"/>
      </w:pPr>
      <w:bookmarkStart w:id="9" w:name="P99"/>
      <w:bookmarkEnd w:id="9"/>
      <w:r>
        <w:t xml:space="preserve">не должен получать средства из бюджета Курской области на основании иных нормативных правовых актов Курской области на цели, указанные в </w:t>
      </w:r>
      <w:hyperlink w:anchor="P40" w:history="1">
        <w:r>
          <w:rPr>
            <w:color w:val="0000FF"/>
          </w:rPr>
          <w:t>пункте 1</w:t>
        </w:r>
      </w:hyperlink>
      <w:r>
        <w:t xml:space="preserve"> настоящих Правил;</w:t>
      </w:r>
    </w:p>
    <w:p w:rsidR="00C76F85" w:rsidRDefault="00C76F85">
      <w:pPr>
        <w:pStyle w:val="ConsPlusNormal"/>
        <w:spacing w:before="220"/>
        <w:ind w:firstLine="540"/>
        <w:jc w:val="both"/>
      </w:pPr>
      <w:bookmarkStart w:id="10" w:name="P100"/>
      <w:bookmarkEnd w:id="10"/>
      <w:proofErr w:type="gramStart"/>
      <w: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включенная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t xml:space="preserve"> таких юридических лиц, в совокупности превышает 50 процентов.</w:t>
      </w:r>
    </w:p>
    <w:p w:rsidR="00C76F85" w:rsidRDefault="00C76F85">
      <w:pPr>
        <w:pStyle w:val="ConsPlusNormal"/>
        <w:spacing w:before="220"/>
        <w:ind w:firstLine="540"/>
        <w:jc w:val="both"/>
      </w:pPr>
      <w:r>
        <w:t xml:space="preserve">Информацию о соответствии сельскохозяйственного товаропроизводителя требованиям, указанным в </w:t>
      </w:r>
      <w:hyperlink w:anchor="P96" w:history="1">
        <w:r>
          <w:rPr>
            <w:color w:val="0000FF"/>
          </w:rPr>
          <w:t>абзацах втором</w:t>
        </w:r>
      </w:hyperlink>
      <w:r>
        <w:t xml:space="preserve">, </w:t>
      </w:r>
      <w:hyperlink w:anchor="P98" w:history="1">
        <w:r>
          <w:rPr>
            <w:color w:val="0000FF"/>
          </w:rPr>
          <w:t>четвертом</w:t>
        </w:r>
      </w:hyperlink>
      <w:r>
        <w:t xml:space="preserve">, </w:t>
      </w:r>
      <w:hyperlink w:anchor="P99" w:history="1">
        <w:r>
          <w:rPr>
            <w:color w:val="0000FF"/>
          </w:rPr>
          <w:t>пятом</w:t>
        </w:r>
      </w:hyperlink>
      <w:r>
        <w:t xml:space="preserve">, </w:t>
      </w:r>
      <w:hyperlink w:anchor="P100" w:history="1">
        <w:r>
          <w:rPr>
            <w:color w:val="0000FF"/>
          </w:rPr>
          <w:t>шестом</w:t>
        </w:r>
      </w:hyperlink>
      <w:r>
        <w:t xml:space="preserve"> настоящего пункта, по форме, установленной комитетом, сельскохозяйственный товаропроизводитель представляет в комитет одновременно с Соглашением о предоставлении субсидий.</w:t>
      </w:r>
    </w:p>
    <w:p w:rsidR="00C76F85" w:rsidRDefault="00C76F85">
      <w:pPr>
        <w:pStyle w:val="ConsPlusNormal"/>
        <w:spacing w:before="220"/>
        <w:ind w:firstLine="540"/>
        <w:jc w:val="both"/>
      </w:pPr>
      <w:r>
        <w:t>На соответствие требованию, установленному абзацем третьим настоящего пункта, сельскохозяйственный товаропроизводитель вправе представить по собственной инициативе 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76F85" w:rsidRDefault="00C76F85">
      <w:pPr>
        <w:pStyle w:val="ConsPlusNormal"/>
        <w:spacing w:before="220"/>
        <w:ind w:firstLine="540"/>
        <w:jc w:val="both"/>
      </w:pPr>
      <w:proofErr w:type="gramStart"/>
      <w:r>
        <w:t xml:space="preserve">В случае если сельскохозяйственный товаропроизводитель не представил по собственной инициативе указанный документ, комитет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w:t>
      </w:r>
      <w:r>
        <w:lastRenderedPageBreak/>
        <w:t>ней региональных систем межведомственного электронного взаимодействия, запрашивает и получает от Федеральной налоговой службы сведения о наличии (об отсутствии) у сельскохозяйственного товаропроизводителя задолженности по уплате налогов, сборов, страховых взносов</w:t>
      </w:r>
      <w:proofErr w:type="gramEnd"/>
      <w:r>
        <w:t>, пеней, штрафов, процентов, подлежащих уплате в соответствии с законодательством Российской Федерации о налогах и сборах, на дату регистрации заявления о предоставлении субсидии.</w:t>
      </w:r>
    </w:p>
    <w:p w:rsidR="00C76F85" w:rsidRDefault="00C76F85">
      <w:pPr>
        <w:pStyle w:val="ConsPlusNormal"/>
        <w:spacing w:before="220"/>
        <w:ind w:firstLine="540"/>
        <w:jc w:val="both"/>
      </w:pPr>
      <w:bookmarkStart w:id="11" w:name="P104"/>
      <w:bookmarkEnd w:id="11"/>
      <w:r>
        <w:t xml:space="preserve">8. Для предоставления субсидий сельскохозяйственный товаропроизводитель предоставляет в комитет документы по </w:t>
      </w:r>
      <w:hyperlink w:anchor="P134" w:history="1">
        <w:r>
          <w:rPr>
            <w:color w:val="0000FF"/>
          </w:rPr>
          <w:t>перечню</w:t>
        </w:r>
      </w:hyperlink>
      <w:r>
        <w:t xml:space="preserve"> согласно приложению к настоящим Правилам.</w:t>
      </w:r>
    </w:p>
    <w:p w:rsidR="00C76F85" w:rsidRDefault="00C76F85">
      <w:pPr>
        <w:pStyle w:val="ConsPlusNormal"/>
        <w:spacing w:before="220"/>
        <w:ind w:firstLine="540"/>
        <w:jc w:val="both"/>
      </w:pPr>
      <w:r>
        <w:t>Сроки предоставления документов устанавливаются комитетом. Приказ комитета об установлении сроков предоставления документов доводится до сельскохозяйственных товаропроизводителей в установленном порядке, а также подлежит размещению на официальном сайте комитета в сети "Интернет" в разделе "Документы" в течение 10 календарных дней со дня его принятия.</w:t>
      </w:r>
    </w:p>
    <w:p w:rsidR="00C76F85" w:rsidRDefault="00C76F85">
      <w:pPr>
        <w:pStyle w:val="ConsPlusNormal"/>
        <w:spacing w:before="220"/>
        <w:ind w:firstLine="540"/>
        <w:jc w:val="both"/>
      </w:pPr>
      <w:r>
        <w:t xml:space="preserve">В случае изменения ставки субсидии сельскохозяйственные товаропроизводители, получившие субсидию в текущем финансовом году, предоставляют в комитет документы, указанные в </w:t>
      </w:r>
      <w:hyperlink w:anchor="P141" w:history="1">
        <w:r>
          <w:rPr>
            <w:color w:val="0000FF"/>
          </w:rPr>
          <w:t>пунктах 1</w:t>
        </w:r>
      </w:hyperlink>
      <w:r>
        <w:t xml:space="preserve">, </w:t>
      </w:r>
      <w:hyperlink w:anchor="P142" w:history="1">
        <w:r>
          <w:rPr>
            <w:color w:val="0000FF"/>
          </w:rPr>
          <w:t>2</w:t>
        </w:r>
      </w:hyperlink>
      <w:r>
        <w:t xml:space="preserve"> приложения к настоящим Правилам.</w:t>
      </w:r>
    </w:p>
    <w:p w:rsidR="00C76F85" w:rsidRDefault="00C76F85">
      <w:pPr>
        <w:pStyle w:val="ConsPlusNormal"/>
        <w:jc w:val="both"/>
      </w:pPr>
      <w:r>
        <w:t xml:space="preserve">(абзац введен </w:t>
      </w:r>
      <w:hyperlink r:id="rId26" w:history="1">
        <w:r>
          <w:rPr>
            <w:color w:val="0000FF"/>
          </w:rPr>
          <w:t>постановлением</w:t>
        </w:r>
      </w:hyperlink>
      <w:r>
        <w:t xml:space="preserve"> Администрации Курской области от 19.12.2018 N 1047-па)</w:t>
      </w:r>
    </w:p>
    <w:p w:rsidR="00C76F85" w:rsidRDefault="00C76F85">
      <w:pPr>
        <w:pStyle w:val="ConsPlusNormal"/>
        <w:spacing w:before="220"/>
        <w:ind w:firstLine="540"/>
        <w:jc w:val="both"/>
      </w:pPr>
      <w:bookmarkStart w:id="12" w:name="P108"/>
      <w:bookmarkEnd w:id="12"/>
      <w:r>
        <w:t xml:space="preserve">9. Комитет регистрирует заявление о предоставлении субсидии в день его поступления в специальном журнале регистрации, который должен быть пронумерован, прошнурован и скреплен печатью (далее - журнал регистрации) и в течение 15 рабочих дней </w:t>
      </w:r>
      <w:proofErr w:type="gramStart"/>
      <w:r>
        <w:t>с даты регистрации</w:t>
      </w:r>
      <w:proofErr w:type="gramEnd"/>
      <w:r>
        <w:t xml:space="preserve"> заявления осуществляет проверку представленных документов.</w:t>
      </w:r>
    </w:p>
    <w:p w:rsidR="00C76F85" w:rsidRDefault="00C76F85">
      <w:pPr>
        <w:pStyle w:val="ConsPlusNormal"/>
        <w:spacing w:before="220"/>
        <w:ind w:firstLine="540"/>
        <w:jc w:val="both"/>
      </w:pPr>
      <w:proofErr w:type="gramStart"/>
      <w:r>
        <w:t>Контроль за</w:t>
      </w:r>
      <w:proofErr w:type="gramEnd"/>
      <w:r>
        <w:t xml:space="preserve"> правильностью оформления и полнотой предоставленных документов осуществляет комитет.</w:t>
      </w:r>
    </w:p>
    <w:p w:rsidR="00C76F85" w:rsidRDefault="00C76F85">
      <w:pPr>
        <w:pStyle w:val="ConsPlusNormal"/>
        <w:spacing w:before="220"/>
        <w:ind w:firstLine="540"/>
        <w:jc w:val="both"/>
      </w:pPr>
      <w:r>
        <w:t xml:space="preserve">Ответственность за достоверность сведений, содержащихся в документах, предоставляемых в соответствии с </w:t>
      </w:r>
      <w:hyperlink w:anchor="P95" w:history="1">
        <w:r>
          <w:rPr>
            <w:color w:val="0000FF"/>
          </w:rPr>
          <w:t>пунктами 7</w:t>
        </w:r>
      </w:hyperlink>
      <w:r>
        <w:t xml:space="preserve">, </w:t>
      </w:r>
      <w:hyperlink w:anchor="P104" w:history="1">
        <w:r>
          <w:rPr>
            <w:color w:val="0000FF"/>
          </w:rPr>
          <w:t>8</w:t>
        </w:r>
      </w:hyperlink>
      <w:r>
        <w:t xml:space="preserve"> настоящих Правил, возлагается на сельскохозяйственных товаропроизводителей.</w:t>
      </w:r>
    </w:p>
    <w:p w:rsidR="00C76F85" w:rsidRDefault="00C76F85">
      <w:pPr>
        <w:pStyle w:val="ConsPlusNormal"/>
        <w:spacing w:before="220"/>
        <w:ind w:firstLine="540"/>
        <w:jc w:val="both"/>
      </w:pPr>
      <w:r>
        <w:t>В случае отказа в предоставлении субсидий сельскохозяйственному товаропроизводителю делается соответствующая запись в журнале регистрации, при этом сельскохозяйственному товаропроизводителю в течение 10 рабочих дней со дня принятия решения направляется соответствующее уведомление.</w:t>
      </w:r>
    </w:p>
    <w:p w:rsidR="00C76F85" w:rsidRDefault="00C76F85">
      <w:pPr>
        <w:pStyle w:val="ConsPlusNormal"/>
        <w:spacing w:before="220"/>
        <w:ind w:firstLine="540"/>
        <w:jc w:val="both"/>
      </w:pPr>
      <w:r>
        <w:t xml:space="preserve">10. </w:t>
      </w:r>
      <w:proofErr w:type="gramStart"/>
      <w:r>
        <w:t xml:space="preserve">Основаниями для отказа в предоставлении субсидий являются </w:t>
      </w:r>
      <w:proofErr w:type="spellStart"/>
      <w:r>
        <w:t>непредоставление</w:t>
      </w:r>
      <w:proofErr w:type="spellEnd"/>
      <w:r>
        <w:t xml:space="preserve"> (предоставление не в полном объеме) или несоответствие предоставленных документов документам, указанным в </w:t>
      </w:r>
      <w:hyperlink w:anchor="P104" w:history="1">
        <w:r>
          <w:rPr>
            <w:color w:val="0000FF"/>
          </w:rPr>
          <w:t>пункте 8</w:t>
        </w:r>
      </w:hyperlink>
      <w:r>
        <w:t xml:space="preserve"> настоящих Правил, несоответствие сельскохозяйственного товаропроизводителя условиям и требованиям, установленным настоящими Правилами, несоответствие предоставленного сельскохозяйственным товаропроизводителем Соглашения о предоставлении субсидий Типовой </w:t>
      </w:r>
      <w:hyperlink r:id="rId27" w:history="1">
        <w:r>
          <w:rPr>
            <w:color w:val="0000FF"/>
          </w:rPr>
          <w:t>форме</w:t>
        </w:r>
      </w:hyperlink>
      <w:r>
        <w:t xml:space="preserve"> соглашения, утвержденной приказом комитета финансов Курской области от 12.12.2016 N 105н, недостоверность представленной сельскохозяйственным товаропроизводителем информации, а</w:t>
      </w:r>
      <w:proofErr w:type="gramEnd"/>
      <w:r>
        <w:t xml:space="preserve"> также отсутствие лимита бюджетных обязательств на текущий финансовый год на цели, указанные в </w:t>
      </w:r>
      <w:hyperlink w:anchor="P40" w:history="1">
        <w:r>
          <w:rPr>
            <w:color w:val="0000FF"/>
          </w:rPr>
          <w:t>пункте 1</w:t>
        </w:r>
      </w:hyperlink>
      <w:r>
        <w:t xml:space="preserve"> настоящих Правил.</w:t>
      </w:r>
    </w:p>
    <w:p w:rsidR="00C76F85" w:rsidRDefault="00C76F85">
      <w:pPr>
        <w:pStyle w:val="ConsPlusNormal"/>
        <w:spacing w:before="220"/>
        <w:ind w:firstLine="540"/>
        <w:jc w:val="both"/>
      </w:pPr>
      <w:proofErr w:type="gramStart"/>
      <w:r>
        <w:t xml:space="preserve">При устранении причин отказа, касающихся </w:t>
      </w:r>
      <w:proofErr w:type="spellStart"/>
      <w:r>
        <w:t>непредоставления</w:t>
      </w:r>
      <w:proofErr w:type="spellEnd"/>
      <w:r>
        <w:t xml:space="preserve"> (предоставления не в полном объеме) документов, несоответствия представленных документов документам, указанным в </w:t>
      </w:r>
      <w:hyperlink w:anchor="P104" w:history="1">
        <w:r>
          <w:rPr>
            <w:color w:val="0000FF"/>
          </w:rPr>
          <w:t>пункте 8</w:t>
        </w:r>
      </w:hyperlink>
      <w:r>
        <w:t xml:space="preserve"> настоящих Правил, несоответствия условиям и требованиям, установленным настоящими Правилами, несоответствия предоставленного сельскохозяйственным товаропроизводителем Соглашения о предоставлении субсидий Типовой </w:t>
      </w:r>
      <w:hyperlink r:id="rId28" w:history="1">
        <w:r>
          <w:rPr>
            <w:color w:val="0000FF"/>
          </w:rPr>
          <w:t>форме</w:t>
        </w:r>
      </w:hyperlink>
      <w:r>
        <w:t xml:space="preserve"> соглашения, утвержденной приказом комитета финансов Курской области от 12.12.2016 N 105н, сельскохозяйственный товаропроизводитель имеет право повторно предоставить документы в комитет, с</w:t>
      </w:r>
      <w:proofErr w:type="gramEnd"/>
      <w:r>
        <w:t xml:space="preserve"> учетом установленных комитетом сроков предоставления документов в соответствии с </w:t>
      </w:r>
      <w:hyperlink w:anchor="P104" w:history="1">
        <w:r>
          <w:rPr>
            <w:color w:val="0000FF"/>
          </w:rPr>
          <w:t>пунктом 8</w:t>
        </w:r>
      </w:hyperlink>
      <w:r>
        <w:t xml:space="preserve"> настоящих Правил.</w:t>
      </w:r>
    </w:p>
    <w:p w:rsidR="00C76F85" w:rsidRDefault="00C76F85">
      <w:pPr>
        <w:pStyle w:val="ConsPlusNormal"/>
        <w:spacing w:before="220"/>
        <w:ind w:firstLine="540"/>
        <w:jc w:val="both"/>
      </w:pPr>
      <w:proofErr w:type="gramStart"/>
      <w:r>
        <w:t>В случае увеличения в текущем году лимита бюджетных обязательств на предоставление субсидий комитет в течение 10 рабочих дней со дня его доведения в установленном порядке принимает решение о предоставлении субсидий в отношении сельскохозяйственных товаропроизводителей, которым ранее было отказано в предоставлении субсидий в связи с отсутствием лимита бюджетных обязательств на соответствующий финансовый год (при отсутствии иных оснований для отказа в предоставлении</w:t>
      </w:r>
      <w:proofErr w:type="gramEnd"/>
      <w:r>
        <w:t xml:space="preserve"> субсидий), направляет сельскохозяйственному товаропроизводителю письменное уведомление о принятом решении и делает соответствующую отметку в журнале регистрации. В этом случае предоставление субсидий осуществляется исходя </w:t>
      </w:r>
      <w:proofErr w:type="gramStart"/>
      <w:r>
        <w:t>из даты регистрации заявления о предоставлении субсидии в журнале регистрации при условии заключения Соглашения о предоставлении</w:t>
      </w:r>
      <w:proofErr w:type="gramEnd"/>
      <w:r>
        <w:t xml:space="preserve"> субсидий с комитетом.</w:t>
      </w:r>
    </w:p>
    <w:p w:rsidR="00C76F85" w:rsidRDefault="00C76F85">
      <w:pPr>
        <w:pStyle w:val="ConsPlusNormal"/>
        <w:spacing w:before="220"/>
        <w:ind w:firstLine="540"/>
        <w:jc w:val="both"/>
      </w:pPr>
      <w:r>
        <w:lastRenderedPageBreak/>
        <w:t>11. При отсутствии оснований для отказа в предоставлении субсидий сельскохозяйственному товаропроизводителю комитет направляет в комитет финансов Курской области платежное поручение и заверенный руководителем комитета расчет размера субсидии по форме, установленной комитетом, для перечисления субсидий сельскохозяйственному товаропроизводителю.</w:t>
      </w:r>
    </w:p>
    <w:p w:rsidR="00C76F85" w:rsidRDefault="00C76F85">
      <w:pPr>
        <w:pStyle w:val="ConsPlusNormal"/>
        <w:spacing w:before="220"/>
        <w:ind w:firstLine="540"/>
        <w:jc w:val="both"/>
      </w:pPr>
      <w:r>
        <w:t xml:space="preserve">Субсидии должны быть перечислены комитетом на расчетный счет сельскохозяйственного товаропроизводителя, открытый в российской кредитной организации, не позднее десятого рабочего дня после истечения срока, указанного в </w:t>
      </w:r>
      <w:hyperlink w:anchor="P108" w:history="1">
        <w:r>
          <w:rPr>
            <w:color w:val="0000FF"/>
          </w:rPr>
          <w:t>абзаце первом пункта 9</w:t>
        </w:r>
      </w:hyperlink>
      <w:r>
        <w:t xml:space="preserve"> настоящих Правил.</w:t>
      </w:r>
    </w:p>
    <w:p w:rsidR="00C76F85" w:rsidRDefault="00C76F85">
      <w:pPr>
        <w:pStyle w:val="ConsPlusNormal"/>
        <w:spacing w:before="220"/>
        <w:ind w:firstLine="540"/>
        <w:jc w:val="both"/>
      </w:pPr>
      <w:r>
        <w:t xml:space="preserve">12. Контроль (в том числе обязательная проверка) за соблюдением получателями субсидий условий, целей и порядка предоставления субсидий осуществляется комитетом, а также органами государственного финансового контроля в соответствии с их полномочиями, установленными Бюджетным </w:t>
      </w:r>
      <w:hyperlink r:id="rId29" w:history="1">
        <w:r>
          <w:rPr>
            <w:color w:val="0000FF"/>
          </w:rPr>
          <w:t>кодексом</w:t>
        </w:r>
      </w:hyperlink>
      <w:r>
        <w:t xml:space="preserve"> Российской Федерации, законами и иными нормативными правовыми актами Курской области.</w:t>
      </w:r>
    </w:p>
    <w:p w:rsidR="00C76F85" w:rsidRDefault="00C76F85">
      <w:pPr>
        <w:pStyle w:val="ConsPlusNormal"/>
        <w:spacing w:before="220"/>
        <w:ind w:firstLine="540"/>
        <w:jc w:val="both"/>
      </w:pPr>
      <w:r>
        <w:t xml:space="preserve">13. При установлении комитетом или органами, осуществляющими государственный финансовый контроль, нарушении условий, целей и порядка, установленных при предоставлении субсидии, комитет в течение 10 рабочих дней со дня установления нарушений или факта </w:t>
      </w:r>
      <w:proofErr w:type="spellStart"/>
      <w:r>
        <w:t>недостижения</w:t>
      </w:r>
      <w:proofErr w:type="spellEnd"/>
      <w:r>
        <w:t xml:space="preserve"> показателя результативности предоставления субсидии направляет сельскохозяйственному товаропроизводителю уведомление с требованием:</w:t>
      </w:r>
    </w:p>
    <w:p w:rsidR="00C76F85" w:rsidRDefault="00C76F85">
      <w:pPr>
        <w:pStyle w:val="ConsPlusNormal"/>
        <w:spacing w:before="220"/>
        <w:ind w:firstLine="540"/>
        <w:jc w:val="both"/>
      </w:pPr>
      <w:r>
        <w:t>о возврате субсидии на его лицевой счет в течение 10 рабочих дней со дня получения указанного требования в случае нарушения условий, целей и порядка предоставления субсидии;</w:t>
      </w:r>
    </w:p>
    <w:p w:rsidR="00C76F85" w:rsidRDefault="00C76F85">
      <w:pPr>
        <w:pStyle w:val="ConsPlusNormal"/>
        <w:spacing w:before="220"/>
        <w:ind w:firstLine="540"/>
        <w:jc w:val="both"/>
      </w:pPr>
      <w:r>
        <w:t xml:space="preserve">об уплате штрафных санкций в течение 60 календарных дней со дня получения указанного требования в случае </w:t>
      </w:r>
      <w:proofErr w:type="spellStart"/>
      <w:r>
        <w:t>недостижения</w:t>
      </w:r>
      <w:proofErr w:type="spellEnd"/>
      <w:r>
        <w:t xml:space="preserve"> показателя результативности предоставления субсидии в порядке и размере, установленных Соглашением о предоставлении субсидий.</w:t>
      </w:r>
    </w:p>
    <w:p w:rsidR="00C76F85" w:rsidRDefault="00C76F85">
      <w:pPr>
        <w:pStyle w:val="ConsPlusNormal"/>
        <w:spacing w:before="220"/>
        <w:ind w:firstLine="540"/>
        <w:jc w:val="both"/>
      </w:pPr>
      <w:r>
        <w:t xml:space="preserve">В случае </w:t>
      </w:r>
      <w:proofErr w:type="spellStart"/>
      <w:r>
        <w:t>неперечисления</w:t>
      </w:r>
      <w:proofErr w:type="spellEnd"/>
      <w:r>
        <w:t xml:space="preserve"> субсидии, а также штрафных санкций в сроки, установленные в настоящем пункте, они подлежат взысканию в порядке, установленном действующим законодательством.</w:t>
      </w:r>
    </w:p>
    <w:p w:rsidR="00C76F85" w:rsidRDefault="00C76F85">
      <w:pPr>
        <w:pStyle w:val="ConsPlusNormal"/>
        <w:jc w:val="both"/>
      </w:pPr>
    </w:p>
    <w:p w:rsidR="00C76F85" w:rsidRDefault="00C76F85">
      <w:pPr>
        <w:pStyle w:val="ConsPlusNormal"/>
        <w:jc w:val="both"/>
      </w:pPr>
    </w:p>
    <w:p w:rsidR="00C76F85" w:rsidRDefault="00C76F85">
      <w:pPr>
        <w:pStyle w:val="ConsPlusNormal"/>
        <w:jc w:val="both"/>
      </w:pPr>
    </w:p>
    <w:p w:rsidR="00C76F85" w:rsidRDefault="00C76F85">
      <w:pPr>
        <w:pStyle w:val="ConsPlusNormal"/>
        <w:jc w:val="right"/>
        <w:outlineLvl w:val="1"/>
      </w:pPr>
      <w:r>
        <w:t>Приложение</w:t>
      </w:r>
    </w:p>
    <w:p w:rsidR="00C76F85" w:rsidRDefault="00C76F85">
      <w:pPr>
        <w:pStyle w:val="ConsPlusNormal"/>
        <w:jc w:val="right"/>
      </w:pPr>
      <w:r>
        <w:t>к Правилам предоставления</w:t>
      </w:r>
    </w:p>
    <w:p w:rsidR="00C76F85" w:rsidRDefault="00C76F85">
      <w:pPr>
        <w:pStyle w:val="ConsPlusNormal"/>
        <w:jc w:val="right"/>
      </w:pPr>
      <w:r>
        <w:t>из областного бюджета субсидий</w:t>
      </w:r>
    </w:p>
    <w:p w:rsidR="00C76F85" w:rsidRDefault="00C76F85">
      <w:pPr>
        <w:pStyle w:val="ConsPlusNormal"/>
        <w:jc w:val="right"/>
      </w:pPr>
      <w:r>
        <w:t>на возмещение части затрат</w:t>
      </w:r>
    </w:p>
    <w:p w:rsidR="00C76F85" w:rsidRDefault="00C76F85">
      <w:pPr>
        <w:pStyle w:val="ConsPlusNormal"/>
        <w:jc w:val="right"/>
      </w:pPr>
      <w:r>
        <w:t>на высев элитных семян</w:t>
      </w:r>
    </w:p>
    <w:p w:rsidR="00C76F85" w:rsidRDefault="00C76F85">
      <w:pPr>
        <w:pStyle w:val="ConsPlusNormal"/>
        <w:jc w:val="right"/>
      </w:pPr>
      <w:r>
        <w:t>сельскохозяйственных культур</w:t>
      </w:r>
    </w:p>
    <w:p w:rsidR="00C76F85" w:rsidRDefault="00C76F85">
      <w:pPr>
        <w:pStyle w:val="ConsPlusNormal"/>
        <w:jc w:val="both"/>
      </w:pPr>
    </w:p>
    <w:p w:rsidR="00C76F85" w:rsidRDefault="00C76F85">
      <w:pPr>
        <w:pStyle w:val="ConsPlusTitle"/>
        <w:jc w:val="center"/>
      </w:pPr>
      <w:bookmarkStart w:id="13" w:name="P134"/>
      <w:bookmarkEnd w:id="13"/>
      <w:r>
        <w:t>ПЕРЕЧЕНЬ</w:t>
      </w:r>
    </w:p>
    <w:p w:rsidR="00C76F85" w:rsidRDefault="00C76F85">
      <w:pPr>
        <w:pStyle w:val="ConsPlusTitle"/>
        <w:jc w:val="center"/>
      </w:pPr>
      <w:r>
        <w:t xml:space="preserve">ДОКУМЕНТОВ, ПРЕДОСТАВЛЯЕМЫХ </w:t>
      </w:r>
      <w:proofErr w:type="gramStart"/>
      <w:r>
        <w:t>СЕЛЬСКОХОЗЯЙСТВЕННЫМИ</w:t>
      </w:r>
      <w:proofErr w:type="gramEnd"/>
    </w:p>
    <w:p w:rsidR="00C76F85" w:rsidRDefault="00C76F85">
      <w:pPr>
        <w:pStyle w:val="ConsPlusTitle"/>
        <w:jc w:val="center"/>
      </w:pPr>
      <w:r>
        <w:t>ТОВАРОПРОИЗВОДИТЕЛЯМИ В КОМИТЕТ АГРОПРОМЫШЛЕННОГО КОМПЛЕКСА</w:t>
      </w:r>
    </w:p>
    <w:p w:rsidR="00C76F85" w:rsidRDefault="00C76F85">
      <w:pPr>
        <w:pStyle w:val="ConsPlusTitle"/>
        <w:jc w:val="center"/>
      </w:pPr>
      <w:r>
        <w:t>КУРСКОЙ ОБЛАСТИ ДЛЯ ПРЕДОСТАВЛЕНИЯ СУБСИДИЙ НА ВОЗМЕЩЕНИЕ</w:t>
      </w:r>
    </w:p>
    <w:p w:rsidR="00C76F85" w:rsidRDefault="00C76F85">
      <w:pPr>
        <w:pStyle w:val="ConsPlusTitle"/>
        <w:jc w:val="center"/>
      </w:pPr>
      <w:r>
        <w:t>ЧАСТИ ЗАТРАТ НА ВЫСЕВ ЭЛИТНЫХ СЕМЯН СЕЛЬСКОХОЗЯЙСТВЕННЫХ</w:t>
      </w:r>
    </w:p>
    <w:p w:rsidR="00C76F85" w:rsidRDefault="00C76F85">
      <w:pPr>
        <w:pStyle w:val="ConsPlusTitle"/>
        <w:jc w:val="center"/>
      </w:pPr>
      <w:r>
        <w:t>КУЛЬТУР</w:t>
      </w:r>
    </w:p>
    <w:p w:rsidR="00C76F85" w:rsidRDefault="00C76F85">
      <w:pPr>
        <w:pStyle w:val="ConsPlusNormal"/>
        <w:jc w:val="both"/>
      </w:pPr>
    </w:p>
    <w:p w:rsidR="00C76F85" w:rsidRDefault="00C76F85">
      <w:pPr>
        <w:pStyle w:val="ConsPlusNormal"/>
        <w:ind w:firstLine="540"/>
        <w:jc w:val="both"/>
      </w:pPr>
      <w:bookmarkStart w:id="14" w:name="P141"/>
      <w:bookmarkEnd w:id="14"/>
      <w:r>
        <w:t>1. Заявление о предоставлении субсидии по форме, установленной комитетом агропромышленного комплекса Курской области (далее - Комитет).</w:t>
      </w:r>
    </w:p>
    <w:p w:rsidR="00C76F85" w:rsidRDefault="00C76F85">
      <w:pPr>
        <w:pStyle w:val="ConsPlusNormal"/>
        <w:spacing w:before="220"/>
        <w:ind w:firstLine="540"/>
        <w:jc w:val="both"/>
      </w:pPr>
      <w:bookmarkStart w:id="15" w:name="P142"/>
      <w:bookmarkEnd w:id="15"/>
      <w:r>
        <w:t>2. Расчет размера субсидии на возмещение части затрат на высев элитных семян сельскохозяйственных культур из областного бюджета, финансовое обеспечение которой осуществляется за счет средств федерального и областного бюджетов по форме, установленной Комитетом.</w:t>
      </w:r>
    </w:p>
    <w:p w:rsidR="00C76F85" w:rsidRDefault="00C76F85">
      <w:pPr>
        <w:pStyle w:val="ConsPlusNormal"/>
        <w:spacing w:before="220"/>
        <w:ind w:firstLine="540"/>
        <w:jc w:val="both"/>
      </w:pPr>
      <w:r>
        <w:t xml:space="preserve">3. </w:t>
      </w:r>
      <w:proofErr w:type="gramStart"/>
      <w:r>
        <w:t xml:space="preserve">Реестр фактических затрат на высев элитных семян сельскохозяйственных культур по форме, установленной Комитетом, заполненный на основании договоров и первичных и бухгалтерских документов (договоров, накладных, счетов-фактур, универсальных счетов-фактур, актов выполненных работ (оказанных услуг), </w:t>
      </w:r>
      <w:proofErr w:type="spellStart"/>
      <w:r>
        <w:t>оборотно</w:t>
      </w:r>
      <w:proofErr w:type="spellEnd"/>
      <w:r>
        <w:t xml:space="preserve">-сальдовых ведомостей, ведомостей начисления оплаты труда (расчетов), нарядов на отдельные виды работ, </w:t>
      </w:r>
      <w:proofErr w:type="spellStart"/>
      <w:r>
        <w:t>лимитно</w:t>
      </w:r>
      <w:proofErr w:type="spellEnd"/>
      <w:r>
        <w:t>-заборных карт (ведомостей), требований-накладных на списание материалов в производство, актов на списание, путевых листов, платежных ведомостей</w:t>
      </w:r>
      <w:proofErr w:type="gramEnd"/>
      <w:r>
        <w:t>, платежных поручений, расходных кассовых ордеров, кассовых чеков).</w:t>
      </w:r>
    </w:p>
    <w:p w:rsidR="00C76F85" w:rsidRDefault="00C76F85">
      <w:pPr>
        <w:pStyle w:val="ConsPlusNormal"/>
        <w:spacing w:before="220"/>
        <w:ind w:firstLine="540"/>
        <w:jc w:val="both"/>
      </w:pPr>
      <w:r>
        <w:t xml:space="preserve">4. Копии сертификатов на приобретенные семена и (или) протоколов испытаний, выданных органами </w:t>
      </w:r>
      <w:r>
        <w:lastRenderedPageBreak/>
        <w:t>по сертификации семян сельскохозяйственных растений.</w:t>
      </w:r>
    </w:p>
    <w:p w:rsidR="00C76F85" w:rsidRDefault="00C76F85">
      <w:pPr>
        <w:pStyle w:val="ConsPlusNormal"/>
        <w:spacing w:before="220"/>
        <w:ind w:firstLine="540"/>
        <w:jc w:val="both"/>
      </w:pPr>
      <w:r>
        <w:t xml:space="preserve">5. Копия акта расхода семян и посадочного материала по </w:t>
      </w:r>
      <w:hyperlink r:id="rId30" w:history="1">
        <w:r>
          <w:rPr>
            <w:color w:val="0000FF"/>
          </w:rPr>
          <w:t>форме N СП-13</w:t>
        </w:r>
      </w:hyperlink>
      <w:r>
        <w:t>, утвержденной постановлением Госкомстата России от 29.09.1997 N 68.</w:t>
      </w:r>
    </w:p>
    <w:p w:rsidR="00C76F85" w:rsidRDefault="00C76F85">
      <w:pPr>
        <w:pStyle w:val="ConsPlusNormal"/>
        <w:spacing w:before="220"/>
        <w:ind w:firstLine="540"/>
        <w:jc w:val="both"/>
      </w:pPr>
      <w:r>
        <w:t>Копии представляемых документов должны быть заверены надлежащим образом сельскохозяйственными товаропроизводителями и представлены в Комитет уполномоченным лицом.</w:t>
      </w:r>
    </w:p>
    <w:p w:rsidR="00C76F85" w:rsidRDefault="00C76F85">
      <w:pPr>
        <w:pStyle w:val="ConsPlusNormal"/>
        <w:jc w:val="both"/>
      </w:pPr>
    </w:p>
    <w:p w:rsidR="00C76F85" w:rsidRDefault="00C76F85">
      <w:pPr>
        <w:pStyle w:val="ConsPlusNormal"/>
        <w:jc w:val="both"/>
      </w:pPr>
    </w:p>
    <w:p w:rsidR="00C76F85" w:rsidRDefault="00C76F85">
      <w:pPr>
        <w:pStyle w:val="ConsPlusNormal"/>
        <w:jc w:val="both"/>
      </w:pPr>
    </w:p>
    <w:p w:rsidR="00C76F85" w:rsidRDefault="00C76F85">
      <w:pPr>
        <w:pStyle w:val="ConsPlusNormal"/>
        <w:jc w:val="right"/>
        <w:outlineLvl w:val="0"/>
      </w:pPr>
      <w:r>
        <w:t>Приложение</w:t>
      </w:r>
    </w:p>
    <w:p w:rsidR="00C76F85" w:rsidRDefault="00C76F85">
      <w:pPr>
        <w:pStyle w:val="ConsPlusNormal"/>
        <w:jc w:val="right"/>
      </w:pPr>
      <w:r>
        <w:t>к постановлению</w:t>
      </w:r>
    </w:p>
    <w:p w:rsidR="00C76F85" w:rsidRDefault="00C76F85">
      <w:pPr>
        <w:pStyle w:val="ConsPlusNormal"/>
        <w:jc w:val="right"/>
      </w:pPr>
      <w:r>
        <w:t>Администрации Курской области</w:t>
      </w:r>
    </w:p>
    <w:p w:rsidR="00C76F85" w:rsidRDefault="00C76F85">
      <w:pPr>
        <w:pStyle w:val="ConsPlusNormal"/>
        <w:jc w:val="right"/>
      </w:pPr>
      <w:r>
        <w:t>от 22 ноября 2018 г. N 917-па</w:t>
      </w:r>
    </w:p>
    <w:p w:rsidR="00C76F85" w:rsidRDefault="00C76F85">
      <w:pPr>
        <w:pStyle w:val="ConsPlusNormal"/>
        <w:jc w:val="both"/>
      </w:pPr>
    </w:p>
    <w:p w:rsidR="00C76F85" w:rsidRDefault="00C76F85">
      <w:pPr>
        <w:pStyle w:val="ConsPlusTitle"/>
        <w:jc w:val="center"/>
      </w:pPr>
      <w:bookmarkStart w:id="16" w:name="P157"/>
      <w:bookmarkEnd w:id="16"/>
      <w:r>
        <w:t>ПЕРЕЧЕНЬ</w:t>
      </w:r>
    </w:p>
    <w:p w:rsidR="00C76F85" w:rsidRDefault="00C76F85">
      <w:pPr>
        <w:pStyle w:val="ConsPlusTitle"/>
        <w:jc w:val="center"/>
      </w:pPr>
      <w:r>
        <w:t>ПОСТАНОВЛЕНИЙ АДМИНИСТРАЦИИ КУРСКОЙ ОБЛАСТИ И ОТДЕЛЬНЫХ</w:t>
      </w:r>
    </w:p>
    <w:p w:rsidR="00C76F85" w:rsidRDefault="00C76F85">
      <w:pPr>
        <w:pStyle w:val="ConsPlusTitle"/>
        <w:jc w:val="center"/>
      </w:pPr>
      <w:r>
        <w:t>ПОЛОЖЕНИЙ ПОСТАНОВЛЕНИЙ АДМИНИСТРАЦИИ КУРСКОЙ ОБЛАСТИ,</w:t>
      </w:r>
    </w:p>
    <w:p w:rsidR="00C76F85" w:rsidRDefault="00C76F85">
      <w:pPr>
        <w:pStyle w:val="ConsPlusTitle"/>
        <w:jc w:val="center"/>
      </w:pPr>
      <w:proofErr w:type="gramStart"/>
      <w:r>
        <w:t>ПРИЗНАННЫХ</w:t>
      </w:r>
      <w:proofErr w:type="gramEnd"/>
      <w:r>
        <w:t xml:space="preserve"> УТРАТИВШИМИ СИЛУ</w:t>
      </w:r>
    </w:p>
    <w:p w:rsidR="00C76F85" w:rsidRDefault="00C76F85">
      <w:pPr>
        <w:pStyle w:val="ConsPlusNormal"/>
        <w:jc w:val="both"/>
      </w:pPr>
    </w:p>
    <w:p w:rsidR="00C76F85" w:rsidRDefault="00C76F85">
      <w:pPr>
        <w:pStyle w:val="ConsPlusNormal"/>
        <w:ind w:firstLine="540"/>
        <w:jc w:val="both"/>
      </w:pPr>
      <w:r>
        <w:t xml:space="preserve">1. </w:t>
      </w:r>
      <w:hyperlink r:id="rId31" w:history="1">
        <w:r>
          <w:rPr>
            <w:color w:val="0000FF"/>
          </w:rPr>
          <w:t>Постановление</w:t>
        </w:r>
      </w:hyperlink>
      <w:r>
        <w:t xml:space="preserve"> Администрации Курской области от 20.02.2017 N 120-па "Об утверждении Правил предоставления из областного бюджета субсидий на содействие достижению целевых показателей реализации региональных программ развития агропромышленного комплекса".</w:t>
      </w:r>
    </w:p>
    <w:p w:rsidR="00C76F85" w:rsidRDefault="00C76F85">
      <w:pPr>
        <w:pStyle w:val="ConsPlusNormal"/>
        <w:spacing w:before="220"/>
        <w:ind w:firstLine="540"/>
        <w:jc w:val="both"/>
      </w:pPr>
      <w:r>
        <w:t xml:space="preserve">2. </w:t>
      </w:r>
      <w:hyperlink r:id="rId32" w:history="1">
        <w:r>
          <w:rPr>
            <w:color w:val="0000FF"/>
          </w:rPr>
          <w:t>Пункт 4</w:t>
        </w:r>
      </w:hyperlink>
      <w:r>
        <w:t xml:space="preserve"> постановления Администрации Курской области от 15.06.2017 N 484-па "О предоставлении из областного бюджета грантов в форме субсидий крестьянским (фермерским) хозяйствам и сельскохозяйственным потребительским кооперативам".</w:t>
      </w:r>
    </w:p>
    <w:p w:rsidR="00C76F85" w:rsidRDefault="00C76F85">
      <w:pPr>
        <w:pStyle w:val="ConsPlusNormal"/>
        <w:spacing w:before="220"/>
        <w:ind w:firstLine="540"/>
        <w:jc w:val="both"/>
      </w:pPr>
      <w:r>
        <w:t xml:space="preserve">3. </w:t>
      </w:r>
      <w:hyperlink r:id="rId33" w:history="1">
        <w:r>
          <w:rPr>
            <w:color w:val="0000FF"/>
          </w:rPr>
          <w:t>Пункт 2</w:t>
        </w:r>
      </w:hyperlink>
      <w:r>
        <w:t xml:space="preserve"> постановления Администрации Курской области от 19.10.2017 N 809-па "Об утверждении Правил предоставления из областного бюджета субсидий на поддержку племенного животноводства".</w:t>
      </w:r>
    </w:p>
    <w:p w:rsidR="00C76F85" w:rsidRDefault="00C76F85">
      <w:pPr>
        <w:pStyle w:val="ConsPlusNormal"/>
        <w:spacing w:before="220"/>
        <w:ind w:firstLine="540"/>
        <w:jc w:val="both"/>
      </w:pPr>
      <w:r>
        <w:t xml:space="preserve">4. </w:t>
      </w:r>
      <w:hyperlink r:id="rId34" w:history="1">
        <w:r>
          <w:rPr>
            <w:color w:val="0000FF"/>
          </w:rPr>
          <w:t>Пункт 2</w:t>
        </w:r>
      </w:hyperlink>
      <w:r>
        <w:t xml:space="preserve"> постановления Администрации Курской области от 17.11.2017 N 920-па "Об утверждении Правил предоставления из областного бюджета субсидий на возмещение части затрат на закладку и (или) уход за многолетними плодовыми и ягодными насаждениями".</w:t>
      </w:r>
    </w:p>
    <w:p w:rsidR="00C76F85" w:rsidRDefault="00C76F85">
      <w:pPr>
        <w:pStyle w:val="ConsPlusNormal"/>
        <w:spacing w:before="220"/>
        <w:ind w:firstLine="540"/>
        <w:jc w:val="both"/>
      </w:pPr>
      <w:r>
        <w:t xml:space="preserve">5. </w:t>
      </w:r>
      <w:hyperlink r:id="rId35" w:history="1">
        <w:r>
          <w:rPr>
            <w:color w:val="0000FF"/>
          </w:rPr>
          <w:t>Пункт 2</w:t>
        </w:r>
      </w:hyperlink>
      <w:r>
        <w:t xml:space="preserve"> постановления Администрации Курской области от 17.11.2017 N 922-па "Об утверждении Правил предоставления из областного бюджета субсидий на возмещение части затрат на проведение комплекса агротехнологических работ, связанных с производством картофеля".</w:t>
      </w:r>
    </w:p>
    <w:p w:rsidR="00C76F85" w:rsidRDefault="00C76F85">
      <w:pPr>
        <w:pStyle w:val="ConsPlusNormal"/>
        <w:spacing w:before="220"/>
        <w:ind w:firstLine="540"/>
        <w:jc w:val="both"/>
      </w:pPr>
      <w:r>
        <w:t xml:space="preserve">6. </w:t>
      </w:r>
      <w:hyperlink r:id="rId36" w:history="1">
        <w:r>
          <w:rPr>
            <w:color w:val="0000FF"/>
          </w:rPr>
          <w:t>Пункт 2</w:t>
        </w:r>
      </w:hyperlink>
      <w:r>
        <w:t xml:space="preserve"> постановления Администрации Курской области от 27.11.2017 N 954-па "Об утверждении Правил предоставления из областного бюджета субсидий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w:t>
      </w:r>
    </w:p>
    <w:p w:rsidR="00C76F85" w:rsidRDefault="00C76F85">
      <w:pPr>
        <w:pStyle w:val="ConsPlusNormal"/>
        <w:spacing w:before="220"/>
        <w:ind w:firstLine="540"/>
        <w:jc w:val="both"/>
      </w:pPr>
      <w:r>
        <w:t xml:space="preserve">7. </w:t>
      </w:r>
      <w:hyperlink r:id="rId37" w:history="1">
        <w:r>
          <w:rPr>
            <w:color w:val="0000FF"/>
          </w:rPr>
          <w:t>Постановление</w:t>
        </w:r>
      </w:hyperlink>
      <w:r>
        <w:t xml:space="preserve"> Администрации Курской области от 01.12.2017 N 974-па "О внесении изменений в постановление Администрации Курской области от 17.11.2017 N 922-па".</w:t>
      </w:r>
    </w:p>
    <w:p w:rsidR="00C76F85" w:rsidRDefault="00C76F85">
      <w:pPr>
        <w:pStyle w:val="ConsPlusNormal"/>
        <w:spacing w:before="220"/>
        <w:ind w:firstLine="540"/>
        <w:jc w:val="both"/>
      </w:pPr>
      <w:r>
        <w:t xml:space="preserve">8. </w:t>
      </w:r>
      <w:hyperlink r:id="rId38" w:history="1">
        <w:r>
          <w:rPr>
            <w:color w:val="0000FF"/>
          </w:rPr>
          <w:t>Пункт 2</w:t>
        </w:r>
      </w:hyperlink>
      <w:r>
        <w:t xml:space="preserve"> постановления Администрации Курской области от 30.07.2018 N 613-па "Об утверждении Правил предоставления из областного бюджета субсидий на возмещение части затрат на приобретение племенного молодняка крупного рогатого скота молочного направления, за исключением молодняка, приобретенного по импорту, и внесение изменений в постановление Администрации Курской области от 20.02.2017 N 120-па".</w:t>
      </w:r>
    </w:p>
    <w:p w:rsidR="00C76F85" w:rsidRDefault="00C76F85">
      <w:pPr>
        <w:pStyle w:val="ConsPlusNormal"/>
        <w:jc w:val="both"/>
      </w:pPr>
    </w:p>
    <w:p w:rsidR="00C76F85" w:rsidRDefault="00C76F85">
      <w:pPr>
        <w:pStyle w:val="ConsPlusNormal"/>
        <w:jc w:val="both"/>
      </w:pPr>
    </w:p>
    <w:p w:rsidR="00C76F85" w:rsidRDefault="00C76F85">
      <w:pPr>
        <w:pStyle w:val="ConsPlusNormal"/>
        <w:pBdr>
          <w:top w:val="single" w:sz="6" w:space="0" w:color="auto"/>
        </w:pBdr>
        <w:spacing w:before="100" w:after="100"/>
        <w:jc w:val="both"/>
        <w:rPr>
          <w:sz w:val="2"/>
          <w:szCs w:val="2"/>
        </w:rPr>
      </w:pPr>
    </w:p>
    <w:p w:rsidR="00085A59" w:rsidRDefault="00085A59"/>
    <w:sectPr w:rsidR="00085A59" w:rsidSect="00933B93">
      <w:pgSz w:w="11909" w:h="16834"/>
      <w:pgMar w:top="284" w:right="799" w:bottom="284" w:left="828"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F85"/>
    <w:rsid w:val="00011F10"/>
    <w:rsid w:val="00043021"/>
    <w:rsid w:val="00085A59"/>
    <w:rsid w:val="000A1974"/>
    <w:rsid w:val="001964F7"/>
    <w:rsid w:val="001D276C"/>
    <w:rsid w:val="00214566"/>
    <w:rsid w:val="0027571E"/>
    <w:rsid w:val="002A01B2"/>
    <w:rsid w:val="002A69D9"/>
    <w:rsid w:val="002C5AC0"/>
    <w:rsid w:val="002E1D43"/>
    <w:rsid w:val="003445C9"/>
    <w:rsid w:val="00356D76"/>
    <w:rsid w:val="00391884"/>
    <w:rsid w:val="00395691"/>
    <w:rsid w:val="00396BAE"/>
    <w:rsid w:val="003C001B"/>
    <w:rsid w:val="003C3212"/>
    <w:rsid w:val="003C367F"/>
    <w:rsid w:val="004A29C0"/>
    <w:rsid w:val="004C0816"/>
    <w:rsid w:val="0054443A"/>
    <w:rsid w:val="005635F7"/>
    <w:rsid w:val="005A1CDD"/>
    <w:rsid w:val="005B05BD"/>
    <w:rsid w:val="005B5567"/>
    <w:rsid w:val="005C022F"/>
    <w:rsid w:val="005D13F0"/>
    <w:rsid w:val="00646D44"/>
    <w:rsid w:val="00650501"/>
    <w:rsid w:val="006B2B9B"/>
    <w:rsid w:val="00742820"/>
    <w:rsid w:val="00743AE0"/>
    <w:rsid w:val="00757D13"/>
    <w:rsid w:val="007B3A97"/>
    <w:rsid w:val="007E25A0"/>
    <w:rsid w:val="00823210"/>
    <w:rsid w:val="00892CA5"/>
    <w:rsid w:val="008A411D"/>
    <w:rsid w:val="00901798"/>
    <w:rsid w:val="00933B93"/>
    <w:rsid w:val="00950752"/>
    <w:rsid w:val="009A279F"/>
    <w:rsid w:val="009D3CB5"/>
    <w:rsid w:val="009F0BD7"/>
    <w:rsid w:val="00A33916"/>
    <w:rsid w:val="00A40E3E"/>
    <w:rsid w:val="00A861E6"/>
    <w:rsid w:val="00AA68D2"/>
    <w:rsid w:val="00AB5DEC"/>
    <w:rsid w:val="00AF19F8"/>
    <w:rsid w:val="00B8175F"/>
    <w:rsid w:val="00B84679"/>
    <w:rsid w:val="00BE2730"/>
    <w:rsid w:val="00C35649"/>
    <w:rsid w:val="00C76F85"/>
    <w:rsid w:val="00C961B0"/>
    <w:rsid w:val="00CC2A18"/>
    <w:rsid w:val="00CF0453"/>
    <w:rsid w:val="00D0608B"/>
    <w:rsid w:val="00D455A0"/>
    <w:rsid w:val="00D503FB"/>
    <w:rsid w:val="00D521AB"/>
    <w:rsid w:val="00E324E3"/>
    <w:rsid w:val="00EA770E"/>
    <w:rsid w:val="00F92252"/>
    <w:rsid w:val="00FB2726"/>
    <w:rsid w:val="00FC4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F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6F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6F8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F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6F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6F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3151AA0BABB8771CAF17EB8F7F5685552D0E69B0EA3C12019B315CFFC675C8590A47D97784B520B85BD956C0299CEAE8270448092A6A6321EE02ICH2I" TargetMode="External"/><Relationship Id="rId13" Type="http://schemas.openxmlformats.org/officeDocument/2006/relationships/hyperlink" Target="consultantplus://offline/ref=DC3151AA0BABB8771CAF17EB8F7F5685552D0E69B0EB3915069B315CFFC675C8590A47D97784B521BE52DA5AC0299CEAE8270448092A6A6321EE02ICH2I" TargetMode="External"/><Relationship Id="rId18" Type="http://schemas.openxmlformats.org/officeDocument/2006/relationships/hyperlink" Target="consultantplus://offline/ref=DC3151AA0BABB8771CAF17EB8F7F5685552D0E69B0EB3915069B315CFFC675C8590A47D97784B521BE52DB56C0299CEAE8270448092A6A6321EE02ICH2I" TargetMode="External"/><Relationship Id="rId26" Type="http://schemas.openxmlformats.org/officeDocument/2006/relationships/hyperlink" Target="consultantplus://offline/ref=DC3151AA0BABB8771CAF17EB8F7F5685552D0E69B0EB3915069B315CFFC675C8590A47D97784B521BE52D852C0299CEAE8270448092A6A6321EE02ICH2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C3151AA0BABB8771CAF17EB8F7F5685552D0E69B0EB3915069B315CFFC675C8590A47D97784B521BE52DB55C0299CEAE8270448092A6A6321EE02ICH2I" TargetMode="External"/><Relationship Id="rId34" Type="http://schemas.openxmlformats.org/officeDocument/2006/relationships/hyperlink" Target="consultantplus://offline/ref=DC3151AA0BABB8771CAF17EB8F7F5685552D0E69B0EE361B009B315CFFC675C8590A47D97784B521BE52DA54C0299CEAE8270448092A6A6321EE02ICH2I" TargetMode="External"/><Relationship Id="rId7" Type="http://schemas.openxmlformats.org/officeDocument/2006/relationships/hyperlink" Target="consultantplus://offline/ref=DC3151AA0BABB8771CAF09E699130C8951275263B7E635445AC46A01A8CF7F9F1E451E9B328AB527B8598E038F28C0AEBB34044C0928687CI2HAI" TargetMode="External"/><Relationship Id="rId12" Type="http://schemas.openxmlformats.org/officeDocument/2006/relationships/hyperlink" Target="consultantplus://offline/ref=DC3151AA0BABB8771CAF17EB8F7F5685552D0E69B0EB3915069B315CFFC675C8590A47D97784B521BE52DA54C0299CEAE8270448092A6A6321EE02ICH2I" TargetMode="External"/><Relationship Id="rId17" Type="http://schemas.openxmlformats.org/officeDocument/2006/relationships/hyperlink" Target="consultantplus://offline/ref=DC3151AA0BABB8771CAF17EB8F7F5685552D0E69B0EB3915069B315CFFC675C8590A47D97784B521BE52DB51C0299CEAE8270448092A6A6321EE02ICH2I" TargetMode="External"/><Relationship Id="rId25" Type="http://schemas.openxmlformats.org/officeDocument/2006/relationships/hyperlink" Target="consultantplus://offline/ref=DC3151AA0BABB8771CAF17EB8F7F5685552D0E69B0EA3E17039B315CFFC675C8590A47D97784B521BE50D952C0299CEAE8270448092A6A6321EE02ICH2I" TargetMode="External"/><Relationship Id="rId33" Type="http://schemas.openxmlformats.org/officeDocument/2006/relationships/hyperlink" Target="consultantplus://offline/ref=DC3151AA0BABB8771CAF17EB8F7F5685552D0E69B0EB3C120E9B315CFFC675C8590A47D97784B521BE52DA54C0299CEAE8270448092A6A6321EE02ICH2I" TargetMode="External"/><Relationship Id="rId38" Type="http://schemas.openxmlformats.org/officeDocument/2006/relationships/hyperlink" Target="consultantplus://offline/ref=DC3151AA0BABB8771CAF17EB8F7F5685552D0E69B0ED3F11079B315CFFC675C8590A47D97784B521BE52DA54C0299CEAE8270448092A6A6321EE02ICH2I" TargetMode="External"/><Relationship Id="rId2" Type="http://schemas.microsoft.com/office/2007/relationships/stylesWithEffects" Target="stylesWithEffects.xml"/><Relationship Id="rId16" Type="http://schemas.openxmlformats.org/officeDocument/2006/relationships/hyperlink" Target="consultantplus://offline/ref=DC3151AA0BABB8771CAF17EB8F7F5685552D0E69B0EB3915069B315CFFC675C8590A47D97784B521BE52DB50C0299CEAE8270448092A6A6321EE02ICH2I" TargetMode="External"/><Relationship Id="rId20" Type="http://schemas.openxmlformats.org/officeDocument/2006/relationships/hyperlink" Target="consultantplus://offline/ref=DC3151AA0BABB8771CAF17EB8F7F5685552D0E69B0EB3915069B315CFFC675C8590A47D97784B521BE52DB54C0299CEAE8270448092A6A6321EE02ICH2I" TargetMode="External"/><Relationship Id="rId29" Type="http://schemas.openxmlformats.org/officeDocument/2006/relationships/hyperlink" Target="consultantplus://offline/ref=DC3151AA0BABB8771CAF09E699130C895127546CB4EF35445AC46A01A8CF7F9F0C454697338FAA21BC4CD852CAI7H4I" TargetMode="External"/><Relationship Id="rId1" Type="http://schemas.openxmlformats.org/officeDocument/2006/relationships/styles" Target="styles.xml"/><Relationship Id="rId6" Type="http://schemas.openxmlformats.org/officeDocument/2006/relationships/hyperlink" Target="consultantplus://offline/ref=DC3151AA0BABB8771CAF09E699130C895127546CB4EF35445AC46A01A8CF7F9F1E451E9B338AB728B7598E038F28C0AEBB34044C0928687CI2HAI" TargetMode="External"/><Relationship Id="rId11" Type="http://schemas.openxmlformats.org/officeDocument/2006/relationships/hyperlink" Target="consultantplus://offline/ref=DC3151AA0BABB8771CAF17EB8F7F5685552D0E69B0EB3915069B315CFFC675C8590A47D97784B521BE52DA54C0299CEAE8270448092A6A6321EE02ICH2I" TargetMode="External"/><Relationship Id="rId24" Type="http://schemas.openxmlformats.org/officeDocument/2006/relationships/hyperlink" Target="consultantplus://offline/ref=DC3151AA0BABB8771CAF17EB8F7F5685552D0E69B0EA3E17039B315CFFC675C8590A47D97784B521BE50D952C0299CEAE8270448092A6A6321EE02ICH2I" TargetMode="External"/><Relationship Id="rId32" Type="http://schemas.openxmlformats.org/officeDocument/2006/relationships/hyperlink" Target="consultantplus://offline/ref=DC3151AA0BABB8771CAF17EB8F7F5685552D0E69B0EC3A1B079B315CFFC675C8590A47D97784B521BE52DB53C0299CEAE8270448092A6A6321EE02ICH2I" TargetMode="External"/><Relationship Id="rId37" Type="http://schemas.openxmlformats.org/officeDocument/2006/relationships/hyperlink" Target="consultantplus://offline/ref=DC3151AA0BABB8771CAF17EB8F7F5685552D0E69B1E8391A0F9B315CFFC675C8590A47CB77DCB921B84CDA50D57FCDAFIBH4I" TargetMode="External"/><Relationship Id="rId40" Type="http://schemas.openxmlformats.org/officeDocument/2006/relationships/theme" Target="theme/theme1.xml"/><Relationship Id="rId5" Type="http://schemas.openxmlformats.org/officeDocument/2006/relationships/hyperlink" Target="consultantplus://offline/ref=DC3151AA0BABB8771CAF17EB8F7F5685552D0E69B0EB3915069B315CFFC675C8590A47D97784B521BE52DA57C0299CEAE8270448092A6A6321EE02ICH2I" TargetMode="External"/><Relationship Id="rId15" Type="http://schemas.openxmlformats.org/officeDocument/2006/relationships/hyperlink" Target="consultantplus://offline/ref=DC3151AA0BABB8771CAF17EB8F7F5685552D0E69B0EB3915069B315CFFC675C8590A47D97784B521BE52DB53C0299CEAE8270448092A6A6321EE02ICH2I" TargetMode="External"/><Relationship Id="rId23" Type="http://schemas.openxmlformats.org/officeDocument/2006/relationships/hyperlink" Target="consultantplus://offline/ref=DC3151AA0BABB8771CAF17EB8F7F5685552D0E69B0EB3915069B315CFFC675C8590A47D97784B521BE52DB5BC0299CEAE8270448092A6A6321EE02ICH2I" TargetMode="External"/><Relationship Id="rId28" Type="http://schemas.openxmlformats.org/officeDocument/2006/relationships/hyperlink" Target="consultantplus://offline/ref=DC3151AA0BABB8771CAF17EB8F7F5685552D0E69B0EA3E17039B315CFFC675C8590A47D97784B521BE50D952C0299CEAE8270448092A6A6321EE02ICH2I" TargetMode="External"/><Relationship Id="rId36" Type="http://schemas.openxmlformats.org/officeDocument/2006/relationships/hyperlink" Target="consultantplus://offline/ref=DC3151AA0BABB8771CAF17EB8F7F5685552D0E69B0E93C16059B315CFFC675C8590A47D97784B521BE52DA54C0299CEAE8270448092A6A6321EE02ICH2I" TargetMode="External"/><Relationship Id="rId10" Type="http://schemas.openxmlformats.org/officeDocument/2006/relationships/hyperlink" Target="consultantplus://offline/ref=DC3151AA0BABB8771CAF17EB8F7F5685552D0E69B0EB3915069B315CFFC675C8590A47D97784B521BE52DA57C0299CEAE8270448092A6A6321EE02ICH2I" TargetMode="External"/><Relationship Id="rId19" Type="http://schemas.openxmlformats.org/officeDocument/2006/relationships/hyperlink" Target="consultantplus://offline/ref=DC3151AA0BABB8771CAF17EB8F7F5685552D0E69B0EB3915069B315CFFC675C8590A47D97784B521BE52DB57C0299CEAE8270448092A6A6321EE02ICH2I" TargetMode="External"/><Relationship Id="rId31" Type="http://schemas.openxmlformats.org/officeDocument/2006/relationships/hyperlink" Target="consultantplus://offline/ref=DC3151AA0BABB8771CAF17EB8F7F5685552D0E69B0ED3C16029B315CFFC675C8590A47CB77DCB921B84CDA50D57FCDAFIBH4I" TargetMode="External"/><Relationship Id="rId4" Type="http://schemas.openxmlformats.org/officeDocument/2006/relationships/webSettings" Target="webSettings.xml"/><Relationship Id="rId9" Type="http://schemas.openxmlformats.org/officeDocument/2006/relationships/hyperlink" Target="consultantplus://offline/ref=DC3151AA0BABB8771CAF09E699130C8951265667B3E835445AC46A01A8CF7F9F0C454697338FAA21BC4CD852CAI7H4I" TargetMode="External"/><Relationship Id="rId14" Type="http://schemas.openxmlformats.org/officeDocument/2006/relationships/hyperlink" Target="consultantplus://offline/ref=DC3151AA0BABB8771CAF17EB8F7F5685552D0E69B0EB3915069B315CFFC675C8590A47D97784B521BE52DB52C0299CEAE8270448092A6A6321EE02ICH2I" TargetMode="External"/><Relationship Id="rId22" Type="http://schemas.openxmlformats.org/officeDocument/2006/relationships/hyperlink" Target="consultantplus://offline/ref=DC3151AA0BABB8771CAF17EB8F7F5685552D0E69B0EB3915069B315CFFC675C8590A47D97784B521BE52DB5AC0299CEAE8270448092A6A6321EE02ICH2I" TargetMode="External"/><Relationship Id="rId27" Type="http://schemas.openxmlformats.org/officeDocument/2006/relationships/hyperlink" Target="consultantplus://offline/ref=DC3151AA0BABB8771CAF17EB8F7F5685552D0E69B0EA3E17039B315CFFC675C8590A47D97784B521BE50D952C0299CEAE8270448092A6A6321EE02ICH2I" TargetMode="External"/><Relationship Id="rId30" Type="http://schemas.openxmlformats.org/officeDocument/2006/relationships/hyperlink" Target="consultantplus://offline/ref=DC3151AA0BABB8771CAF09E699130C8950215967B0E4684E529D6603AFC02088190C129A328BB025B5068B169E70CDA8A32A0650152A69I7H4I" TargetMode="External"/><Relationship Id="rId35" Type="http://schemas.openxmlformats.org/officeDocument/2006/relationships/hyperlink" Target="consultantplus://offline/ref=DC3151AA0BABB8771CAF17EB8F7F5685552D0E69B0E93B170E9B315CFFC675C8590A47D97784B521BE52D25AC0299CEAE8270448092A6A6321EE02ICH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4449</Words>
  <Characters>25362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2019-02-19T12:15:00Z</cp:lastPrinted>
  <dcterms:created xsi:type="dcterms:W3CDTF">2019-03-12T06:52:00Z</dcterms:created>
  <dcterms:modified xsi:type="dcterms:W3CDTF">2019-03-12T06:52:00Z</dcterms:modified>
</cp:coreProperties>
</file>