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041C23" w14:textId="7D8D0F7F" w:rsidR="007452BA" w:rsidRDefault="00807D4D" w:rsidP="002E5BF8">
      <w:pPr>
        <w:spacing w:after="0" w:line="276" w:lineRule="auto"/>
        <w:jc w:val="center"/>
        <w:rPr>
          <w:rStyle w:val="speech-word"/>
          <w:rFonts w:ascii="Times New Roman" w:hAnsi="Times New Roman" w:cs="Times New Roman"/>
          <w:b/>
          <w:sz w:val="24"/>
          <w:szCs w:val="24"/>
        </w:rPr>
      </w:pPr>
      <w:r w:rsidRPr="007A5D5B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Инструкция для </w:t>
      </w:r>
      <w:r w:rsidRPr="007A5D5B">
        <w:rPr>
          <w:rStyle w:val="speech-word"/>
          <w:rFonts w:ascii="Times New Roman" w:hAnsi="Times New Roman" w:cs="Times New Roman"/>
          <w:b/>
          <w:sz w:val="24"/>
          <w:szCs w:val="24"/>
          <w:shd w:val="clear" w:color="auto" w:fill="FFFFFF"/>
        </w:rPr>
        <w:t>сельскохозяйственных товаропроизводителей</w:t>
      </w:r>
      <w:r w:rsidRPr="007A5D5B">
        <w:rPr>
          <w:rStyle w:val="speech-word"/>
          <w:rFonts w:ascii="Times New Roman" w:hAnsi="Times New Roman" w:cs="Times New Roman"/>
          <w:b/>
          <w:sz w:val="24"/>
          <w:szCs w:val="24"/>
        </w:rPr>
        <w:t> (СХТП)</w:t>
      </w:r>
      <w:r w:rsidR="00CB64AE" w:rsidRPr="007A5D5B">
        <w:rPr>
          <w:rStyle w:val="speech-word"/>
          <w:rFonts w:ascii="Times New Roman" w:hAnsi="Times New Roman" w:cs="Times New Roman"/>
          <w:b/>
          <w:sz w:val="24"/>
          <w:szCs w:val="24"/>
        </w:rPr>
        <w:t xml:space="preserve"> </w:t>
      </w:r>
      <w:r w:rsidR="007A5D5B">
        <w:rPr>
          <w:rStyle w:val="speech-word"/>
          <w:rFonts w:ascii="Times New Roman" w:hAnsi="Times New Roman" w:cs="Times New Roman"/>
          <w:b/>
          <w:sz w:val="24"/>
          <w:szCs w:val="24"/>
        </w:rPr>
        <w:br/>
      </w:r>
      <w:r w:rsidR="00247C0F">
        <w:rPr>
          <w:rStyle w:val="speech-word"/>
          <w:rFonts w:ascii="Times New Roman" w:hAnsi="Times New Roman" w:cs="Times New Roman"/>
          <w:b/>
          <w:sz w:val="24"/>
          <w:szCs w:val="24"/>
        </w:rPr>
        <w:t>по наполнению</w:t>
      </w:r>
      <w:r w:rsidR="007452BA" w:rsidRPr="007A5D5B">
        <w:rPr>
          <w:rStyle w:val="speech-word"/>
          <w:rFonts w:ascii="Times New Roman" w:hAnsi="Times New Roman" w:cs="Times New Roman"/>
          <w:b/>
          <w:sz w:val="24"/>
          <w:szCs w:val="24"/>
        </w:rPr>
        <w:t xml:space="preserve"> сведениями по приоритетному направлению </w:t>
      </w:r>
      <w:r w:rsidR="008A6033">
        <w:rPr>
          <w:rStyle w:val="speech-word"/>
          <w:rFonts w:ascii="Times New Roman" w:hAnsi="Times New Roman" w:cs="Times New Roman"/>
          <w:b/>
          <w:sz w:val="24"/>
          <w:szCs w:val="24"/>
        </w:rPr>
        <w:t>субсидирования</w:t>
      </w:r>
      <w:r w:rsidR="007A5D5B">
        <w:rPr>
          <w:rStyle w:val="speech-word"/>
          <w:rFonts w:ascii="Times New Roman" w:hAnsi="Times New Roman" w:cs="Times New Roman"/>
          <w:b/>
          <w:sz w:val="24"/>
          <w:szCs w:val="24"/>
        </w:rPr>
        <w:br/>
      </w:r>
      <w:r w:rsidR="007452BA" w:rsidRPr="007A5D5B">
        <w:rPr>
          <w:rStyle w:val="speech-word"/>
          <w:rFonts w:ascii="Times New Roman" w:hAnsi="Times New Roman" w:cs="Times New Roman"/>
          <w:b/>
          <w:sz w:val="24"/>
          <w:szCs w:val="24"/>
        </w:rPr>
        <w:t>«</w:t>
      </w:r>
      <w:r w:rsidR="009C07E1">
        <w:rPr>
          <w:rStyle w:val="speech-word"/>
          <w:rFonts w:ascii="Times New Roman" w:hAnsi="Times New Roman" w:cs="Times New Roman"/>
          <w:b/>
          <w:sz w:val="24"/>
          <w:szCs w:val="24"/>
        </w:rPr>
        <w:t>Производство продукции плодово-ягодных насаждений</w:t>
      </w:r>
      <w:r w:rsidR="007452BA" w:rsidRPr="007A5D5B">
        <w:rPr>
          <w:rStyle w:val="speech-word"/>
          <w:rFonts w:ascii="Times New Roman" w:hAnsi="Times New Roman" w:cs="Times New Roman"/>
          <w:b/>
          <w:sz w:val="24"/>
          <w:szCs w:val="24"/>
        </w:rPr>
        <w:t xml:space="preserve">» </w:t>
      </w:r>
      <w:r w:rsidR="009C07E1">
        <w:rPr>
          <w:rStyle w:val="speech-word"/>
          <w:rFonts w:ascii="Times New Roman" w:hAnsi="Times New Roman" w:cs="Times New Roman"/>
          <w:b/>
          <w:sz w:val="24"/>
          <w:szCs w:val="24"/>
        </w:rPr>
        <w:br/>
      </w:r>
      <w:r w:rsidR="00247C0F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подсистемы</w:t>
      </w:r>
      <w:r w:rsidR="007A5D5B" w:rsidRPr="007A5D5B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«Реестр ЗСН» ЕФГИС ЗСН</w:t>
      </w:r>
      <w:r w:rsidR="00106BD6" w:rsidRPr="00730B9D">
        <w:rPr>
          <w:rStyle w:val="speech-word"/>
          <w:rFonts w:ascii="Times New Roman" w:hAnsi="Times New Roman" w:cs="Times New Roman"/>
          <w:b/>
          <w:sz w:val="24"/>
          <w:szCs w:val="24"/>
          <w:highlight w:val="yellow"/>
        </w:rPr>
        <w:br/>
      </w:r>
      <w:r w:rsidR="005B5CAD" w:rsidRPr="00730B9D">
        <w:rPr>
          <w:rStyle w:val="speech-word"/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</w:p>
    <w:p w14:paraId="5D8A5E35" w14:textId="17E1D063" w:rsidR="00E46A5C" w:rsidRPr="007452BA" w:rsidRDefault="00453D8C" w:rsidP="002E5BF8">
      <w:pPr>
        <w:pStyle w:val="aff2"/>
        <w:numPr>
          <w:ilvl w:val="0"/>
          <w:numId w:val="4"/>
        </w:numPr>
        <w:spacing w:after="0" w:line="276" w:lineRule="auto"/>
        <w:jc w:val="center"/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7452BA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</w:t>
      </w:r>
      <w:r w:rsidR="00E46A5C" w:rsidRPr="007452BA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несение </w:t>
      </w:r>
      <w:r w:rsidRPr="007452BA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земельного участка в подсистему «Реестр</w:t>
      </w:r>
      <w:r w:rsidR="00962D3C" w:rsidRPr="007452BA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7452BA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ЗСН»</w:t>
      </w:r>
    </w:p>
    <w:p w14:paraId="19129219" w14:textId="2385C2AE" w:rsidR="00FF0502" w:rsidRDefault="00807D4D" w:rsidP="002E5BF8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 осуществить вход в систему ЕФГИС ЗСН по адресу: https://efis.mcx.ru с использованием учетной записи Единого портала государственных услуг (далее – ЕПГУ) (рис. 1).</w:t>
      </w:r>
    </w:p>
    <w:p w14:paraId="787B8A91" w14:textId="77777777" w:rsidR="00FF0502" w:rsidRDefault="00FF0502" w:rsidP="002E5BF8">
      <w:pPr>
        <w:spacing w:after="0" w:line="276" w:lineRule="auto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67FD370" w14:textId="77777777" w:rsidR="00FF0502" w:rsidRDefault="00807D4D" w:rsidP="002E5BF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C9CD300" wp14:editId="175772D5">
                <wp:extent cx="5940425" cy="2908300"/>
                <wp:effectExtent l="0" t="0" r="3175" b="635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5" cy="2908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229.0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14:paraId="60DF45C7" w14:textId="77777777" w:rsidR="00FF0502" w:rsidRDefault="00807D4D" w:rsidP="002E5BF8">
      <w:pPr>
        <w:spacing w:after="0"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Рис. 1. Авторизация СХТП в ЕФГИС ЗСН с использованием учетной записи ЕПГУ</w:t>
      </w:r>
    </w:p>
    <w:p w14:paraId="7084D82E" w14:textId="77777777" w:rsidR="00FF0502" w:rsidRDefault="00FF0502" w:rsidP="002E5BF8">
      <w:pPr>
        <w:spacing w:after="0" w:line="276" w:lineRule="auto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3664456" w14:textId="77777777" w:rsidR="00FF0502" w:rsidRPr="00A65157" w:rsidRDefault="00807D4D" w:rsidP="002E5BF8">
      <w:pPr>
        <w:spacing w:after="0" w:line="276" w:lineRule="auto"/>
        <w:ind w:firstLine="708"/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</w:pPr>
      <w:r w:rsidRPr="00A65157">
        <w:rPr>
          <w:rStyle w:val="speech-word"/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shd w:val="clear" w:color="auto" w:fill="FFFFFF"/>
        </w:rPr>
        <w:t>Важно!</w:t>
      </w:r>
      <w:r w:rsidRPr="00A65157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 Обратите внимание на то, что ЕФГИС ЗСН проверяет наличие связки учетной записи физического лица с учетной записью организации/ИП на ЕПГУ.</w:t>
      </w:r>
    </w:p>
    <w:p w14:paraId="7558792C" w14:textId="77777777" w:rsidR="00FF0502" w:rsidRDefault="00FF0502" w:rsidP="002E5BF8">
      <w:pPr>
        <w:spacing w:after="0" w:line="276" w:lineRule="auto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E2D7655" w14:textId="36B64F11" w:rsidR="00FF0502" w:rsidRDefault="00807D4D" w:rsidP="002E5BF8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Подсистемой ЕФГИС ЗСН, установленной по умолчанию для всех </w:t>
      </w:r>
      <w:r w:rsidR="00962D3C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пользователей, является «Реестр 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ЗСН» </w:t>
      </w:r>
      <w:r w:rsidRPr="0033707E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(далее – реестр).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Переключение между подсистемами осуществляется через верхнюю панель ЕФГИС ЗСН (рис. 2).</w:t>
      </w:r>
    </w:p>
    <w:p w14:paraId="112183B5" w14:textId="77777777" w:rsidR="00FF0502" w:rsidRDefault="00FF0502" w:rsidP="002E5BF8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DC66EA6" w14:textId="77777777" w:rsidR="00FF0502" w:rsidRDefault="00807D4D" w:rsidP="002E5BF8">
      <w:pPr>
        <w:spacing w:after="0" w:line="276" w:lineRule="auto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g">
            <w:drawing>
              <wp:inline distT="0" distB="0" distL="0" distR="0" wp14:anchorId="10DD01F7" wp14:editId="09A11722">
                <wp:extent cx="5940425" cy="258445"/>
                <wp:effectExtent l="0" t="0" r="3175" b="8255"/>
                <wp:docPr id="2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5" cy="258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20.3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p w14:paraId="508FC379" w14:textId="77777777" w:rsidR="00FF0502" w:rsidRDefault="00807D4D" w:rsidP="002E5BF8">
      <w:pPr>
        <w:spacing w:after="0"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Рис. 2. Верхняя панель ЕФГИС ЗСН. Подсистема «Реестр ЗСН»</w:t>
      </w:r>
    </w:p>
    <w:p w14:paraId="364AEBC0" w14:textId="77777777" w:rsidR="00FF0502" w:rsidRDefault="00FF0502" w:rsidP="002E5BF8">
      <w:pPr>
        <w:spacing w:after="0" w:line="276" w:lineRule="auto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342E2B7" w14:textId="77777777" w:rsidR="00FF0502" w:rsidRDefault="00807D4D" w:rsidP="002E5BF8">
      <w:pPr>
        <w:spacing w:after="0" w:line="276" w:lineRule="auto"/>
        <w:ind w:firstLine="709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Общий вид подсистемы «Реестр ЗСН» включает в себя текстовую и графическую часть (рис. 3).</w:t>
      </w:r>
    </w:p>
    <w:p w14:paraId="680068A2" w14:textId="77777777" w:rsidR="00FF0502" w:rsidRDefault="00FF0502" w:rsidP="002E5BF8">
      <w:pPr>
        <w:spacing w:after="0" w:line="276" w:lineRule="auto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7EED693" w14:textId="2FE148AF" w:rsidR="005C6B39" w:rsidRPr="005C6B39" w:rsidRDefault="005C6B39" w:rsidP="002E5BF8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193ABB" wp14:editId="51B624BD">
            <wp:extent cx="6131811" cy="3880968"/>
            <wp:effectExtent l="0" t="0" r="254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871" cy="388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860DD" w14:textId="5EAE58D4" w:rsidR="00FF0502" w:rsidRDefault="00807D4D" w:rsidP="002E5BF8">
      <w:pPr>
        <w:spacing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Рис. </w:t>
      </w:r>
      <w:r w:rsidR="00762A19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3</w:t>
      </w: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 Главное меню подсистемы «Реестр ЗСН» ЕФГИС ЗСН</w:t>
      </w:r>
    </w:p>
    <w:p w14:paraId="32F7D880" w14:textId="0E22A18E" w:rsidR="0093784D" w:rsidRDefault="00807D4D" w:rsidP="002E5BF8">
      <w:pPr>
        <w:spacing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 дальнейшей работой в подсистеме «Реестр ЗСН» СХТП необходимо определить, все ли земельные участки организации содержатся в реестре. Для этого необходимо просмотреть перечень кадастровых номеров, проверив их количество, указанное в нижней части списка, или выполнить экспорт данных, воспользовавшись кнопкой «Экспорт» (рис. 3).</w:t>
      </w:r>
    </w:p>
    <w:p w14:paraId="0D250A6C" w14:textId="77777777" w:rsidR="00AC5393" w:rsidRDefault="00AC5393" w:rsidP="002E5BF8">
      <w:pPr>
        <w:spacing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случае, если перечень участков в реестре неполный, необходимо добавить сведения о земельных участках, воспользовавшись кнопкой «Добавить кадастровый участок» (рис. 4).</w:t>
      </w:r>
    </w:p>
    <w:p w14:paraId="610D80F6" w14:textId="77777777" w:rsidR="00AC5393" w:rsidRDefault="00AC5393" w:rsidP="002E5BF8">
      <w:pPr>
        <w:spacing w:line="276" w:lineRule="auto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763D93B" wp14:editId="647E94E9">
            <wp:extent cx="5454502" cy="2710634"/>
            <wp:effectExtent l="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5482342" cy="272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95241" w14:textId="77777777" w:rsidR="00AC5393" w:rsidRDefault="00AC5393" w:rsidP="002E5BF8">
      <w:pPr>
        <w:spacing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Рис. 4. Расположение кнопки «Добавить кадастровый участок»</w:t>
      </w:r>
    </w:p>
    <w:p w14:paraId="0C756F3E" w14:textId="4EF94BA9" w:rsidR="00AC5393" w:rsidRDefault="00AC5393" w:rsidP="002E5BF8">
      <w:pPr>
        <w:spacing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После нажатия на указанную кнопку пользователь увидит диалоговое окно (рис. 5), </w:t>
      </w:r>
      <w:r w:rsidR="00A916C9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следует указать </w:t>
      </w:r>
      <w:r w:rsidR="00B14BA1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кадастровый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номер </w:t>
      </w:r>
      <w:r w:rsidR="00B14BA1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земельного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участка, который необходимо добавить.</w:t>
      </w:r>
    </w:p>
    <w:p w14:paraId="10395905" w14:textId="77777777" w:rsidR="00AC5393" w:rsidRDefault="00AC5393" w:rsidP="002E5BF8">
      <w:pPr>
        <w:spacing w:line="276" w:lineRule="auto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A2BAB4F" wp14:editId="43D165B2">
            <wp:extent cx="2903387" cy="1924493"/>
            <wp:effectExtent l="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6"/>
                    <a:srcRect t="1701"/>
                    <a:stretch/>
                  </pic:blipFill>
                  <pic:spPr bwMode="auto">
                    <a:xfrm>
                      <a:off x="0" y="0"/>
                      <a:ext cx="2948584" cy="19544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8D0D7" w14:textId="77777777" w:rsidR="00AC5393" w:rsidRDefault="00AC5393" w:rsidP="002E5BF8">
      <w:pPr>
        <w:spacing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Рис. 5. Диалоговое окно по добавлению кадастрового участка</w:t>
      </w:r>
    </w:p>
    <w:p w14:paraId="6A10682C" w14:textId="77777777" w:rsidR="00AC5393" w:rsidRDefault="00AC5393" w:rsidP="002E5BF8">
      <w:pPr>
        <w:spacing w:line="276" w:lineRule="auto"/>
        <w:jc w:val="both"/>
        <w:rPr>
          <w:rStyle w:val="speech-word"/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</w:pPr>
    </w:p>
    <w:p w14:paraId="1279564D" w14:textId="2C307B70" w:rsidR="00AC5393" w:rsidRPr="00580193" w:rsidRDefault="00AC5393" w:rsidP="002E5BF8">
      <w:pPr>
        <w:spacing w:line="276" w:lineRule="auto"/>
        <w:ind w:firstLine="709"/>
        <w:jc w:val="both"/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</w:pPr>
      <w:r w:rsidRPr="00580193">
        <w:rPr>
          <w:rStyle w:val="speech-word"/>
          <w:rFonts w:ascii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</w:rPr>
        <w:t>Важно!</w:t>
      </w:r>
      <w:r w:rsidRPr="00580193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 Номер кадастрового участка должен быть указан в формате АА:ББ:ВВВВВВВ:ГГГГГ, где АА – код региона, ББ – номер района, В(В) – номер кадастрового квартала, Г(Г) – номер земельного участка в квартале. </w:t>
      </w:r>
      <w:r w:rsidRPr="00580193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br/>
        <w:t xml:space="preserve">Номер кадастрового квартала может состоять из 6 или 7 цифр. </w:t>
      </w:r>
      <w:r w:rsidRPr="00580193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br/>
        <w:t xml:space="preserve">Указание порядкового номера участка в составе многоконтурного земельного участка </w:t>
      </w:r>
      <w:r w:rsidRPr="00580193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br/>
        <w:t xml:space="preserve">не допускается. Записи вида АА:ББ:ВВВВВВ:Г/1 или АА:ББ:ВВВВВВ:Г(1) </w:t>
      </w:r>
      <w:r w:rsidRPr="00580193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br/>
        <w:t>не поддерживаются.</w:t>
      </w:r>
      <w:r w:rsidR="0016035C" w:rsidRPr="00580193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 В случае единого землепользования указывается кадастровый номер основного, а не обособленного участка.</w:t>
      </w:r>
    </w:p>
    <w:p w14:paraId="53F08B2F" w14:textId="77777777" w:rsidR="00AC5393" w:rsidRDefault="00AC5393" w:rsidP="002E5BF8">
      <w:pPr>
        <w:spacing w:line="276" w:lineRule="auto"/>
        <w:ind w:firstLine="708"/>
        <w:jc w:val="both"/>
        <w:rPr>
          <w:rStyle w:val="speech-word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sz w:val="24"/>
          <w:szCs w:val="24"/>
          <w:shd w:val="clear" w:color="auto" w:fill="FFFFFF"/>
        </w:rPr>
        <w:t>После ввода кадастрового номера земельного участка необходимо нажать кнопку «Отправить запрос». Направленные (сформированные) запросы отображаются во вкладке «Запросы на подтверждение» модуля «Заявления», расположенного в левом меню подсистемы «Реестр ЗСН» (рис. 6).</w:t>
      </w:r>
    </w:p>
    <w:p w14:paraId="4F06E678" w14:textId="6E14BEBE" w:rsidR="00A65157" w:rsidRPr="00A65157" w:rsidRDefault="00A65157" w:rsidP="002E5BF8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1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B0E325" wp14:editId="49E46A45">
            <wp:extent cx="5794028" cy="2987749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774" cy="303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93E35" w14:textId="77777777" w:rsidR="00AC5393" w:rsidRDefault="00AC5393" w:rsidP="002E5BF8">
      <w:pPr>
        <w:spacing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Рис. 6. Общий вид отображения вкладки «Запросы на подтверждение»</w:t>
      </w:r>
    </w:p>
    <w:p w14:paraId="32B4476E" w14:textId="77777777" w:rsidR="00AC5393" w:rsidRDefault="00AC5393" w:rsidP="002E5BF8">
      <w:pPr>
        <w:spacing w:line="276" w:lineRule="auto"/>
        <w:ind w:firstLine="709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Каждой направленной заявке по мере информационного обмена с Росреестром присваивается статус, отражающий актуальный этап работы.</w:t>
      </w:r>
    </w:p>
    <w:p w14:paraId="49250813" w14:textId="77777777" w:rsidR="00AC5393" w:rsidRDefault="00AC5393" w:rsidP="002E5BF8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Всего в подсистеме «Реестр ЗСН» предусмотрено 13 возможных статусов заявок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 добавление кадастровых участков, среди которых следующие:</w:t>
      </w:r>
    </w:p>
    <w:p w14:paraId="2CB394D3" w14:textId="77777777" w:rsidR="00AC5393" w:rsidRDefault="00AC5393" w:rsidP="002E5BF8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Новый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запрос сформирован, ожидает отправки в Росреестр. Статус автоматически изменяется на «Запрос прав».</w:t>
      </w:r>
    </w:p>
    <w:p w14:paraId="006126EB" w14:textId="77777777" w:rsidR="00AC5393" w:rsidRDefault="00AC5393" w:rsidP="002E5BF8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Запрос прав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запрос направлен в Росреестр и ожидает поступления сведений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ЕФГИС ЗСН.</w:t>
      </w:r>
    </w:p>
    <w:p w14:paraId="2A1EA4B1" w14:textId="494DC209" w:rsidR="00AC5393" w:rsidRDefault="00AC5393" w:rsidP="002E5BF8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Права подтверждены ЕГРН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из Росреестра получен ответ. Права </w:t>
      </w:r>
      <w:r w:rsidR="00D442CF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заявителя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</w:t>
      </w:r>
      <w:r w:rsidR="00D442CF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земельный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участок </w:t>
      </w:r>
      <w:r w:rsidR="00D442CF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подтверждены автоматически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74A0F14B" w14:textId="77777777" w:rsidR="00AC5393" w:rsidRDefault="00AC5393" w:rsidP="002E5BF8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Права подтверждены ЕГРН. Иной собственник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из Росреестра получен ответ.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Росреестре отсутствует информация о заявителе как о правообладателе. Необходимо воспользоваться кнопкой «Внести сведения» и предоставить дополнительную информацию.</w:t>
      </w:r>
    </w:p>
    <w:p w14:paraId="5D55AE0D" w14:textId="77777777" w:rsidR="00AC5393" w:rsidRDefault="00AC5393" w:rsidP="002E5BF8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Проверка документов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статус появляется после того, как пользователь воспользовался кнопкой «Внести сведения» и отправил запрос. В этом статусе запрос находится до рассмотрения оператором ЕФГИС ЗСН. </w:t>
      </w:r>
    </w:p>
    <w:p w14:paraId="3B030077" w14:textId="77777777" w:rsidR="00AC5393" w:rsidRDefault="00AC5393" w:rsidP="002E5BF8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Права подтверждены оператором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статус присваивается при принятии оператором ЕФГИС ЗСН положительного решения о подтверждении прав заявителя на земельный участок по результатам рассмотрения представленных пользователем документов.</w:t>
      </w:r>
    </w:p>
    <w:p w14:paraId="7D35A39A" w14:textId="77777777" w:rsidR="00AC5393" w:rsidRDefault="00AC5393" w:rsidP="002E5BF8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Права не подтверждены оператором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статус присваивается при принятии оператором ЕФГИС ЗСН решения об отказе подтверждения прав заявителя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 земельный участок по результатам рассмотрения представленных пользователем документов.</w:t>
      </w:r>
    </w:p>
    <w:p w14:paraId="0DD24B00" w14:textId="77777777" w:rsidR="00AC5393" w:rsidRDefault="00AC5393" w:rsidP="002E5BF8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Ошибка ЕГРН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из Росреестра поступил ответ об ошибке ЕГРН или ответ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не поступил. Необходимо воспользоваться кнопкой «Внести сведения»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и предоставить дополнительную информацию. </w:t>
      </w:r>
    </w:p>
    <w:p w14:paraId="579402CF" w14:textId="77777777" w:rsidR="00AC5393" w:rsidRDefault="00AC5393" w:rsidP="002E5BF8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Отсутствует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информация о земельном участке в Росреестре отсутствует.</w:t>
      </w:r>
    </w:p>
    <w:p w14:paraId="643CA7CC" w14:textId="77777777" w:rsidR="00AC5393" w:rsidRDefault="00AC5393" w:rsidP="002E5BF8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Объект снят с кадастрового учета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объект прекратил свое существование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под указанным номером.</w:t>
      </w:r>
    </w:p>
    <w:p w14:paraId="05FE2CD5" w14:textId="77777777" w:rsidR="00AC5393" w:rsidRDefault="00AC5393" w:rsidP="002E5BF8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Категория земельного участка не земли сельскохозяйственного назначения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земельный участок отнесен к землям несельскохозяйственного назначения. Необходимо воспользоваться кнопкой «Внести сведения» и предоставить дополнительную информацию.</w:t>
      </w:r>
    </w:p>
    <w:p w14:paraId="030A9431" w14:textId="6B6D80A1" w:rsidR="00AC5393" w:rsidRDefault="00AC5393" w:rsidP="002E5BF8">
      <w:pPr>
        <w:spacing w:after="0" w:line="276" w:lineRule="auto"/>
        <w:ind w:left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Введенный кадастровый номер не является номером земельного участка сельскохозяйственного назначения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введен кадастровый номер объекта,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не являющегося земельным участком. Необходимо воспользоваться кнопкой </w:t>
      </w:r>
      <w:r w:rsidR="009C0CE4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«Внести сведения» и предоставить дополнительную информацию.</w:t>
      </w:r>
    </w:p>
    <w:p w14:paraId="47E3C0BE" w14:textId="77777777" w:rsidR="00AC5393" w:rsidRDefault="00AC5393" w:rsidP="002E5BF8">
      <w:pPr>
        <w:spacing w:after="0" w:line="276" w:lineRule="auto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766018F" w14:textId="77777777" w:rsidR="00AC5393" w:rsidRPr="00580193" w:rsidRDefault="00AC5393" w:rsidP="002E5BF8">
      <w:pPr>
        <w:spacing w:line="276" w:lineRule="auto"/>
        <w:ind w:firstLine="567"/>
        <w:jc w:val="both"/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</w:pPr>
      <w:r w:rsidRPr="00580193">
        <w:rPr>
          <w:rStyle w:val="speech-word"/>
          <w:rFonts w:ascii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</w:rPr>
        <w:t>Важно!</w:t>
      </w:r>
      <w:r w:rsidRPr="00580193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 В случаях, когда автоматическая проверка не завершилась статусом «Права подтверждены ЕГРН», у пользователя всегда есть возможность предоставить дополнительную информацию при помощи кнопки «Внести сведения».</w:t>
      </w:r>
    </w:p>
    <w:p w14:paraId="6F568ED5" w14:textId="77777777" w:rsidR="00AC5393" w:rsidRDefault="00AC5393" w:rsidP="002E5BF8">
      <w:pPr>
        <w:spacing w:after="0" w:line="276" w:lineRule="auto"/>
        <w:ind w:firstLine="567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нажатия на кнопку «Внести сведения» пользователь увидит соответствующее диалоговое окно (рис. 7).</w:t>
      </w:r>
    </w:p>
    <w:p w14:paraId="66B270F2" w14:textId="77777777" w:rsidR="00AC5393" w:rsidRDefault="00AC5393" w:rsidP="002E5BF8">
      <w:pPr>
        <w:spacing w:after="0" w:line="276" w:lineRule="auto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6A3DF95" w14:textId="0B0021DE" w:rsidR="00AC5393" w:rsidRDefault="00141549" w:rsidP="002E5BF8">
      <w:pPr>
        <w:spacing w:after="0" w:line="276" w:lineRule="auto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1549"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F1FFB32" wp14:editId="6C3189DF">
            <wp:extent cx="5940425" cy="3000375"/>
            <wp:effectExtent l="0" t="0" r="317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0162" w14:textId="632CDBAB" w:rsidR="002F2D54" w:rsidRPr="002F2D54" w:rsidRDefault="002F2D54" w:rsidP="002E5BF8">
      <w:pPr>
        <w:spacing w:after="0"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а</w:t>
      </w:r>
      <w:r w:rsidRPr="002F2D54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</w:p>
    <w:p w14:paraId="66C2195D" w14:textId="4AF42B5A" w:rsidR="000A216C" w:rsidRDefault="000A216C" w:rsidP="002E5BF8">
      <w:pPr>
        <w:spacing w:after="0" w:line="276" w:lineRule="auto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216C"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53F64E9" wp14:editId="2D8B96DA">
            <wp:extent cx="5940425" cy="278193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FFBAE" w14:textId="44D3DF4A" w:rsidR="002F2D54" w:rsidRPr="002F2D54" w:rsidRDefault="002F2D54" w:rsidP="002E5BF8">
      <w:pPr>
        <w:spacing w:after="0"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б</w:t>
      </w:r>
      <w:r w:rsidRPr="002F2D54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</w:p>
    <w:p w14:paraId="517D5845" w14:textId="67BB086A" w:rsidR="00141549" w:rsidRDefault="00AC5393" w:rsidP="002E5BF8">
      <w:pPr>
        <w:spacing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141549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Рис. 7. Диалоговое окно «Внести сведения»</w:t>
      </w:r>
      <w:r w:rsidR="002F2D54" w:rsidRPr="00141549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A12A5D" w:rsidRPr="00141549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при редактировании заявки </w:t>
      </w:r>
      <w:r w:rsidR="00865BC2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="00A12A5D" w:rsidRPr="00141549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на подтверждение прав со статусом</w:t>
      </w:r>
      <w:r w:rsidR="00A12A5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:</w:t>
      </w:r>
      <w:r w:rsidR="00D649B6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2F2D54" w:rsidRPr="00141549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а) – </w:t>
      </w:r>
      <w:r w:rsidR="00141549" w:rsidRPr="00141549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«Ошибка ЕГРН»,</w:t>
      </w:r>
      <w:r w:rsidR="00A12A5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865BC2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="00141549" w:rsidRPr="00141549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б) </w:t>
      </w:r>
      <w:r w:rsidR="00A12A5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– </w:t>
      </w:r>
      <w:r w:rsidR="00141549" w:rsidRPr="00141549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«Права не подтверждены ЕГРН»</w:t>
      </w:r>
    </w:p>
    <w:p w14:paraId="032498A2" w14:textId="57C5691D" w:rsidR="00AC5393" w:rsidRDefault="00AC5393" w:rsidP="002E5BF8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Пользователю необходимо заполнить все поля, после чего нажать кнопку «Отправить». Статус запроса изменится на «Проверка документов». </w:t>
      </w:r>
      <w:r w:rsidR="00E75075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еобходимо дождаться рассмотрения заявки оператором ЕФГИС ЗСН. В случае положительного решения участок будет добавлен в реестр, в противном случае рассмотрение заявки будет завершено, и для добавления земельного участка в реестр необходимо будет сформировать повторный запрос с актуальными сведениями.</w:t>
      </w:r>
    </w:p>
    <w:p w14:paraId="1ACFF0BC" w14:textId="77777777" w:rsidR="00CB0B75" w:rsidRDefault="00CB0B75" w:rsidP="002E5BF8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того, как пользователем выполнены все необходимые действия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по добавлению земельных участков в реестр, он может ознакомиться со сведениями, содержащимися в реестре по каждому из них. Для этого, находясь во вкладке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«Записи реестра ЗСН», необходимо перейти в карточку земельного участка,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нажав на его кадастровый номер (рис. 8).</w:t>
      </w:r>
    </w:p>
    <w:p w14:paraId="36532D72" w14:textId="77777777" w:rsidR="00CB0B75" w:rsidRDefault="00CB0B75" w:rsidP="002E5BF8">
      <w:pPr>
        <w:spacing w:line="276" w:lineRule="auto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49A7643" wp14:editId="54B7AFBF">
            <wp:extent cx="5476875" cy="2239342"/>
            <wp:effectExtent l="0" t="0" r="0" b="8890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5508594" cy="225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3D64" w14:textId="77777777" w:rsidR="00CB0B75" w:rsidRDefault="00CB0B75" w:rsidP="002E5BF8">
      <w:pPr>
        <w:spacing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Рис. 8. Общий вид вкладки «Записи Реестра ЗСН»</w:t>
      </w:r>
    </w:p>
    <w:p w14:paraId="0756EA0B" w14:textId="77777777" w:rsidR="00CB0B75" w:rsidRDefault="00CB0B75" w:rsidP="002E5BF8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переходе в карточку земельного участка по умолчанию открывается вкладка «Информация о заявителе» модуля «Информация от землепользователей». Сведения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о земельном участке содержатся в трех основных модулях подсистемы «Реестр ЗСН»: «Кадастровый участок», «Информация от землепользователей» и «Иные поставщики»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(рис. 9).</w:t>
      </w:r>
    </w:p>
    <w:p w14:paraId="2C5D4AC4" w14:textId="77777777" w:rsidR="00CB0B75" w:rsidRDefault="00CB0B75" w:rsidP="002E5BF8">
      <w:pPr>
        <w:spacing w:line="276" w:lineRule="auto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5DE1033" wp14:editId="532037E3">
            <wp:extent cx="5940425" cy="1475740"/>
            <wp:effectExtent l="0" t="0" r="3175" b="0"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594042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9FF79" w14:textId="77777777" w:rsidR="00CB0B75" w:rsidRDefault="00CB0B75" w:rsidP="002E5BF8">
      <w:pPr>
        <w:spacing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Рис. 9. Модули «Кадастровый участок», «Информация от землепользователей» </w:t>
      </w: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  <w:t>и «Иные поставщики», содержащие сведения о земельном участке</w:t>
      </w:r>
    </w:p>
    <w:p w14:paraId="72B9A9BA" w14:textId="4B5E6B9B" w:rsidR="00CB0B75" w:rsidRDefault="00CB0B75" w:rsidP="002E5BF8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052ECA2" w14:textId="1BB78969" w:rsidR="000F23F4" w:rsidRPr="004219CC" w:rsidRDefault="004219CC" w:rsidP="002E5BF8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shd w:val="clear" w:color="auto" w:fill="FFFFFF"/>
        </w:rPr>
      </w:pPr>
      <w:r w:rsidRPr="004219CC">
        <w:rPr>
          <w:rStyle w:val="speech-word"/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Важно! </w:t>
      </w:r>
      <w:r w:rsidR="000F23F4" w:rsidRPr="004219CC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>Обращаем Ваше внимание</w:t>
      </w:r>
      <w:r w:rsidR="00AA10D6" w:rsidRPr="004219CC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 на то</w:t>
      </w:r>
      <w:r w:rsidR="000F23F4" w:rsidRPr="004219CC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, что в инструкции описан базовый сценарий наполнения сведениями для получения субсидий! РОУ АПК могут предъявлять дополнительные требования к количеству и </w:t>
      </w:r>
      <w:proofErr w:type="spellStart"/>
      <w:r w:rsidR="000F23F4" w:rsidRPr="004219CC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>сутевой</w:t>
      </w:r>
      <w:proofErr w:type="spellEnd"/>
      <w:r w:rsidR="000F23F4" w:rsidRPr="004219CC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 части данных. За </w:t>
      </w:r>
      <w:r w:rsidR="00144CFC" w:rsidRPr="004219CC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дополнительными </w:t>
      </w:r>
      <w:r w:rsidR="00143442" w:rsidRPr="004219CC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>разъяснениями</w:t>
      </w:r>
      <w:r w:rsidR="000F23F4" w:rsidRPr="004219CC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 рекомендуем обратиться в РОУ АПК.</w:t>
      </w:r>
    </w:p>
    <w:p w14:paraId="01E4873A" w14:textId="77777777" w:rsidR="000F23F4" w:rsidRDefault="000F23F4" w:rsidP="002E5BF8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DE91D03" w14:textId="56395D1C" w:rsidR="0048531D" w:rsidRPr="0048531D" w:rsidRDefault="0048531D" w:rsidP="002E5BF8">
      <w:pPr>
        <w:pStyle w:val="aff2"/>
        <w:numPr>
          <w:ilvl w:val="0"/>
          <w:numId w:val="4"/>
        </w:numPr>
        <w:spacing w:after="0" w:line="276" w:lineRule="auto"/>
        <w:jc w:val="both"/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8531D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Внесение тематических сведений о земельном участке в подсистему «Р</w:t>
      </w:r>
      <w:r w:rsidR="00547A73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еестр </w:t>
      </w:r>
      <w:r w:rsidRPr="0048531D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ЗСН»</w:t>
      </w:r>
      <w:r w:rsidR="0002661B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по приоритетному направлению</w:t>
      </w:r>
      <w:r w:rsidR="00466665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субсидирования </w:t>
      </w:r>
      <w:r w:rsidR="001334C4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/>
      </w:r>
      <w:r w:rsidR="0002661B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r w:rsidR="00B85F0E">
        <w:rPr>
          <w:rStyle w:val="speech-word"/>
          <w:rFonts w:ascii="Times New Roman" w:hAnsi="Times New Roman" w:cs="Times New Roman"/>
          <w:b/>
          <w:sz w:val="24"/>
          <w:szCs w:val="24"/>
        </w:rPr>
        <w:t>Производство продукции плодово-ягодных насаждений</w:t>
      </w:r>
      <w:r w:rsidR="0002661B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</w:p>
    <w:p w14:paraId="3770B926" w14:textId="6903B9C3" w:rsidR="007F275A" w:rsidRPr="007F275A" w:rsidRDefault="007F275A" w:rsidP="002E5BF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275A">
        <w:rPr>
          <w:rFonts w:ascii="Times New Roman" w:hAnsi="Times New Roman" w:cs="Times New Roman"/>
          <w:sz w:val="24"/>
          <w:szCs w:val="24"/>
        </w:rPr>
        <w:t xml:space="preserve">Критериями </w:t>
      </w:r>
      <w:r w:rsidR="003B15BB">
        <w:rPr>
          <w:rFonts w:ascii="Times New Roman" w:hAnsi="Times New Roman" w:cs="Times New Roman"/>
          <w:sz w:val="24"/>
          <w:szCs w:val="24"/>
        </w:rPr>
        <w:t xml:space="preserve">для получения субсидий по приоритетным направлениям </w:t>
      </w:r>
      <w:r w:rsidR="003B15BB">
        <w:rPr>
          <w:rFonts w:ascii="Times New Roman" w:hAnsi="Times New Roman" w:cs="Times New Roman"/>
          <w:sz w:val="24"/>
          <w:szCs w:val="24"/>
        </w:rPr>
        <w:br/>
      </w:r>
      <w:r w:rsidRPr="007F275A">
        <w:rPr>
          <w:rFonts w:ascii="Times New Roman" w:hAnsi="Times New Roman" w:cs="Times New Roman"/>
          <w:sz w:val="24"/>
          <w:szCs w:val="24"/>
        </w:rPr>
        <w:t>являются требования, указанные в проекте Постановления Правительства</w:t>
      </w:r>
      <w:r w:rsidR="0088158F">
        <w:rPr>
          <w:rFonts w:ascii="Times New Roman" w:hAnsi="Times New Roman" w:cs="Times New Roman"/>
          <w:sz w:val="24"/>
          <w:szCs w:val="24"/>
        </w:rPr>
        <w:t> </w:t>
      </w:r>
      <w:r w:rsidRPr="007F275A">
        <w:rPr>
          <w:rFonts w:ascii="Times New Roman" w:hAnsi="Times New Roman" w:cs="Times New Roman"/>
          <w:sz w:val="24"/>
          <w:szCs w:val="24"/>
        </w:rPr>
        <w:t xml:space="preserve">РФ </w:t>
      </w:r>
      <w:r w:rsidR="00E26BC2">
        <w:rPr>
          <w:rFonts w:ascii="Times New Roman" w:hAnsi="Times New Roman" w:cs="Times New Roman"/>
          <w:sz w:val="24"/>
          <w:szCs w:val="24"/>
        </w:rPr>
        <w:br/>
      </w:r>
      <w:r w:rsidRPr="007F275A">
        <w:rPr>
          <w:rFonts w:ascii="Times New Roman" w:hAnsi="Times New Roman" w:cs="Times New Roman"/>
          <w:sz w:val="24"/>
          <w:szCs w:val="24"/>
        </w:rPr>
        <w:t>«О внесении изменений в некоторые акты Правительства Российской Федерации» (</w:t>
      </w:r>
      <w:r w:rsidR="00144CFC" w:rsidRPr="00144CFC">
        <w:rPr>
          <w:rFonts w:ascii="Times New Roman" w:hAnsi="Times New Roman" w:cs="Times New Roman"/>
          <w:sz w:val="24"/>
          <w:szCs w:val="24"/>
        </w:rPr>
        <w:t>https://regulation.gov.ru/projects/158719/</w:t>
      </w:r>
      <w:r w:rsidRPr="007F275A">
        <w:rPr>
          <w:rFonts w:ascii="Times New Roman" w:hAnsi="Times New Roman" w:cs="Times New Roman"/>
          <w:sz w:val="24"/>
          <w:szCs w:val="24"/>
        </w:rPr>
        <w:t>):</w:t>
      </w:r>
    </w:p>
    <w:p w14:paraId="1EF63D32" w14:textId="79DE288F" w:rsidR="007F275A" w:rsidRDefault="007F275A" w:rsidP="002E5BF8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F275A">
        <w:rPr>
          <w:rFonts w:ascii="Times New Roman" w:hAnsi="Times New Roman" w:cs="Times New Roman"/>
          <w:sz w:val="24"/>
          <w:szCs w:val="24"/>
        </w:rPr>
        <w:t xml:space="preserve">- пункты 1, 2, 5, </w:t>
      </w:r>
      <w:r w:rsidR="00101784">
        <w:rPr>
          <w:rFonts w:ascii="Times New Roman" w:hAnsi="Times New Roman" w:cs="Times New Roman"/>
          <w:sz w:val="24"/>
          <w:szCs w:val="24"/>
        </w:rPr>
        <w:t xml:space="preserve">11, 14, 15, 17, 18, 20 (далее – </w:t>
      </w:r>
      <w:r w:rsidRPr="007F275A">
        <w:rPr>
          <w:rFonts w:ascii="Times New Roman" w:hAnsi="Times New Roman" w:cs="Times New Roman"/>
          <w:sz w:val="24"/>
          <w:szCs w:val="24"/>
        </w:rPr>
        <w:t xml:space="preserve">пункты 1, 2, 5, 11, 14, 15, 17, 18, 20 соответственно) приложения № 1 «Состав, вносимых в государственный реестр земель сельскохозяйственного назначения сведений, которые представляются собственниками </w:t>
      </w:r>
      <w:r w:rsidRPr="007F275A">
        <w:rPr>
          <w:rFonts w:ascii="Times New Roman" w:hAnsi="Times New Roman" w:cs="Times New Roman"/>
          <w:sz w:val="24"/>
          <w:szCs w:val="24"/>
        </w:rPr>
        <w:lastRenderedPageBreak/>
        <w:t>земельных участков, землепользователями, землевладельцами и арендаторами земельных участков» к Правилам ведения государственного реестра земель сельскохозяйственного назначения, утвержденным постановлением Правительства Российской Федерации от 2 февраля 2023 г. № 154 «О порядке ведения государственного реестра земель сельскохозяйственного назначения»</w:t>
      </w:r>
      <w:r w:rsidR="00E73182">
        <w:rPr>
          <w:rFonts w:ascii="Times New Roman" w:hAnsi="Times New Roman" w:cs="Times New Roman"/>
          <w:sz w:val="24"/>
          <w:szCs w:val="24"/>
        </w:rPr>
        <w:t>.</w:t>
      </w:r>
    </w:p>
    <w:p w14:paraId="7843BC4D" w14:textId="59564093" w:rsidR="009C1062" w:rsidRDefault="003B15BB" w:rsidP="002E5BF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Приоритетное направление </w:t>
      </w:r>
      <w:r w:rsidRPr="00B85F0E">
        <w:rPr>
          <w:rFonts w:ascii="Times New Roman" w:hAnsi="Times New Roman" w:cs="Times New Roman"/>
          <w:sz w:val="24"/>
          <w:szCs w:val="24"/>
        </w:rPr>
        <w:t>«</w:t>
      </w:r>
      <w:r w:rsidR="00B85F0E" w:rsidRPr="00B85F0E">
        <w:rPr>
          <w:rStyle w:val="speech-word"/>
          <w:rFonts w:ascii="Times New Roman" w:hAnsi="Times New Roman" w:cs="Times New Roman"/>
          <w:sz w:val="24"/>
          <w:szCs w:val="24"/>
        </w:rPr>
        <w:t>Производство продукции плодово-ягодных насаждений</w:t>
      </w:r>
      <w:r w:rsidRPr="00B85F0E">
        <w:rPr>
          <w:rFonts w:ascii="Times New Roman" w:hAnsi="Times New Roman" w:cs="Times New Roman"/>
          <w:sz w:val="24"/>
          <w:szCs w:val="24"/>
        </w:rPr>
        <w:t xml:space="preserve">» </w:t>
      </w:r>
      <w:r w:rsidR="003E6E61">
        <w:rPr>
          <w:rFonts w:ascii="Times New Roman" w:hAnsi="Times New Roman" w:cs="Times New Roman"/>
          <w:sz w:val="24"/>
          <w:szCs w:val="24"/>
        </w:rPr>
        <w:t xml:space="preserve">относится к третьей </w:t>
      </w:r>
      <w:r>
        <w:rPr>
          <w:rFonts w:ascii="Times New Roman" w:hAnsi="Times New Roman" w:cs="Times New Roman"/>
          <w:sz w:val="24"/>
          <w:szCs w:val="24"/>
        </w:rPr>
        <w:t>группе субсидий и предусматривает внесение сведений по</w:t>
      </w:r>
      <w:r w:rsidR="009C1062">
        <w:rPr>
          <w:rFonts w:ascii="Times New Roman" w:hAnsi="Times New Roman" w:cs="Times New Roman"/>
          <w:sz w:val="24"/>
          <w:szCs w:val="24"/>
        </w:rPr>
        <w:t xml:space="preserve"> следующим критериям (пункты</w:t>
      </w:r>
      <w:r w:rsidR="007F275A" w:rsidRPr="007F275A">
        <w:rPr>
          <w:rFonts w:ascii="Times New Roman" w:hAnsi="Times New Roman" w:cs="Times New Roman"/>
          <w:sz w:val="24"/>
          <w:szCs w:val="24"/>
        </w:rPr>
        <w:t xml:space="preserve"> 1,</w:t>
      </w:r>
      <w:r w:rsidR="002F54D3">
        <w:rPr>
          <w:rFonts w:ascii="Times New Roman" w:hAnsi="Times New Roman" w:cs="Times New Roman"/>
          <w:sz w:val="24"/>
          <w:szCs w:val="24"/>
        </w:rPr>
        <w:t xml:space="preserve"> </w:t>
      </w:r>
      <w:r w:rsidR="007F275A" w:rsidRPr="007F275A">
        <w:rPr>
          <w:rFonts w:ascii="Times New Roman" w:hAnsi="Times New Roman" w:cs="Times New Roman"/>
          <w:sz w:val="24"/>
          <w:szCs w:val="24"/>
        </w:rPr>
        <w:t>2,</w:t>
      </w:r>
      <w:r w:rsidR="002F54D3">
        <w:rPr>
          <w:rFonts w:ascii="Times New Roman" w:hAnsi="Times New Roman" w:cs="Times New Roman"/>
          <w:sz w:val="24"/>
          <w:szCs w:val="24"/>
        </w:rPr>
        <w:t xml:space="preserve"> </w:t>
      </w:r>
      <w:r w:rsidR="008433EA">
        <w:rPr>
          <w:rFonts w:ascii="Times New Roman" w:hAnsi="Times New Roman" w:cs="Times New Roman"/>
          <w:sz w:val="24"/>
          <w:szCs w:val="24"/>
        </w:rPr>
        <w:t xml:space="preserve">5, </w:t>
      </w:r>
      <w:r w:rsidR="007F275A" w:rsidRPr="007F275A">
        <w:rPr>
          <w:rFonts w:ascii="Times New Roman" w:hAnsi="Times New Roman" w:cs="Times New Roman"/>
          <w:sz w:val="24"/>
          <w:szCs w:val="24"/>
        </w:rPr>
        <w:t>14</w:t>
      </w:r>
      <w:r w:rsidR="009C1062">
        <w:rPr>
          <w:rFonts w:ascii="Times New Roman" w:hAnsi="Times New Roman" w:cs="Times New Roman"/>
          <w:sz w:val="24"/>
          <w:szCs w:val="24"/>
        </w:rPr>
        <w:t>):</w:t>
      </w:r>
    </w:p>
    <w:p w14:paraId="3092C9DD" w14:textId="62599345" w:rsidR="009C1062" w:rsidRDefault="009C1062" w:rsidP="002E5BF8">
      <w:pPr>
        <w:pStyle w:val="aff2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407">
        <w:rPr>
          <w:rFonts w:ascii="Times New Roman" w:hAnsi="Times New Roman" w:cs="Times New Roman"/>
          <w:sz w:val="24"/>
          <w:szCs w:val="24"/>
        </w:rPr>
        <w:t>Кадастровый номер земельного участка (при</w:t>
      </w:r>
      <w:r>
        <w:rPr>
          <w:rFonts w:ascii="Times New Roman" w:hAnsi="Times New Roman" w:cs="Times New Roman"/>
          <w:sz w:val="24"/>
          <w:szCs w:val="24"/>
        </w:rPr>
        <w:t xml:space="preserve"> наличии).</w:t>
      </w:r>
    </w:p>
    <w:p w14:paraId="64785BFD" w14:textId="56743581" w:rsidR="00E14E80" w:rsidRDefault="009C1062" w:rsidP="002E5BF8">
      <w:pPr>
        <w:pStyle w:val="aff2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383">
        <w:rPr>
          <w:rFonts w:ascii="Times New Roman" w:hAnsi="Times New Roman" w:cs="Times New Roman"/>
          <w:sz w:val="24"/>
          <w:szCs w:val="24"/>
        </w:rPr>
        <w:t xml:space="preserve">Сведения о правах на земельный участок, об описании его местоположения </w:t>
      </w:r>
      <w:r>
        <w:rPr>
          <w:rFonts w:ascii="Times New Roman" w:hAnsi="Times New Roman" w:cs="Times New Roman"/>
          <w:sz w:val="24"/>
          <w:szCs w:val="24"/>
        </w:rPr>
        <w:br/>
      </w:r>
      <w:r w:rsidRPr="00581383">
        <w:rPr>
          <w:rFonts w:ascii="Times New Roman" w:hAnsi="Times New Roman" w:cs="Times New Roman"/>
          <w:sz w:val="24"/>
          <w:szCs w:val="24"/>
        </w:rPr>
        <w:t xml:space="preserve">и площади в случае, если сведения о земельном участке отсутствуют </w:t>
      </w:r>
      <w:r w:rsidR="00C328F8">
        <w:rPr>
          <w:rFonts w:ascii="Times New Roman" w:hAnsi="Times New Roman" w:cs="Times New Roman"/>
          <w:sz w:val="24"/>
          <w:szCs w:val="24"/>
        </w:rPr>
        <w:br/>
      </w:r>
      <w:r w:rsidRPr="00581383">
        <w:rPr>
          <w:rFonts w:ascii="Times New Roman" w:hAnsi="Times New Roman" w:cs="Times New Roman"/>
          <w:sz w:val="24"/>
          <w:szCs w:val="24"/>
        </w:rPr>
        <w:t>в Едином государственном реестре недвижимости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33567D6" w14:textId="7984425B" w:rsidR="00E14E80" w:rsidRPr="00E14E80" w:rsidRDefault="00BD31E8" w:rsidP="002E5BF8">
      <w:pPr>
        <w:pStyle w:val="aff2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7C0">
        <w:rPr>
          <w:rFonts w:ascii="Times New Roman" w:hAnsi="Times New Roman" w:cs="Times New Roman"/>
          <w:sz w:val="24"/>
          <w:szCs w:val="24"/>
        </w:rPr>
        <w:t>Сведения о площади земельного участка, используемой для выращивания сельскохозяйственных культур (в гектарах), с указанием наименования сельскохозяйственной культуры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7C3A2D" w14:textId="4BCD075C" w:rsidR="006226A1" w:rsidRDefault="006226A1" w:rsidP="002E5BF8">
      <w:pPr>
        <w:pStyle w:val="aff2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C12">
        <w:rPr>
          <w:rFonts w:ascii="Times New Roman" w:hAnsi="Times New Roman" w:cs="Times New Roman"/>
          <w:sz w:val="24"/>
          <w:szCs w:val="24"/>
        </w:rPr>
        <w:t xml:space="preserve">Сведения о фактическом использовании земельного участка (выращивание сельскохозяйственных культур, садоводство, виноградарство, разведение </w:t>
      </w:r>
      <w:r w:rsidR="00810883">
        <w:rPr>
          <w:rFonts w:ascii="Times New Roman" w:hAnsi="Times New Roman" w:cs="Times New Roman"/>
          <w:sz w:val="24"/>
          <w:szCs w:val="24"/>
        </w:rPr>
        <w:br/>
      </w:r>
      <w:r w:rsidRPr="00043C12">
        <w:rPr>
          <w:rFonts w:ascii="Times New Roman" w:hAnsi="Times New Roman" w:cs="Times New Roman"/>
          <w:sz w:val="24"/>
          <w:szCs w:val="24"/>
        </w:rPr>
        <w:t>и (или) содержание сельскохозяйственных животных, ценных пушных зверей, домашних пород птиц, пчел, выращивание объектов рыбоводства (аквакультуры) и т.п.)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8EAE301" w14:textId="77777777" w:rsidR="00AB04BC" w:rsidRPr="00AB04BC" w:rsidRDefault="00AB04BC" w:rsidP="00AB04BC">
      <w:pPr>
        <w:spacing w:after="0" w:line="276" w:lineRule="auto"/>
        <w:ind w:left="769"/>
        <w:jc w:val="both"/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AB04BC"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Пункты 1 и 2</w:t>
      </w:r>
    </w:p>
    <w:p w14:paraId="55A0C349" w14:textId="31044425" w:rsidR="007F275A" w:rsidRDefault="003F6FCF" w:rsidP="002E5BF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Прежде чем приступить к рассмотрению</w:t>
      </w:r>
      <w:r w:rsidR="00D24EA2" w:rsidRPr="009C1062">
        <w:rPr>
          <w:rFonts w:ascii="Times New Roman" w:hAnsi="Times New Roman" w:cs="Times New Roman"/>
          <w:sz w:val="24"/>
          <w:szCs w:val="24"/>
        </w:rPr>
        <w:t xml:space="preserve"> наполнени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D24EA2" w:rsidRPr="009C1062">
        <w:rPr>
          <w:rFonts w:ascii="Times New Roman" w:hAnsi="Times New Roman" w:cs="Times New Roman"/>
          <w:sz w:val="24"/>
          <w:szCs w:val="24"/>
        </w:rPr>
        <w:t xml:space="preserve"> подсистемы «Реестр ЗСН» </w:t>
      </w:r>
      <w:r>
        <w:rPr>
          <w:rFonts w:ascii="Times New Roman" w:hAnsi="Times New Roman" w:cs="Times New Roman"/>
          <w:sz w:val="24"/>
          <w:szCs w:val="24"/>
        </w:rPr>
        <w:t>тематическими сведениями (п</w:t>
      </w:r>
      <w:r w:rsidR="00217FD0">
        <w:rPr>
          <w:rFonts w:ascii="Times New Roman" w:hAnsi="Times New Roman" w:cs="Times New Roman"/>
          <w:sz w:val="24"/>
          <w:szCs w:val="24"/>
        </w:rPr>
        <w:t>ункты</w:t>
      </w:r>
      <w:r w:rsidR="00A10D42">
        <w:rPr>
          <w:rFonts w:ascii="Times New Roman" w:hAnsi="Times New Roman" w:cs="Times New Roman"/>
          <w:sz w:val="24"/>
          <w:szCs w:val="24"/>
        </w:rPr>
        <w:t xml:space="preserve"> 5, 14</w:t>
      </w:r>
      <w:r>
        <w:rPr>
          <w:rFonts w:ascii="Times New Roman" w:hAnsi="Times New Roman" w:cs="Times New Roman"/>
          <w:sz w:val="24"/>
          <w:szCs w:val="24"/>
        </w:rPr>
        <w:t>)</w:t>
      </w:r>
      <w:r w:rsidR="008E3794">
        <w:rPr>
          <w:rFonts w:ascii="Times New Roman" w:hAnsi="Times New Roman" w:cs="Times New Roman"/>
          <w:sz w:val="24"/>
          <w:szCs w:val="24"/>
        </w:rPr>
        <w:t xml:space="preserve"> по </w:t>
      </w:r>
      <w:r w:rsidR="008E3794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земельному участку под субсидирование </w:t>
      </w:r>
      <w:r w:rsidR="008E3794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 приоритетному направлению «</w:t>
      </w:r>
      <w:r w:rsidR="00A10D42" w:rsidRPr="00B85F0E">
        <w:rPr>
          <w:rStyle w:val="speech-word"/>
          <w:rFonts w:ascii="Times New Roman" w:hAnsi="Times New Roman" w:cs="Times New Roman"/>
          <w:sz w:val="24"/>
          <w:szCs w:val="24"/>
        </w:rPr>
        <w:t>Производство продукции плодово-ягодных насаждений</w:t>
      </w:r>
      <w:r w:rsidR="008E3794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необходимо убедиться </w:t>
      </w:r>
      <w:r w:rsidR="004A664F">
        <w:rPr>
          <w:rFonts w:ascii="Times New Roman" w:hAnsi="Times New Roman" w:cs="Times New Roman"/>
          <w:sz w:val="24"/>
          <w:szCs w:val="24"/>
        </w:rPr>
        <w:t>в заполнении сведений по</w:t>
      </w:r>
      <w:r w:rsidR="0092499C">
        <w:rPr>
          <w:rFonts w:ascii="Times New Roman" w:hAnsi="Times New Roman" w:cs="Times New Roman"/>
          <w:sz w:val="24"/>
          <w:szCs w:val="24"/>
        </w:rPr>
        <w:t xml:space="preserve"> критериям, представленным в</w:t>
      </w:r>
      <w:r w:rsidR="004A664F">
        <w:rPr>
          <w:rFonts w:ascii="Times New Roman" w:hAnsi="Times New Roman" w:cs="Times New Roman"/>
          <w:sz w:val="24"/>
          <w:szCs w:val="24"/>
        </w:rPr>
        <w:t xml:space="preserve"> п</w:t>
      </w:r>
      <w:r w:rsidR="009210F0">
        <w:rPr>
          <w:rFonts w:ascii="Times New Roman" w:hAnsi="Times New Roman" w:cs="Times New Roman"/>
          <w:sz w:val="24"/>
          <w:szCs w:val="24"/>
        </w:rPr>
        <w:t>унктах</w:t>
      </w:r>
      <w:r w:rsidR="004A664F">
        <w:rPr>
          <w:rFonts w:ascii="Times New Roman" w:hAnsi="Times New Roman" w:cs="Times New Roman"/>
          <w:sz w:val="24"/>
          <w:szCs w:val="24"/>
        </w:rPr>
        <w:t xml:space="preserve"> 1 и 2</w:t>
      </w:r>
      <w:r w:rsidR="00EB220A">
        <w:rPr>
          <w:rFonts w:ascii="Times New Roman" w:hAnsi="Times New Roman" w:cs="Times New Roman"/>
          <w:sz w:val="24"/>
          <w:szCs w:val="24"/>
        </w:rPr>
        <w:t>.</w:t>
      </w:r>
      <w:r w:rsidR="009210F0">
        <w:rPr>
          <w:rFonts w:ascii="Times New Roman" w:hAnsi="Times New Roman" w:cs="Times New Roman"/>
          <w:sz w:val="24"/>
          <w:szCs w:val="24"/>
        </w:rPr>
        <w:t xml:space="preserve"> </w:t>
      </w:r>
      <w:r w:rsidR="004A664F">
        <w:rPr>
          <w:rFonts w:ascii="Times New Roman" w:hAnsi="Times New Roman" w:cs="Times New Roman"/>
          <w:sz w:val="24"/>
          <w:szCs w:val="24"/>
        </w:rPr>
        <w:t xml:space="preserve">Для этого во вкладке «Информация об участке» модуля «Кадастровый участок» </w:t>
      </w:r>
      <w:r w:rsidR="00EE3AA8">
        <w:rPr>
          <w:rFonts w:ascii="Times New Roman" w:hAnsi="Times New Roman" w:cs="Times New Roman"/>
          <w:sz w:val="24"/>
          <w:szCs w:val="24"/>
        </w:rPr>
        <w:t>необходимо проверить сведения о кадастровом номере земельного участка (</w:t>
      </w:r>
      <w:r w:rsidR="00FD04A6">
        <w:rPr>
          <w:rFonts w:ascii="Times New Roman" w:hAnsi="Times New Roman" w:cs="Times New Roman"/>
          <w:sz w:val="24"/>
          <w:szCs w:val="24"/>
        </w:rPr>
        <w:t>рис. </w:t>
      </w:r>
      <w:r w:rsidR="00EE3AA8">
        <w:rPr>
          <w:rFonts w:ascii="Times New Roman" w:hAnsi="Times New Roman" w:cs="Times New Roman"/>
          <w:sz w:val="24"/>
          <w:szCs w:val="24"/>
        </w:rPr>
        <w:t>10)</w:t>
      </w:r>
      <w:r w:rsidR="00EE3AA8" w:rsidRPr="00543407">
        <w:rPr>
          <w:rFonts w:ascii="Times New Roman" w:hAnsi="Times New Roman" w:cs="Times New Roman"/>
          <w:sz w:val="24"/>
          <w:szCs w:val="24"/>
        </w:rPr>
        <w:t>.</w:t>
      </w:r>
    </w:p>
    <w:p w14:paraId="298F150F" w14:textId="765A1692" w:rsidR="00EE3AA8" w:rsidRDefault="00B6025C" w:rsidP="002E5BF8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ADCF1DB" wp14:editId="75D97781">
            <wp:extent cx="5086350" cy="2872686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3691"/>
                    <a:stretch/>
                  </pic:blipFill>
                  <pic:spPr bwMode="auto">
                    <a:xfrm>
                      <a:off x="0" y="0"/>
                      <a:ext cx="5136806" cy="290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2CB8AAA" w14:textId="2D83AF03" w:rsidR="00955F54" w:rsidRPr="00B6025C" w:rsidRDefault="00B6025C" w:rsidP="002E5BF8">
      <w:pPr>
        <w:spacing w:line="276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025C">
        <w:rPr>
          <w:rFonts w:ascii="Times New Roman" w:hAnsi="Times New Roman" w:cs="Times New Roman"/>
          <w:i/>
          <w:sz w:val="24"/>
          <w:szCs w:val="24"/>
        </w:rPr>
        <w:t>Рис. 10. Проверка заполнения сведений о кадастровом номере земельного участка</w:t>
      </w:r>
    </w:p>
    <w:p w14:paraId="03A60DE5" w14:textId="365CCDF8" w:rsidR="00173F22" w:rsidRDefault="005F5895" w:rsidP="002E5BF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проверке прав на земельный участок необходимо удостовериться в</w:t>
      </w:r>
      <w:r w:rsidR="00173F22">
        <w:rPr>
          <w:rFonts w:ascii="Times New Roman" w:hAnsi="Times New Roman" w:cs="Times New Roman"/>
          <w:sz w:val="24"/>
          <w:szCs w:val="24"/>
        </w:rPr>
        <w:t xml:space="preserve"> наличи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73F22">
        <w:rPr>
          <w:rFonts w:ascii="Times New Roman" w:hAnsi="Times New Roman" w:cs="Times New Roman"/>
          <w:sz w:val="24"/>
          <w:szCs w:val="24"/>
        </w:rPr>
        <w:t xml:space="preserve"> хотя бы одной заполненной записи в одной из таблиц «Сведения </w:t>
      </w:r>
      <w:r w:rsidR="00173F22">
        <w:rPr>
          <w:rFonts w:ascii="Times New Roman" w:hAnsi="Times New Roman" w:cs="Times New Roman"/>
          <w:sz w:val="24"/>
          <w:szCs w:val="24"/>
        </w:rPr>
        <w:br/>
        <w:t>о правообладателях» или «Сведения об арендаторах» вкладки «Информация Росреестра (ЕГРН)» модуля «Иные поставщики» (рис. 11)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2A41659" w14:textId="153B6A4F" w:rsidR="0073007D" w:rsidRPr="009C1062" w:rsidRDefault="00EA5622" w:rsidP="002E5BF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6A0968" wp14:editId="55128F40">
            <wp:extent cx="5713730" cy="3478150"/>
            <wp:effectExtent l="0" t="0" r="127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2737"/>
                    <a:stretch/>
                  </pic:blipFill>
                  <pic:spPr bwMode="auto">
                    <a:xfrm>
                      <a:off x="0" y="0"/>
                      <a:ext cx="5754467" cy="350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1C322" w14:textId="04DD4E65" w:rsidR="00FD04A6" w:rsidRPr="00B6025C" w:rsidRDefault="00FD04A6" w:rsidP="002E5BF8">
      <w:pPr>
        <w:spacing w:line="276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025C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173F22">
        <w:rPr>
          <w:rFonts w:ascii="Times New Roman" w:hAnsi="Times New Roman" w:cs="Times New Roman"/>
          <w:i/>
          <w:sz w:val="24"/>
          <w:szCs w:val="24"/>
        </w:rPr>
        <w:t>11</w:t>
      </w:r>
      <w:r w:rsidRPr="00B6025C">
        <w:rPr>
          <w:rFonts w:ascii="Times New Roman" w:hAnsi="Times New Roman" w:cs="Times New Roman"/>
          <w:i/>
          <w:sz w:val="24"/>
          <w:szCs w:val="24"/>
        </w:rPr>
        <w:t xml:space="preserve">. Проверка заполнения сведений о </w:t>
      </w:r>
      <w:r w:rsidR="005F5895">
        <w:rPr>
          <w:rFonts w:ascii="Times New Roman" w:hAnsi="Times New Roman" w:cs="Times New Roman"/>
          <w:i/>
          <w:sz w:val="24"/>
          <w:szCs w:val="24"/>
        </w:rPr>
        <w:t>правах на земельный участок</w:t>
      </w:r>
    </w:p>
    <w:p w14:paraId="73EE3741" w14:textId="32E497D1" w:rsidR="00136218" w:rsidRDefault="00C000C2" w:rsidP="002E5BF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проверить наличие </w:t>
      </w:r>
      <w:r w:rsidR="00551E45">
        <w:rPr>
          <w:rFonts w:ascii="Times New Roman" w:hAnsi="Times New Roman" w:cs="Times New Roman"/>
          <w:sz w:val="24"/>
          <w:szCs w:val="24"/>
        </w:rPr>
        <w:t>с</w:t>
      </w:r>
      <w:r w:rsidR="00136218">
        <w:rPr>
          <w:rFonts w:ascii="Times New Roman" w:hAnsi="Times New Roman" w:cs="Times New Roman"/>
          <w:sz w:val="24"/>
          <w:szCs w:val="24"/>
        </w:rPr>
        <w:t>ведени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136218">
        <w:rPr>
          <w:rFonts w:ascii="Times New Roman" w:hAnsi="Times New Roman" w:cs="Times New Roman"/>
          <w:sz w:val="24"/>
          <w:szCs w:val="24"/>
        </w:rPr>
        <w:t xml:space="preserve"> </w:t>
      </w:r>
      <w:r w:rsidR="00136218" w:rsidRPr="00581383">
        <w:rPr>
          <w:rFonts w:ascii="Times New Roman" w:hAnsi="Times New Roman" w:cs="Times New Roman"/>
          <w:sz w:val="24"/>
          <w:szCs w:val="24"/>
        </w:rPr>
        <w:t xml:space="preserve">об описании местоположения </w:t>
      </w:r>
      <w:r>
        <w:rPr>
          <w:rFonts w:ascii="Times New Roman" w:hAnsi="Times New Roman" w:cs="Times New Roman"/>
          <w:sz w:val="24"/>
          <w:szCs w:val="24"/>
        </w:rPr>
        <w:t xml:space="preserve">земельного участка (должно быть заполнено одно из полей - «Адрес» или «Местоположение») </w:t>
      </w:r>
      <w:r w:rsidR="004D7EF4">
        <w:rPr>
          <w:rFonts w:ascii="Times New Roman" w:hAnsi="Times New Roman" w:cs="Times New Roman"/>
          <w:sz w:val="24"/>
          <w:szCs w:val="24"/>
        </w:rPr>
        <w:br/>
      </w:r>
      <w:r w:rsidR="00136218" w:rsidRPr="00581383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="00136218" w:rsidRPr="00581383">
        <w:rPr>
          <w:rFonts w:ascii="Times New Roman" w:hAnsi="Times New Roman" w:cs="Times New Roman"/>
          <w:sz w:val="24"/>
          <w:szCs w:val="24"/>
        </w:rPr>
        <w:t>площади</w:t>
      </w:r>
      <w:r w:rsidR="00FE02DA">
        <w:rPr>
          <w:rFonts w:ascii="Times New Roman" w:hAnsi="Times New Roman" w:cs="Times New Roman"/>
          <w:sz w:val="24"/>
          <w:szCs w:val="24"/>
        </w:rPr>
        <w:t xml:space="preserve"> (должно быть заполнено </w:t>
      </w:r>
      <w:r w:rsidR="003F3872">
        <w:rPr>
          <w:rFonts w:ascii="Times New Roman" w:hAnsi="Times New Roman" w:cs="Times New Roman"/>
          <w:sz w:val="24"/>
          <w:szCs w:val="24"/>
        </w:rPr>
        <w:t xml:space="preserve">поле «Площадь по документам, га» (рис. </w:t>
      </w:r>
      <w:r w:rsidR="0059376E">
        <w:rPr>
          <w:rFonts w:ascii="Times New Roman" w:hAnsi="Times New Roman" w:cs="Times New Roman"/>
          <w:sz w:val="24"/>
          <w:szCs w:val="24"/>
        </w:rPr>
        <w:t>12</w:t>
      </w:r>
      <w:r w:rsidR="003F3872">
        <w:rPr>
          <w:rFonts w:ascii="Times New Roman" w:hAnsi="Times New Roman" w:cs="Times New Roman"/>
          <w:sz w:val="24"/>
          <w:szCs w:val="24"/>
        </w:rPr>
        <w:t>)</w:t>
      </w:r>
      <w:r w:rsidR="00FE02DA">
        <w:rPr>
          <w:rFonts w:ascii="Times New Roman" w:hAnsi="Times New Roman" w:cs="Times New Roman"/>
          <w:sz w:val="24"/>
          <w:szCs w:val="24"/>
        </w:rPr>
        <w:t xml:space="preserve">) </w:t>
      </w:r>
      <w:r w:rsidR="00B1530E">
        <w:rPr>
          <w:rFonts w:ascii="Times New Roman" w:hAnsi="Times New Roman" w:cs="Times New Roman"/>
          <w:sz w:val="24"/>
          <w:szCs w:val="24"/>
        </w:rPr>
        <w:br/>
      </w:r>
      <w:r w:rsidR="00FE02DA" w:rsidRPr="00FE02DA">
        <w:rPr>
          <w:rFonts w:ascii="Times New Roman" w:hAnsi="Times New Roman" w:cs="Times New Roman"/>
          <w:sz w:val="24"/>
          <w:szCs w:val="24"/>
        </w:rPr>
        <w:t>во вкладке «Информация Росреестра (ЕГРН)» модуля «Иные поставщики»</w:t>
      </w:r>
      <w:r w:rsidR="003F3872">
        <w:rPr>
          <w:rFonts w:ascii="Times New Roman" w:hAnsi="Times New Roman" w:cs="Times New Roman"/>
          <w:sz w:val="24"/>
          <w:szCs w:val="24"/>
        </w:rPr>
        <w:t>.</w:t>
      </w:r>
    </w:p>
    <w:p w14:paraId="14CAAFC1" w14:textId="303DF716" w:rsidR="00136218" w:rsidRDefault="00192455" w:rsidP="002E5BF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51F457" wp14:editId="06C5B700">
            <wp:extent cx="5592726" cy="2673509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3887" cy="267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E17F9" w14:textId="06CDB05A" w:rsidR="005C2537" w:rsidRDefault="005C2537" w:rsidP="002E5BF8">
      <w:pPr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F7C8A">
        <w:rPr>
          <w:rFonts w:ascii="Times New Roman" w:hAnsi="Times New Roman" w:cs="Times New Roman"/>
          <w:i/>
          <w:sz w:val="24"/>
          <w:szCs w:val="24"/>
        </w:rPr>
        <w:t>Рис. 12. Проверка заполнения сведений о местоположении и площади земельного участка</w:t>
      </w:r>
      <w:r w:rsidR="00C000C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во вкладке «Информация Росреестра (ЕГРН)» модуля «Иные поставщики»</w:t>
      </w:r>
    </w:p>
    <w:p w14:paraId="69CA7CE8" w14:textId="3030DFC4" w:rsidR="00EB220A" w:rsidRPr="008C105B" w:rsidRDefault="00EB220A" w:rsidP="002E5BF8">
      <w:pPr>
        <w:spacing w:line="276" w:lineRule="auto"/>
        <w:ind w:firstLine="708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C105B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lastRenderedPageBreak/>
        <w:t>Важно!</w:t>
      </w:r>
      <w:r w:rsidRPr="008C105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Если информация отсутствует одновременно в двух полях «Адрес» </w:t>
      </w:r>
      <w:r w:rsidR="00A65157">
        <w:rPr>
          <w:rFonts w:ascii="Times New Roman" w:hAnsi="Times New Roman" w:cs="Times New Roman"/>
          <w:i/>
          <w:color w:val="FF0000"/>
          <w:sz w:val="24"/>
          <w:szCs w:val="24"/>
        </w:rPr>
        <w:br/>
      </w:r>
      <w:r w:rsidRPr="008C105B">
        <w:rPr>
          <w:rFonts w:ascii="Times New Roman" w:hAnsi="Times New Roman" w:cs="Times New Roman"/>
          <w:i/>
          <w:color w:val="FF0000"/>
          <w:sz w:val="24"/>
          <w:szCs w:val="24"/>
        </w:rPr>
        <w:t>и «Местоположение», а также в поле «Площадь по документам, га», необходимо обратиться в службу технической поддержки ЕФГИС ЗСН.</w:t>
      </w:r>
    </w:p>
    <w:p w14:paraId="3EA9660A" w14:textId="5C4CECE2" w:rsidR="00EC0C96" w:rsidRPr="00EC0C96" w:rsidRDefault="00EC0C96" w:rsidP="002E5BF8">
      <w:pPr>
        <w:spacing w:line="276" w:lineRule="auto"/>
        <w:ind w:firstLine="708"/>
        <w:jc w:val="both"/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C0C96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Переходим к следующему этапу – внесени</w:t>
      </w:r>
      <w:r w:rsidR="00831ED7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ю</w:t>
      </w:r>
      <w:r w:rsidRPr="00EC0C96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831ED7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тематических </w:t>
      </w:r>
      <w:r w:rsidRPr="00EC0C96">
        <w:rPr>
          <w:rStyle w:val="speech-word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сведений.</w:t>
      </w:r>
    </w:p>
    <w:p w14:paraId="5311B82A" w14:textId="35AC41CB" w:rsidR="0093784D" w:rsidRDefault="003D6C7B" w:rsidP="002E5BF8">
      <w:pPr>
        <w:spacing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внесения тематических сведений во</w:t>
      </w:r>
      <w:r w:rsidR="00807D4D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вкладке «Записи Реестра ЗСН» </w:t>
      </w:r>
      <w:r w:rsidR="002317A0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807D4D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модуля «Реестр ЗСН» в столбце «Действия» рядом с кадастровым номером земельного участка</w:t>
      </w:r>
      <w:r w:rsidR="00C41EB3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 субсидирование по приоритетному направлению </w:t>
      </w:r>
      <w:r w:rsidR="007940BF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C41EB3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BD305E" w:rsidRPr="00B85F0E">
        <w:rPr>
          <w:rStyle w:val="speech-word"/>
          <w:rFonts w:ascii="Times New Roman" w:hAnsi="Times New Roman" w:cs="Times New Roman"/>
          <w:sz w:val="24"/>
          <w:szCs w:val="24"/>
        </w:rPr>
        <w:t>Производство продукции плодово-ягодных насаждений</w:t>
      </w:r>
      <w:r w:rsidR="00C41EB3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BD305E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необходимо нажать на кнопку</w:t>
      </w:r>
      <w:r w:rsidR="00BD305E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807D4D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изображением карандаша («Создать заявку на редактирование») (рис. </w:t>
      </w:r>
      <w:r w:rsidR="00B07B51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9705BC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807D4D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14:paraId="61B9D1EB" w14:textId="7E72CE95" w:rsidR="0093784D" w:rsidRDefault="0093784D" w:rsidP="002E5BF8">
      <w:pPr>
        <w:spacing w:line="276" w:lineRule="auto"/>
        <w:ind w:firstLine="708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56C320D" wp14:editId="72C8E361">
            <wp:extent cx="5600700" cy="3400532"/>
            <wp:effectExtent l="0" t="0" r="0" b="9525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5605425" cy="340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69DCC" w14:textId="55B425C9" w:rsidR="00FF0502" w:rsidRDefault="00807D4D" w:rsidP="002E5BF8">
      <w:pPr>
        <w:spacing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Рис. </w:t>
      </w:r>
      <w:r w:rsidR="003C6550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1</w:t>
      </w:r>
      <w:r w:rsidR="009705BC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3</w:t>
      </w: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 Создание заявки на редактирование во вкладке «Записи Реестра ЗСН»</w:t>
      </w:r>
    </w:p>
    <w:p w14:paraId="651A58E9" w14:textId="3487006B" w:rsidR="00FF0502" w:rsidRDefault="00807D4D" w:rsidP="002E5BF8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нажатия появится диалоговое окно с предложением копировать данные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из последней исполненной заявки (рис. </w:t>
      </w:r>
      <w:r w:rsidR="00B07B51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9705BC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), в котором необходимо выбрать один </w:t>
      </w:r>
      <w:r w:rsidR="003B55A5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предложенных вариантов в зависимости от наличия ранее исполненных заявок </w:t>
      </w:r>
      <w:r w:rsidR="003B55A5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внесение дополнительных сведений и их содержания.</w:t>
      </w:r>
    </w:p>
    <w:p w14:paraId="3ED1DB5B" w14:textId="77777777" w:rsidR="00FF0502" w:rsidRDefault="00807D4D" w:rsidP="002E5BF8">
      <w:pPr>
        <w:spacing w:after="0" w:line="276" w:lineRule="auto"/>
        <w:ind w:firstLine="708"/>
        <w:jc w:val="center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4FD46E0" wp14:editId="2978CAB8">
            <wp:extent cx="2866791" cy="2732568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2898656" cy="276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FD71" w14:textId="4FE9D406" w:rsidR="00FF0502" w:rsidRDefault="00807D4D" w:rsidP="002E5BF8">
      <w:pPr>
        <w:spacing w:after="0" w:line="276" w:lineRule="auto"/>
        <w:ind w:firstLine="708"/>
        <w:jc w:val="center"/>
        <w:rPr>
          <w:rStyle w:val="speech-word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Рис. </w:t>
      </w:r>
      <w:r w:rsidR="00B07B51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1</w:t>
      </w:r>
      <w:r w:rsidR="009705BC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4</w:t>
      </w: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 Д</w:t>
      </w:r>
      <w:r>
        <w:rPr>
          <w:rStyle w:val="speech-word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иалоговое окно с предложением копировать данные из последней исполненной заявки</w:t>
      </w:r>
    </w:p>
    <w:p w14:paraId="067F8131" w14:textId="1055D308" w:rsidR="00FF0502" w:rsidRDefault="00807D4D" w:rsidP="002E5BF8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Откроется окно формирования заявки на внесение сведений (рис. </w:t>
      </w:r>
      <w:r w:rsidR="00B07B51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9705BC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14:paraId="648BDD8F" w14:textId="77777777" w:rsidR="00FF0502" w:rsidRDefault="00FF0502" w:rsidP="002E5BF8">
      <w:pPr>
        <w:spacing w:after="0"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4BFAFF5" w14:textId="77777777" w:rsidR="00FF0502" w:rsidRDefault="00807D4D" w:rsidP="002E5BF8">
      <w:pPr>
        <w:spacing w:line="276" w:lineRule="auto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g">
            <w:drawing>
              <wp:inline distT="0" distB="0" distL="0" distR="0" wp14:anchorId="52662D3E" wp14:editId="34E29245">
                <wp:extent cx="5940425" cy="2607945"/>
                <wp:effectExtent l="0" t="0" r="3175" b="1905"/>
                <wp:docPr id="12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5" cy="2607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7.75pt;height:205.35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</w:p>
    <w:p w14:paraId="28CE3142" w14:textId="0F4ECF31" w:rsidR="00FF0502" w:rsidRDefault="00807D4D" w:rsidP="002E5BF8">
      <w:pPr>
        <w:spacing w:line="276" w:lineRule="auto"/>
        <w:jc w:val="center"/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Рис. </w:t>
      </w:r>
      <w:r w:rsidR="003C6550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1</w:t>
      </w:r>
      <w:r w:rsidR="009705BC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5</w:t>
      </w: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. Общий вид окна формирования заявки на внесение сведений в </w:t>
      </w:r>
      <w:r w:rsidR="005934F3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подсистему «</w:t>
      </w: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Реестр ЗСН</w:t>
      </w:r>
      <w:r w:rsidR="005934F3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»</w:t>
      </w:r>
    </w:p>
    <w:p w14:paraId="24CEED83" w14:textId="15907F5B" w:rsidR="002621BF" w:rsidRPr="007940BF" w:rsidRDefault="005934F3" w:rsidP="002E5BF8">
      <w:pPr>
        <w:spacing w:line="276" w:lineRule="auto"/>
        <w:ind w:firstLine="709"/>
        <w:jc w:val="both"/>
        <w:rPr>
          <w:rStyle w:val="speech-word"/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</w:pPr>
      <w:r w:rsidRPr="007940BF">
        <w:rPr>
          <w:rStyle w:val="speech-word"/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  <w:t>Важно!</w:t>
      </w:r>
      <w:r w:rsidRPr="007940BF">
        <w:rPr>
          <w:rStyle w:val="speech-word"/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 xml:space="preserve"> </w:t>
      </w:r>
      <w:r w:rsidR="00807D4D" w:rsidRPr="007940BF">
        <w:rPr>
          <w:rStyle w:val="speech-word"/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 xml:space="preserve">Во вкладке «Информация о заявителе» модуля «Заявка на внесение сведений», которая открывается по умолчанию, необходимо проверить корректность указания заявителя, который планирует внести сведения о земельном участке. </w:t>
      </w:r>
      <w:r w:rsidR="00005227">
        <w:rPr>
          <w:rStyle w:val="speech-word"/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br/>
      </w:r>
      <w:r w:rsidR="00807D4D" w:rsidRPr="007940BF">
        <w:rPr>
          <w:rStyle w:val="speech-word"/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 xml:space="preserve">Если заявитель указан неверно, необходимо выбрать корректное значение в строке «Заявитель». Если заявитель указан корректно, необходимо продолжить работу </w:t>
      </w:r>
      <w:r w:rsidRPr="007940BF">
        <w:rPr>
          <w:rStyle w:val="speech-word"/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br/>
      </w:r>
      <w:r w:rsidR="00807D4D" w:rsidRPr="007940BF">
        <w:rPr>
          <w:rStyle w:val="speech-word"/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по внесению сведений о земельном участке.</w:t>
      </w:r>
    </w:p>
    <w:p w14:paraId="4E870E3A" w14:textId="5A0CD5EB" w:rsidR="00231941" w:rsidRDefault="00231941" w:rsidP="00231941">
      <w:pPr>
        <w:spacing w:after="0" w:line="276" w:lineRule="auto"/>
        <w:ind w:left="769"/>
        <w:jc w:val="both"/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Пункт 5</w:t>
      </w:r>
    </w:p>
    <w:p w14:paraId="197E79D0" w14:textId="4F61891D" w:rsidR="00005227" w:rsidRDefault="00233A58" w:rsidP="002E5BF8">
      <w:pPr>
        <w:spacing w:line="276" w:lineRule="auto"/>
        <w:ind w:firstLine="709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77C0">
        <w:rPr>
          <w:rFonts w:ascii="Times New Roman" w:hAnsi="Times New Roman" w:cs="Times New Roman"/>
          <w:sz w:val="24"/>
          <w:szCs w:val="24"/>
        </w:rPr>
        <w:t>Сведения о площади земельного участка, используемой для выращивания сельскохозяйственных культур (в гектарах), с указанием наименования сельскохозяйственной культуры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внести в разделе «Севооборот» </w:t>
      </w:r>
      <w:r>
        <w:rPr>
          <w:rFonts w:ascii="Times New Roman" w:hAnsi="Times New Roman" w:cs="Times New Roman"/>
          <w:sz w:val="24"/>
          <w:szCs w:val="24"/>
        </w:rPr>
        <w:br/>
        <w:t>вкладки «Ежегодные сведения»</w:t>
      </w:r>
      <w:r w:rsidR="008053C2">
        <w:rPr>
          <w:rFonts w:ascii="Times New Roman" w:hAnsi="Times New Roman" w:cs="Times New Roman"/>
          <w:sz w:val="24"/>
          <w:szCs w:val="24"/>
        </w:rPr>
        <w:t xml:space="preserve"> (рис. 16</w:t>
      </w:r>
      <w:r w:rsidR="00BB4653">
        <w:rPr>
          <w:rFonts w:ascii="Times New Roman" w:hAnsi="Times New Roman" w:cs="Times New Roman"/>
          <w:sz w:val="24"/>
          <w:szCs w:val="24"/>
        </w:rPr>
        <w:t xml:space="preserve"> а</w:t>
      </w:r>
      <w:r w:rsidR="008053C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При этом </w:t>
      </w:r>
      <w:r w:rsidR="007D764C">
        <w:rPr>
          <w:rFonts w:ascii="Times New Roman" w:hAnsi="Times New Roman" w:cs="Times New Roman"/>
          <w:sz w:val="24"/>
          <w:szCs w:val="24"/>
        </w:rPr>
        <w:t xml:space="preserve">должна быть указана </w:t>
      </w:r>
      <w:r>
        <w:rPr>
          <w:rFonts w:ascii="Times New Roman" w:hAnsi="Times New Roman" w:cs="Times New Roman"/>
          <w:sz w:val="24"/>
          <w:szCs w:val="24"/>
        </w:rPr>
        <w:t xml:space="preserve">хотя бы одна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запись за </w:t>
      </w:r>
      <w:r>
        <w:rPr>
          <w:rFonts w:ascii="Times New Roman" w:hAnsi="Times New Roman" w:cs="Times New Roman"/>
          <w:b/>
          <w:bCs/>
          <w:sz w:val="24"/>
          <w:szCs w:val="24"/>
        </w:rPr>
        <w:t>ТЕКУЩИЙ или ПРЕДЫДУЩИЙ</w:t>
      </w:r>
      <w:r w:rsidR="007D764C">
        <w:rPr>
          <w:rFonts w:ascii="Times New Roman" w:hAnsi="Times New Roman" w:cs="Times New Roman"/>
          <w:sz w:val="24"/>
          <w:szCs w:val="24"/>
        </w:rPr>
        <w:t xml:space="preserve"> сезон </w:t>
      </w:r>
      <w:r>
        <w:rPr>
          <w:rFonts w:ascii="Times New Roman" w:hAnsi="Times New Roman" w:cs="Times New Roman"/>
          <w:sz w:val="24"/>
          <w:szCs w:val="24"/>
        </w:rPr>
        <w:t xml:space="preserve">с заполненным полем </w:t>
      </w:r>
      <w:r w:rsidR="008053C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«</w:t>
      </w:r>
      <w:r w:rsidRPr="0029626C">
        <w:rPr>
          <w:rFonts w:ascii="Times New Roman" w:hAnsi="Times New Roman" w:cs="Times New Roman"/>
          <w:sz w:val="24"/>
          <w:szCs w:val="24"/>
        </w:rPr>
        <w:t>Сведения о площади земельного участка, используемой для выращивания сельскохозяйственных культур (в гектарах)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767DF">
        <w:rPr>
          <w:rFonts w:ascii="Times New Roman" w:hAnsi="Times New Roman" w:cs="Times New Roman"/>
          <w:sz w:val="24"/>
          <w:szCs w:val="24"/>
        </w:rPr>
        <w:t xml:space="preserve"> значением</w:t>
      </w:r>
      <w:r>
        <w:rPr>
          <w:rFonts w:ascii="Times New Roman" w:hAnsi="Times New Roman" w:cs="Times New Roman"/>
          <w:sz w:val="24"/>
          <w:szCs w:val="24"/>
        </w:rPr>
        <w:t>, отличным от 0</w:t>
      </w:r>
      <w:r w:rsidR="001767DF">
        <w:rPr>
          <w:rFonts w:ascii="Times New Roman" w:hAnsi="Times New Roman" w:cs="Times New Roman"/>
          <w:sz w:val="24"/>
          <w:szCs w:val="24"/>
        </w:rPr>
        <w:t>.</w:t>
      </w:r>
      <w:r w:rsidR="0003130B">
        <w:rPr>
          <w:rFonts w:ascii="Times New Roman" w:hAnsi="Times New Roman" w:cs="Times New Roman"/>
          <w:sz w:val="24"/>
          <w:szCs w:val="24"/>
        </w:rPr>
        <w:t xml:space="preserve"> </w:t>
      </w:r>
      <w:r w:rsidR="0003130B">
        <w:rPr>
          <w:rFonts w:ascii="Times New Roman" w:hAnsi="Times New Roman" w:cs="Times New Roman"/>
          <w:sz w:val="24"/>
          <w:szCs w:val="24"/>
        </w:rPr>
        <w:br/>
        <w:t>Для возможности сохранения заявки должны быть заполнены и обязательные поля, отмеченные красной звездочкой</w:t>
      </w:r>
      <w:r w:rsidR="00035A0B">
        <w:rPr>
          <w:rFonts w:ascii="Times New Roman" w:hAnsi="Times New Roman" w:cs="Times New Roman"/>
          <w:sz w:val="24"/>
          <w:szCs w:val="24"/>
        </w:rPr>
        <w:t xml:space="preserve"> (рис. 16 б)</w:t>
      </w:r>
      <w:r w:rsidR="0003130B">
        <w:rPr>
          <w:rFonts w:ascii="Times New Roman" w:hAnsi="Times New Roman" w:cs="Times New Roman"/>
          <w:sz w:val="24"/>
          <w:szCs w:val="24"/>
        </w:rPr>
        <w:t>.</w:t>
      </w:r>
    </w:p>
    <w:p w14:paraId="1B3E0607" w14:textId="1F35FB9B" w:rsidR="00233A58" w:rsidRDefault="00C0274B" w:rsidP="002E5BF8">
      <w:pPr>
        <w:pStyle w:val="aff2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022FD0" wp14:editId="7DAF9E93">
            <wp:extent cx="5940425" cy="20415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C6136" w14:textId="2BDCD4FF" w:rsidR="00741464" w:rsidRPr="009B14A6" w:rsidRDefault="009B14A6" w:rsidP="002E5BF8">
      <w:pPr>
        <w:pStyle w:val="aff2"/>
        <w:spacing w:line="276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B14A6">
        <w:rPr>
          <w:rFonts w:ascii="Times New Roman" w:hAnsi="Times New Roman" w:cs="Times New Roman"/>
          <w:i/>
          <w:sz w:val="24"/>
          <w:szCs w:val="24"/>
        </w:rPr>
        <w:t>а)</w:t>
      </w:r>
    </w:p>
    <w:p w14:paraId="01C84656" w14:textId="6996383A" w:rsidR="00822312" w:rsidRDefault="00822312" w:rsidP="002E5BF8">
      <w:pPr>
        <w:pStyle w:val="aff2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2F7E5AF" w14:textId="12452FB2" w:rsidR="00822312" w:rsidRDefault="00822312" w:rsidP="002E5BF8">
      <w:pPr>
        <w:pStyle w:val="aff2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C2F11F" wp14:editId="545052C8">
            <wp:extent cx="5940425" cy="30949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3D457" w14:textId="4CE25FEF" w:rsidR="009B14A6" w:rsidRPr="009B14A6" w:rsidRDefault="009B14A6" w:rsidP="002E5BF8">
      <w:pPr>
        <w:pStyle w:val="aff2"/>
        <w:spacing w:line="276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</w:t>
      </w:r>
      <w:r w:rsidRPr="009B14A6">
        <w:rPr>
          <w:rFonts w:ascii="Times New Roman" w:hAnsi="Times New Roman" w:cs="Times New Roman"/>
          <w:i/>
          <w:sz w:val="24"/>
          <w:szCs w:val="24"/>
        </w:rPr>
        <w:t>)</w:t>
      </w:r>
    </w:p>
    <w:p w14:paraId="128B2B93" w14:textId="2735E0CB" w:rsidR="009B14A6" w:rsidRDefault="009B14A6" w:rsidP="002E5BF8">
      <w:pPr>
        <w:pStyle w:val="aff2"/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Рис. 16. </w:t>
      </w:r>
      <w:r>
        <w:rPr>
          <w:rFonts w:ascii="Times New Roman" w:hAnsi="Times New Roman" w:cs="Times New Roman"/>
          <w:i/>
          <w:sz w:val="24"/>
          <w:szCs w:val="24"/>
        </w:rPr>
        <w:t xml:space="preserve">Внесение сведений о фактическом использовании земельного участка: </w:t>
      </w:r>
      <w:r w:rsidR="009D3F95"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>а) – общий вид вкладки «</w:t>
      </w:r>
      <w:r w:rsidR="005F05AA">
        <w:rPr>
          <w:rFonts w:ascii="Times New Roman" w:hAnsi="Times New Roman" w:cs="Times New Roman"/>
          <w:i/>
          <w:sz w:val="24"/>
          <w:szCs w:val="24"/>
        </w:rPr>
        <w:t xml:space="preserve">Ежегодные сведения» (раздел «Севооборот»), </w:t>
      </w:r>
      <w:r w:rsidR="009D3F95">
        <w:rPr>
          <w:rFonts w:ascii="Times New Roman" w:hAnsi="Times New Roman" w:cs="Times New Roman"/>
          <w:i/>
          <w:sz w:val="24"/>
          <w:szCs w:val="24"/>
        </w:rPr>
        <w:br/>
      </w:r>
      <w:r w:rsidR="005F05AA">
        <w:rPr>
          <w:rFonts w:ascii="Times New Roman" w:hAnsi="Times New Roman" w:cs="Times New Roman"/>
          <w:i/>
          <w:sz w:val="24"/>
          <w:szCs w:val="24"/>
        </w:rPr>
        <w:t>б) – добавление сведений во вновь созданную карточку севооборота</w:t>
      </w:r>
    </w:p>
    <w:p w14:paraId="75ED5D1E" w14:textId="77777777" w:rsidR="009B14A6" w:rsidRDefault="009B14A6" w:rsidP="002E5BF8">
      <w:pPr>
        <w:pStyle w:val="aff2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A6D8F76" w14:textId="7D80B2F5" w:rsidR="00741464" w:rsidRPr="00AD0421" w:rsidRDefault="00AD0421" w:rsidP="002E5BF8">
      <w:pPr>
        <w:spacing w:line="276" w:lineRule="auto"/>
        <w:ind w:firstLine="708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AD0421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Важно!</w:t>
      </w:r>
      <w:r w:rsidRPr="00AD0421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785404">
        <w:rPr>
          <w:rFonts w:ascii="Times New Roman" w:hAnsi="Times New Roman" w:cs="Times New Roman"/>
          <w:i/>
          <w:iCs/>
          <w:color w:val="FF0000"/>
          <w:sz w:val="24"/>
          <w:szCs w:val="24"/>
        </w:rPr>
        <w:t>Если геометрия земельного участка</w:t>
      </w:r>
      <w:r w:rsidR="00E76A39">
        <w:rPr>
          <w:rFonts w:ascii="Times New Roman" w:hAnsi="Times New Roman" w:cs="Times New Roman"/>
          <w:i/>
          <w:iCs/>
          <w:color w:val="FF0000"/>
          <w:sz w:val="24"/>
          <w:szCs w:val="24"/>
        </w:rPr>
        <w:t>, содержащегося в</w:t>
      </w:r>
      <w:r w:rsidR="00785404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5F05AA">
        <w:rPr>
          <w:rFonts w:ascii="Times New Roman" w:hAnsi="Times New Roman" w:cs="Times New Roman"/>
          <w:i/>
          <w:iCs/>
          <w:color w:val="FF0000"/>
          <w:sz w:val="24"/>
          <w:szCs w:val="24"/>
        </w:rPr>
        <w:t>подсистеме «Реестр</w:t>
      </w:r>
      <w:r w:rsidR="00785404">
        <w:rPr>
          <w:rFonts w:ascii="Times New Roman" w:hAnsi="Times New Roman" w:cs="Times New Roman"/>
          <w:i/>
          <w:iCs/>
          <w:color w:val="FF0000"/>
          <w:sz w:val="24"/>
          <w:szCs w:val="24"/>
        </w:rPr>
        <w:t> ЗСН»</w:t>
      </w:r>
      <w:r w:rsidR="00E76A39">
        <w:rPr>
          <w:rFonts w:ascii="Times New Roman" w:hAnsi="Times New Roman" w:cs="Times New Roman"/>
          <w:i/>
          <w:iCs/>
          <w:color w:val="FF0000"/>
          <w:sz w:val="24"/>
          <w:szCs w:val="24"/>
        </w:rPr>
        <w:t>, пересекает геометрию сельскохозяйственного поля</w:t>
      </w:r>
      <w:r w:rsidR="00741464" w:rsidRPr="00AD0421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B767DF">
        <w:rPr>
          <w:rFonts w:ascii="Times New Roman" w:hAnsi="Times New Roman" w:cs="Times New Roman"/>
          <w:i/>
          <w:iCs/>
          <w:color w:val="FF0000"/>
          <w:sz w:val="24"/>
          <w:szCs w:val="24"/>
        </w:rPr>
        <w:br/>
      </w:r>
      <w:r w:rsidR="00E76A39">
        <w:rPr>
          <w:rFonts w:ascii="Times New Roman" w:hAnsi="Times New Roman" w:cs="Times New Roman"/>
          <w:i/>
          <w:iCs/>
          <w:color w:val="FF0000"/>
          <w:sz w:val="24"/>
          <w:szCs w:val="24"/>
        </w:rPr>
        <w:t>из подсистемы</w:t>
      </w:r>
      <w:r w:rsidR="00741464" w:rsidRPr="00AD0421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«</w:t>
      </w:r>
      <w:proofErr w:type="spellStart"/>
      <w:r w:rsidR="00741464" w:rsidRPr="00AD0421">
        <w:rPr>
          <w:rFonts w:ascii="Times New Roman" w:hAnsi="Times New Roman" w:cs="Times New Roman"/>
          <w:i/>
          <w:iCs/>
          <w:color w:val="FF0000"/>
          <w:sz w:val="24"/>
          <w:szCs w:val="24"/>
        </w:rPr>
        <w:t>Госмониторинг</w:t>
      </w:r>
      <w:proofErr w:type="spellEnd"/>
      <w:r w:rsidR="00741464" w:rsidRPr="00AD0421">
        <w:rPr>
          <w:rFonts w:ascii="Times New Roman" w:hAnsi="Times New Roman" w:cs="Times New Roman"/>
          <w:i/>
          <w:iCs/>
          <w:color w:val="FF0000"/>
          <w:sz w:val="24"/>
          <w:szCs w:val="24"/>
        </w:rPr>
        <w:t>»</w:t>
      </w:r>
      <w:r w:rsidR="00B767DF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ЕФГИС </w:t>
      </w:r>
      <w:r w:rsidR="00B767DF" w:rsidRPr="00AD0421">
        <w:rPr>
          <w:rFonts w:ascii="Times New Roman" w:hAnsi="Times New Roman" w:cs="Times New Roman"/>
          <w:i/>
          <w:iCs/>
          <w:color w:val="FF0000"/>
          <w:sz w:val="24"/>
          <w:szCs w:val="24"/>
        </w:rPr>
        <w:t>ЗСН</w:t>
      </w:r>
      <w:r w:rsidR="00741464" w:rsidRPr="00AD0421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, то </w:t>
      </w:r>
      <w:r w:rsidR="00C9689F">
        <w:rPr>
          <w:rFonts w:ascii="Times New Roman" w:hAnsi="Times New Roman" w:cs="Times New Roman"/>
          <w:i/>
          <w:iCs/>
          <w:color w:val="FF0000"/>
          <w:sz w:val="24"/>
          <w:szCs w:val="24"/>
        </w:rPr>
        <w:t>сведения о фактическом севообороте из подсистемы</w:t>
      </w:r>
      <w:r w:rsidR="00C9689F" w:rsidRPr="00AD0421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«</w:t>
      </w:r>
      <w:proofErr w:type="spellStart"/>
      <w:r w:rsidR="00C9689F" w:rsidRPr="00AD0421">
        <w:rPr>
          <w:rFonts w:ascii="Times New Roman" w:hAnsi="Times New Roman" w:cs="Times New Roman"/>
          <w:i/>
          <w:iCs/>
          <w:color w:val="FF0000"/>
          <w:sz w:val="24"/>
          <w:szCs w:val="24"/>
        </w:rPr>
        <w:t>Госмониторинг</w:t>
      </w:r>
      <w:proofErr w:type="spellEnd"/>
      <w:r w:rsidR="00C9689F" w:rsidRPr="00AD0421">
        <w:rPr>
          <w:rFonts w:ascii="Times New Roman" w:hAnsi="Times New Roman" w:cs="Times New Roman"/>
          <w:i/>
          <w:iCs/>
          <w:color w:val="FF0000"/>
          <w:sz w:val="24"/>
          <w:szCs w:val="24"/>
        </w:rPr>
        <w:t>»</w:t>
      </w:r>
      <w:r w:rsidR="00C9689F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741464" w:rsidRPr="00AD0421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в раздел «Севооборот» </w:t>
      </w:r>
      <w:r w:rsidR="00C9689F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вкладки «Ежегодные сведения» подсистемы «Реестр ЗСН» </w:t>
      </w:r>
      <w:r w:rsidR="00B767DF">
        <w:rPr>
          <w:rFonts w:ascii="Times New Roman" w:hAnsi="Times New Roman" w:cs="Times New Roman"/>
          <w:i/>
          <w:iCs/>
          <w:color w:val="FF0000"/>
          <w:sz w:val="24"/>
          <w:szCs w:val="24"/>
        </w:rPr>
        <w:t>подтянутся</w:t>
      </w:r>
      <w:r w:rsidR="00741464" w:rsidRPr="00AD0421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автоматически</w:t>
      </w:r>
      <w:r w:rsidR="001D6ED0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(рис. 17</w:t>
      </w:r>
      <w:r w:rsidR="00741464" w:rsidRPr="00AD0421">
        <w:rPr>
          <w:rFonts w:ascii="Times New Roman" w:hAnsi="Times New Roman" w:cs="Times New Roman"/>
          <w:i/>
          <w:iCs/>
          <w:color w:val="FF0000"/>
          <w:sz w:val="24"/>
          <w:szCs w:val="24"/>
        </w:rPr>
        <w:t>).</w:t>
      </w:r>
    </w:p>
    <w:p w14:paraId="282561C8" w14:textId="77777777" w:rsidR="00741464" w:rsidRDefault="00741464" w:rsidP="002E5BF8">
      <w:pPr>
        <w:spacing w:line="276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517730D1" wp14:editId="6498A7FA">
            <wp:extent cx="5925820" cy="25533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50D2C" w14:textId="11FF8753" w:rsidR="00741464" w:rsidRPr="00D22BA7" w:rsidRDefault="007C2330" w:rsidP="002E5BF8">
      <w:pPr>
        <w:spacing w:line="276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 17</w:t>
      </w:r>
      <w:r w:rsidR="00741464" w:rsidRPr="00D22BA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70F35">
        <w:rPr>
          <w:rFonts w:ascii="Times New Roman" w:hAnsi="Times New Roman" w:cs="Times New Roman"/>
          <w:i/>
          <w:sz w:val="24"/>
          <w:szCs w:val="24"/>
        </w:rPr>
        <w:t>Сведения о фактическом</w:t>
      </w:r>
      <w:r w:rsidR="00741464" w:rsidRPr="00D22B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70F35">
        <w:rPr>
          <w:rFonts w:ascii="Times New Roman" w:hAnsi="Times New Roman" w:cs="Times New Roman"/>
          <w:i/>
          <w:sz w:val="24"/>
          <w:szCs w:val="24"/>
        </w:rPr>
        <w:t>севообороте</w:t>
      </w:r>
      <w:r w:rsidR="00775293">
        <w:rPr>
          <w:rFonts w:ascii="Times New Roman" w:hAnsi="Times New Roman" w:cs="Times New Roman"/>
          <w:i/>
          <w:sz w:val="24"/>
          <w:szCs w:val="24"/>
        </w:rPr>
        <w:t>, подтянувшиеся в подсистему «Реестр ЗСН» из подсистемы «</w:t>
      </w:r>
      <w:proofErr w:type="spellStart"/>
      <w:r w:rsidR="00775293">
        <w:rPr>
          <w:rFonts w:ascii="Times New Roman" w:hAnsi="Times New Roman" w:cs="Times New Roman"/>
          <w:i/>
          <w:sz w:val="24"/>
          <w:szCs w:val="24"/>
        </w:rPr>
        <w:t>Госмониторинг</w:t>
      </w:r>
      <w:proofErr w:type="spellEnd"/>
      <w:r w:rsidR="00775293">
        <w:rPr>
          <w:rFonts w:ascii="Times New Roman" w:hAnsi="Times New Roman" w:cs="Times New Roman"/>
          <w:i/>
          <w:sz w:val="24"/>
          <w:szCs w:val="24"/>
        </w:rPr>
        <w:t>» ЕФГИС ЗСН</w:t>
      </w:r>
    </w:p>
    <w:p w14:paraId="7CAF4F50" w14:textId="228F1747" w:rsidR="00141313" w:rsidRPr="00141313" w:rsidRDefault="00141313" w:rsidP="00141313">
      <w:pPr>
        <w:spacing w:after="0" w:line="276" w:lineRule="auto"/>
        <w:ind w:left="769"/>
        <w:jc w:val="both"/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Пункт 14</w:t>
      </w:r>
    </w:p>
    <w:p w14:paraId="2421E6FD" w14:textId="07F9293A" w:rsidR="007A1B28" w:rsidRDefault="006F4F49" w:rsidP="002E5BF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указания</w:t>
      </w:r>
      <w:r w:rsidR="004F2CC1" w:rsidRPr="004F2CC1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пользователем сведений о фактическом и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спользовании земельного участка необходимо </w:t>
      </w:r>
      <w:r w:rsidR="007A1B28">
        <w:rPr>
          <w:rFonts w:ascii="Times New Roman" w:hAnsi="Times New Roman" w:cs="Times New Roman"/>
          <w:sz w:val="24"/>
          <w:szCs w:val="24"/>
        </w:rPr>
        <w:t xml:space="preserve">заполнить поле «Сведения о фактическом использовании земельного участка» </w:t>
      </w:r>
      <w:r w:rsidR="006360D8">
        <w:rPr>
          <w:rFonts w:ascii="Times New Roman" w:hAnsi="Times New Roman" w:cs="Times New Roman"/>
          <w:sz w:val="24"/>
          <w:szCs w:val="24"/>
        </w:rPr>
        <w:t>в разделе</w:t>
      </w:r>
      <w:r w:rsidR="007A1B28">
        <w:rPr>
          <w:rFonts w:ascii="Times New Roman" w:hAnsi="Times New Roman" w:cs="Times New Roman"/>
          <w:sz w:val="24"/>
          <w:szCs w:val="24"/>
        </w:rPr>
        <w:t xml:space="preserve"> «Сведения об участке» </w:t>
      </w:r>
      <w:r w:rsidR="006360D8">
        <w:rPr>
          <w:rFonts w:ascii="Times New Roman" w:hAnsi="Times New Roman" w:cs="Times New Roman"/>
          <w:sz w:val="24"/>
          <w:szCs w:val="24"/>
        </w:rPr>
        <w:t xml:space="preserve">во вкладке </w:t>
      </w:r>
      <w:r w:rsidR="007A1B28">
        <w:rPr>
          <w:rFonts w:ascii="Times New Roman" w:hAnsi="Times New Roman" w:cs="Times New Roman"/>
          <w:sz w:val="24"/>
          <w:szCs w:val="24"/>
        </w:rPr>
        <w:t>«Ежегодные сведения»</w:t>
      </w:r>
      <w:r w:rsidR="002D0A8A">
        <w:rPr>
          <w:rFonts w:ascii="Times New Roman" w:hAnsi="Times New Roman" w:cs="Times New Roman"/>
          <w:sz w:val="24"/>
          <w:szCs w:val="24"/>
        </w:rPr>
        <w:t xml:space="preserve">, </w:t>
      </w:r>
      <w:r w:rsidR="002D0A8A">
        <w:rPr>
          <w:rFonts w:ascii="Times New Roman" w:hAnsi="Times New Roman" w:cs="Times New Roman"/>
          <w:sz w:val="24"/>
          <w:szCs w:val="24"/>
        </w:rPr>
        <w:br/>
        <w:t xml:space="preserve">а также поля, отмеченные красной звездочкой, обязательные к заполнению </w:t>
      </w:r>
      <w:r w:rsidR="002D0A8A">
        <w:rPr>
          <w:rFonts w:ascii="Times New Roman" w:hAnsi="Times New Roman" w:cs="Times New Roman"/>
          <w:sz w:val="24"/>
          <w:szCs w:val="24"/>
        </w:rPr>
        <w:br/>
        <w:t>для возмо</w:t>
      </w:r>
      <w:r w:rsidR="002F228C">
        <w:rPr>
          <w:rFonts w:ascii="Times New Roman" w:hAnsi="Times New Roman" w:cs="Times New Roman"/>
          <w:sz w:val="24"/>
          <w:szCs w:val="24"/>
        </w:rPr>
        <w:t xml:space="preserve">жности сохранения заявки (рис. </w:t>
      </w:r>
      <w:r w:rsidR="002D0A8A">
        <w:rPr>
          <w:rFonts w:ascii="Times New Roman" w:hAnsi="Times New Roman" w:cs="Times New Roman"/>
          <w:sz w:val="24"/>
          <w:szCs w:val="24"/>
        </w:rPr>
        <w:t>1</w:t>
      </w:r>
      <w:r w:rsidR="002F228C">
        <w:rPr>
          <w:rFonts w:ascii="Times New Roman" w:hAnsi="Times New Roman" w:cs="Times New Roman"/>
          <w:sz w:val="24"/>
          <w:szCs w:val="24"/>
        </w:rPr>
        <w:t>8</w:t>
      </w:r>
      <w:r w:rsidR="002D0A8A">
        <w:rPr>
          <w:rFonts w:ascii="Times New Roman" w:hAnsi="Times New Roman" w:cs="Times New Roman"/>
          <w:sz w:val="24"/>
          <w:szCs w:val="24"/>
        </w:rPr>
        <w:t>).</w:t>
      </w:r>
    </w:p>
    <w:p w14:paraId="3AC4A734" w14:textId="75887132" w:rsidR="00B40DAF" w:rsidRDefault="0018673F" w:rsidP="002E5BF8">
      <w:pPr>
        <w:spacing w:line="276" w:lineRule="auto"/>
        <w:ind w:firstLine="709"/>
        <w:jc w:val="center"/>
        <w:rPr>
          <w:rStyle w:val="speech-word"/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6B9303" wp14:editId="1718827B">
            <wp:extent cx="5704227" cy="314570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1814" cy="314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FC697" w14:textId="54CCE7AD" w:rsidR="00B40DAF" w:rsidRPr="005C2537" w:rsidRDefault="00B40DAF" w:rsidP="002E5BF8">
      <w:pPr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04B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</w:t>
      </w:r>
      <w:r w:rsidR="002F228C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ис. </w:t>
      </w:r>
      <w:r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1</w:t>
      </w:r>
      <w:r w:rsidR="002F228C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8</w:t>
      </w:r>
      <w:r w:rsidRPr="006B04B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Внесение сведений о фактическом использовании земельного участка</w:t>
      </w:r>
    </w:p>
    <w:p w14:paraId="2CFA3D28" w14:textId="64EDB6AE" w:rsidR="00FF0502" w:rsidRDefault="00807D4D" w:rsidP="002E5BF8">
      <w:pPr>
        <w:spacing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Аналогичным образом пользователь может предоставить иные сведения,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доступные к заполнению на вкладках модуля «Заявка на внесение сведений».</w:t>
      </w:r>
    </w:p>
    <w:p w14:paraId="1708EE1E" w14:textId="3EA4F1E1" w:rsidR="00FF0502" w:rsidRDefault="00807D4D" w:rsidP="002E5BF8">
      <w:pPr>
        <w:spacing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внесения всех </w:t>
      </w:r>
      <w:r w:rsidR="002C6095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необходимых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сведений о земельном участке необходимо вернуться во вкладку «Информация о заявителе», нажать кнопку «Сгенерировать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PDF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="002C6095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после проверки скачанного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pdf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-файла и содержащихся в нем сведений нажать на кнопку 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«Подписать заявку»</w:t>
      </w:r>
      <w:r w:rsidR="00442B48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(рис. 19</w:t>
      </w:r>
      <w:r w:rsidR="002C6095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После подписания заявки сведения будут добавлены </w:t>
      </w:r>
      <w:r w:rsidR="002B7870"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карточку поля Реестра ЗСН.</w:t>
      </w:r>
    </w:p>
    <w:p w14:paraId="3E94EEA7" w14:textId="43AE23FA" w:rsidR="002C6095" w:rsidRDefault="002C6095" w:rsidP="002E5BF8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0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5E7AAC" wp14:editId="59064540">
            <wp:extent cx="5492074" cy="2200939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767" cy="22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6F707" w14:textId="74A3EE93" w:rsidR="002B7870" w:rsidRPr="002C6095" w:rsidRDefault="002B7870" w:rsidP="002E5BF8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4B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</w:t>
      </w:r>
      <w:r w:rsidR="00442B48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ис. 19</w:t>
      </w:r>
      <w:r w:rsidRPr="006B04BD">
        <w:rPr>
          <w:rStyle w:val="speech-word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. </w:t>
      </w:r>
      <w:r w:rsidR="00615550">
        <w:rPr>
          <w:rFonts w:ascii="Times New Roman" w:hAnsi="Times New Roman" w:cs="Times New Roman"/>
          <w:i/>
          <w:sz w:val="24"/>
          <w:szCs w:val="24"/>
        </w:rPr>
        <w:t>Подписание заявки на добавление тематических сведений в реестр по земельному участку</w:t>
      </w:r>
    </w:p>
    <w:p w14:paraId="2A23706D" w14:textId="609B9053" w:rsidR="00FF0502" w:rsidRDefault="00807D4D" w:rsidP="002E5BF8">
      <w:pPr>
        <w:spacing w:line="276" w:lineRule="auto"/>
        <w:ind w:firstLine="708"/>
        <w:jc w:val="both"/>
        <w:rPr>
          <w:rStyle w:val="speech-wor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1A01">
        <w:rPr>
          <w:rStyle w:val="speech-word"/>
          <w:rFonts w:ascii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</w:rPr>
        <w:t>Важно!</w:t>
      </w:r>
      <w:r w:rsidRPr="00DF1A01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 xml:space="preserve"> Пользователь, подписывающий заявку на внесение сведений, несет ответственность за достоверно</w:t>
      </w:r>
      <w:r w:rsidR="00E21A8B" w:rsidRPr="00DF1A01">
        <w:rPr>
          <w:rStyle w:val="speech-word"/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>сть предоставляемой информации.</w:t>
      </w:r>
    </w:p>
    <w:sectPr w:rsidR="00FF0502" w:rsidSect="00F9373C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1BC67E" w14:textId="77777777" w:rsidR="00E20EC7" w:rsidRDefault="00E20EC7">
      <w:pPr>
        <w:spacing w:after="0" w:line="240" w:lineRule="auto"/>
      </w:pPr>
      <w:r>
        <w:separator/>
      </w:r>
    </w:p>
  </w:endnote>
  <w:endnote w:type="continuationSeparator" w:id="0">
    <w:p w14:paraId="3AA20AB3" w14:textId="77777777" w:rsidR="00E20EC7" w:rsidRDefault="00E20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5347056"/>
      <w:docPartObj>
        <w:docPartGallery w:val="Page Numbers (Bottom of Page)"/>
        <w:docPartUnique/>
      </w:docPartObj>
    </w:sdtPr>
    <w:sdtEndPr/>
    <w:sdtContent>
      <w:p w14:paraId="01794F66" w14:textId="3DF95E24" w:rsidR="00FF0502" w:rsidRDefault="00807D4D">
        <w:pPr>
          <w:pStyle w:val="af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3514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E7BF6E" w14:textId="77777777" w:rsidR="00E20EC7" w:rsidRDefault="00E20EC7">
      <w:pPr>
        <w:spacing w:after="0" w:line="240" w:lineRule="auto"/>
      </w:pPr>
      <w:r>
        <w:separator/>
      </w:r>
    </w:p>
  </w:footnote>
  <w:footnote w:type="continuationSeparator" w:id="0">
    <w:p w14:paraId="5E26DA3E" w14:textId="77777777" w:rsidR="00E20EC7" w:rsidRDefault="00E20E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C0BAE"/>
    <w:multiLevelType w:val="hybridMultilevel"/>
    <w:tmpl w:val="A90847FC"/>
    <w:lvl w:ilvl="0" w:tplc="F8F20DAE">
      <w:start w:val="1"/>
      <w:numFmt w:val="decimal"/>
      <w:lvlText w:val="%1."/>
      <w:lvlJc w:val="left"/>
      <w:pPr>
        <w:ind w:left="1428" w:hanging="360"/>
      </w:pPr>
    </w:lvl>
    <w:lvl w:ilvl="1" w:tplc="33AA5B26">
      <w:start w:val="1"/>
      <w:numFmt w:val="lowerLetter"/>
      <w:lvlText w:val="%2."/>
      <w:lvlJc w:val="left"/>
      <w:pPr>
        <w:ind w:left="2148" w:hanging="360"/>
      </w:pPr>
    </w:lvl>
    <w:lvl w:ilvl="2" w:tplc="3E908090">
      <w:start w:val="1"/>
      <w:numFmt w:val="lowerRoman"/>
      <w:lvlText w:val="%3."/>
      <w:lvlJc w:val="right"/>
      <w:pPr>
        <w:ind w:left="2868" w:hanging="180"/>
      </w:pPr>
    </w:lvl>
    <w:lvl w:ilvl="3" w:tplc="802A3890">
      <w:start w:val="1"/>
      <w:numFmt w:val="decimal"/>
      <w:lvlText w:val="%4."/>
      <w:lvlJc w:val="left"/>
      <w:pPr>
        <w:ind w:left="3588" w:hanging="360"/>
      </w:pPr>
    </w:lvl>
    <w:lvl w:ilvl="4" w:tplc="3760C490">
      <w:start w:val="1"/>
      <w:numFmt w:val="lowerLetter"/>
      <w:lvlText w:val="%5."/>
      <w:lvlJc w:val="left"/>
      <w:pPr>
        <w:ind w:left="4308" w:hanging="360"/>
      </w:pPr>
    </w:lvl>
    <w:lvl w:ilvl="5" w:tplc="5882E292">
      <w:start w:val="1"/>
      <w:numFmt w:val="lowerRoman"/>
      <w:lvlText w:val="%6."/>
      <w:lvlJc w:val="right"/>
      <w:pPr>
        <w:ind w:left="5028" w:hanging="180"/>
      </w:pPr>
    </w:lvl>
    <w:lvl w:ilvl="6" w:tplc="9C52624A">
      <w:start w:val="1"/>
      <w:numFmt w:val="decimal"/>
      <w:lvlText w:val="%7."/>
      <w:lvlJc w:val="left"/>
      <w:pPr>
        <w:ind w:left="5748" w:hanging="360"/>
      </w:pPr>
    </w:lvl>
    <w:lvl w:ilvl="7" w:tplc="0A407FC6">
      <w:start w:val="1"/>
      <w:numFmt w:val="lowerLetter"/>
      <w:lvlText w:val="%8."/>
      <w:lvlJc w:val="left"/>
      <w:pPr>
        <w:ind w:left="6468" w:hanging="360"/>
      </w:pPr>
    </w:lvl>
    <w:lvl w:ilvl="8" w:tplc="630C2F9A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22E3245"/>
    <w:multiLevelType w:val="hybridMultilevel"/>
    <w:tmpl w:val="77EAB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2818A2"/>
    <w:multiLevelType w:val="hybridMultilevel"/>
    <w:tmpl w:val="6ED695DA"/>
    <w:lvl w:ilvl="0" w:tplc="6CBABB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E96EF3C">
      <w:start w:val="1"/>
      <w:numFmt w:val="lowerLetter"/>
      <w:lvlText w:val="%2."/>
      <w:lvlJc w:val="left"/>
      <w:pPr>
        <w:ind w:left="1788" w:hanging="360"/>
      </w:pPr>
    </w:lvl>
    <w:lvl w:ilvl="2" w:tplc="7C322790">
      <w:start w:val="1"/>
      <w:numFmt w:val="lowerRoman"/>
      <w:lvlText w:val="%3."/>
      <w:lvlJc w:val="right"/>
      <w:pPr>
        <w:ind w:left="2508" w:hanging="180"/>
      </w:pPr>
    </w:lvl>
    <w:lvl w:ilvl="3" w:tplc="3466901A">
      <w:start w:val="1"/>
      <w:numFmt w:val="decimal"/>
      <w:lvlText w:val="%4."/>
      <w:lvlJc w:val="left"/>
      <w:pPr>
        <w:ind w:left="3228" w:hanging="360"/>
      </w:pPr>
    </w:lvl>
    <w:lvl w:ilvl="4" w:tplc="A546EA94">
      <w:start w:val="1"/>
      <w:numFmt w:val="lowerLetter"/>
      <w:lvlText w:val="%5."/>
      <w:lvlJc w:val="left"/>
      <w:pPr>
        <w:ind w:left="3948" w:hanging="360"/>
      </w:pPr>
    </w:lvl>
    <w:lvl w:ilvl="5" w:tplc="DB700FBE">
      <w:start w:val="1"/>
      <w:numFmt w:val="lowerRoman"/>
      <w:lvlText w:val="%6."/>
      <w:lvlJc w:val="right"/>
      <w:pPr>
        <w:ind w:left="4668" w:hanging="180"/>
      </w:pPr>
    </w:lvl>
    <w:lvl w:ilvl="6" w:tplc="6062EC8E">
      <w:start w:val="1"/>
      <w:numFmt w:val="decimal"/>
      <w:lvlText w:val="%7."/>
      <w:lvlJc w:val="left"/>
      <w:pPr>
        <w:ind w:left="5388" w:hanging="360"/>
      </w:pPr>
    </w:lvl>
    <w:lvl w:ilvl="7" w:tplc="9C0CE05C">
      <w:start w:val="1"/>
      <w:numFmt w:val="lowerLetter"/>
      <w:lvlText w:val="%8."/>
      <w:lvlJc w:val="left"/>
      <w:pPr>
        <w:ind w:left="6108" w:hanging="360"/>
      </w:pPr>
    </w:lvl>
    <w:lvl w:ilvl="8" w:tplc="A9221540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00227FD"/>
    <w:multiLevelType w:val="hybridMultilevel"/>
    <w:tmpl w:val="81B8D560"/>
    <w:lvl w:ilvl="0" w:tplc="AF6AFCBE">
      <w:start w:val="1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CB624C"/>
    <w:multiLevelType w:val="hybridMultilevel"/>
    <w:tmpl w:val="865E27BA"/>
    <w:lvl w:ilvl="0" w:tplc="EB408C02">
      <w:start w:val="5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677303"/>
    <w:multiLevelType w:val="hybridMultilevel"/>
    <w:tmpl w:val="F9F23D8C"/>
    <w:lvl w:ilvl="0" w:tplc="1E50591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6" w15:restartNumberingAfterBreak="0">
    <w:nsid w:val="69773588"/>
    <w:multiLevelType w:val="hybridMultilevel"/>
    <w:tmpl w:val="595A5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877A42"/>
    <w:multiLevelType w:val="hybridMultilevel"/>
    <w:tmpl w:val="2604AC3C"/>
    <w:lvl w:ilvl="0" w:tplc="7FB6C9D8">
      <w:start w:val="14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502"/>
    <w:rsid w:val="00005227"/>
    <w:rsid w:val="00011212"/>
    <w:rsid w:val="00020F1E"/>
    <w:rsid w:val="0002661B"/>
    <w:rsid w:val="0003130B"/>
    <w:rsid w:val="00034016"/>
    <w:rsid w:val="00035A0B"/>
    <w:rsid w:val="0003642F"/>
    <w:rsid w:val="00042BEE"/>
    <w:rsid w:val="00043FC6"/>
    <w:rsid w:val="00064CAE"/>
    <w:rsid w:val="000720C0"/>
    <w:rsid w:val="00074FDE"/>
    <w:rsid w:val="00083C24"/>
    <w:rsid w:val="00091F23"/>
    <w:rsid w:val="000A216C"/>
    <w:rsid w:val="000A79A9"/>
    <w:rsid w:val="000B2B1D"/>
    <w:rsid w:val="000B6FBA"/>
    <w:rsid w:val="000C06DC"/>
    <w:rsid w:val="000C70C6"/>
    <w:rsid w:val="000D120D"/>
    <w:rsid w:val="000D297C"/>
    <w:rsid w:val="000D4402"/>
    <w:rsid w:val="000D482A"/>
    <w:rsid w:val="000D6E42"/>
    <w:rsid w:val="000E5B61"/>
    <w:rsid w:val="000F23F4"/>
    <w:rsid w:val="00101784"/>
    <w:rsid w:val="00106BD6"/>
    <w:rsid w:val="00123B26"/>
    <w:rsid w:val="001334C4"/>
    <w:rsid w:val="00136218"/>
    <w:rsid w:val="00141313"/>
    <w:rsid w:val="00141549"/>
    <w:rsid w:val="00143442"/>
    <w:rsid w:val="00144CFC"/>
    <w:rsid w:val="00145822"/>
    <w:rsid w:val="00146492"/>
    <w:rsid w:val="00152CE0"/>
    <w:rsid w:val="00154400"/>
    <w:rsid w:val="001571A7"/>
    <w:rsid w:val="0016035C"/>
    <w:rsid w:val="00173F22"/>
    <w:rsid w:val="00174B1E"/>
    <w:rsid w:val="001767DF"/>
    <w:rsid w:val="0018673F"/>
    <w:rsid w:val="00192455"/>
    <w:rsid w:val="001C023D"/>
    <w:rsid w:val="001D0380"/>
    <w:rsid w:val="001D6ED0"/>
    <w:rsid w:val="001E4BDD"/>
    <w:rsid w:val="001F3473"/>
    <w:rsid w:val="001F3E2D"/>
    <w:rsid w:val="00217DA8"/>
    <w:rsid w:val="00217FD0"/>
    <w:rsid w:val="002317A0"/>
    <w:rsid w:val="00231941"/>
    <w:rsid w:val="00232E82"/>
    <w:rsid w:val="00233A58"/>
    <w:rsid w:val="00247C0F"/>
    <w:rsid w:val="00250DBD"/>
    <w:rsid w:val="002621BF"/>
    <w:rsid w:val="00267874"/>
    <w:rsid w:val="00270F35"/>
    <w:rsid w:val="00274D19"/>
    <w:rsid w:val="00275BB9"/>
    <w:rsid w:val="00282610"/>
    <w:rsid w:val="00284C57"/>
    <w:rsid w:val="00291018"/>
    <w:rsid w:val="00294235"/>
    <w:rsid w:val="002A3820"/>
    <w:rsid w:val="002B3947"/>
    <w:rsid w:val="002B43C6"/>
    <w:rsid w:val="002B7870"/>
    <w:rsid w:val="002C6095"/>
    <w:rsid w:val="002D0A8A"/>
    <w:rsid w:val="002D188F"/>
    <w:rsid w:val="002D2B2D"/>
    <w:rsid w:val="002D3A4B"/>
    <w:rsid w:val="002E5BF8"/>
    <w:rsid w:val="002F228C"/>
    <w:rsid w:val="002F2D54"/>
    <w:rsid w:val="002F54D3"/>
    <w:rsid w:val="00300D68"/>
    <w:rsid w:val="003077FF"/>
    <w:rsid w:val="003229BE"/>
    <w:rsid w:val="00331A0C"/>
    <w:rsid w:val="0033495C"/>
    <w:rsid w:val="00335349"/>
    <w:rsid w:val="0033707E"/>
    <w:rsid w:val="00337FFD"/>
    <w:rsid w:val="003436C2"/>
    <w:rsid w:val="003524BC"/>
    <w:rsid w:val="003700F3"/>
    <w:rsid w:val="0037084B"/>
    <w:rsid w:val="0037203F"/>
    <w:rsid w:val="00373B2A"/>
    <w:rsid w:val="00373CBF"/>
    <w:rsid w:val="003800C5"/>
    <w:rsid w:val="0039004A"/>
    <w:rsid w:val="0039082A"/>
    <w:rsid w:val="003B15BB"/>
    <w:rsid w:val="003B2522"/>
    <w:rsid w:val="003B386F"/>
    <w:rsid w:val="003B55A5"/>
    <w:rsid w:val="003C1151"/>
    <w:rsid w:val="003C6550"/>
    <w:rsid w:val="003D6C7B"/>
    <w:rsid w:val="003E1742"/>
    <w:rsid w:val="003E6E61"/>
    <w:rsid w:val="003F3872"/>
    <w:rsid w:val="003F6FCF"/>
    <w:rsid w:val="003F7878"/>
    <w:rsid w:val="00411075"/>
    <w:rsid w:val="004219CC"/>
    <w:rsid w:val="004250D8"/>
    <w:rsid w:val="0044083F"/>
    <w:rsid w:val="00442B48"/>
    <w:rsid w:val="00453D8C"/>
    <w:rsid w:val="00466665"/>
    <w:rsid w:val="00470E1A"/>
    <w:rsid w:val="00480B08"/>
    <w:rsid w:val="00484CE2"/>
    <w:rsid w:val="0048531D"/>
    <w:rsid w:val="004A5AEF"/>
    <w:rsid w:val="004A664F"/>
    <w:rsid w:val="004B2C08"/>
    <w:rsid w:val="004B5614"/>
    <w:rsid w:val="004D171F"/>
    <w:rsid w:val="004D7EF4"/>
    <w:rsid w:val="004E2978"/>
    <w:rsid w:val="004F2CC1"/>
    <w:rsid w:val="004F484D"/>
    <w:rsid w:val="00506D09"/>
    <w:rsid w:val="0053060B"/>
    <w:rsid w:val="00532273"/>
    <w:rsid w:val="00543882"/>
    <w:rsid w:val="005443FD"/>
    <w:rsid w:val="00547A73"/>
    <w:rsid w:val="00551E45"/>
    <w:rsid w:val="00561F3C"/>
    <w:rsid w:val="00566DFB"/>
    <w:rsid w:val="005774F2"/>
    <w:rsid w:val="00580193"/>
    <w:rsid w:val="005934F3"/>
    <w:rsid w:val="0059376E"/>
    <w:rsid w:val="005B5CAD"/>
    <w:rsid w:val="005C2537"/>
    <w:rsid w:val="005C5D6D"/>
    <w:rsid w:val="005C6B39"/>
    <w:rsid w:val="005E2C98"/>
    <w:rsid w:val="005F05AA"/>
    <w:rsid w:val="005F2E56"/>
    <w:rsid w:val="005F30B8"/>
    <w:rsid w:val="005F5895"/>
    <w:rsid w:val="00611A61"/>
    <w:rsid w:val="00615550"/>
    <w:rsid w:val="00620713"/>
    <w:rsid w:val="006226A1"/>
    <w:rsid w:val="00623F16"/>
    <w:rsid w:val="00625547"/>
    <w:rsid w:val="006360D8"/>
    <w:rsid w:val="00646F45"/>
    <w:rsid w:val="00647BD9"/>
    <w:rsid w:val="00663A1C"/>
    <w:rsid w:val="00665824"/>
    <w:rsid w:val="00674261"/>
    <w:rsid w:val="00681D30"/>
    <w:rsid w:val="006A39DB"/>
    <w:rsid w:val="006B04BD"/>
    <w:rsid w:val="006B2C05"/>
    <w:rsid w:val="006B7807"/>
    <w:rsid w:val="006D1009"/>
    <w:rsid w:val="006E179A"/>
    <w:rsid w:val="006E3AEC"/>
    <w:rsid w:val="006F4F49"/>
    <w:rsid w:val="007059BD"/>
    <w:rsid w:val="007126AD"/>
    <w:rsid w:val="00720E04"/>
    <w:rsid w:val="0072103B"/>
    <w:rsid w:val="00724F64"/>
    <w:rsid w:val="0073007D"/>
    <w:rsid w:val="00730B9D"/>
    <w:rsid w:val="00741464"/>
    <w:rsid w:val="007452BA"/>
    <w:rsid w:val="00760C14"/>
    <w:rsid w:val="00762A19"/>
    <w:rsid w:val="00775293"/>
    <w:rsid w:val="0077743D"/>
    <w:rsid w:val="00783853"/>
    <w:rsid w:val="00785404"/>
    <w:rsid w:val="007935E7"/>
    <w:rsid w:val="007940BF"/>
    <w:rsid w:val="00797A2A"/>
    <w:rsid w:val="00797B4A"/>
    <w:rsid w:val="007A1B28"/>
    <w:rsid w:val="007A2E5D"/>
    <w:rsid w:val="007A5D5B"/>
    <w:rsid w:val="007B134F"/>
    <w:rsid w:val="007C2330"/>
    <w:rsid w:val="007C3E8B"/>
    <w:rsid w:val="007D3476"/>
    <w:rsid w:val="007D764C"/>
    <w:rsid w:val="007E1B96"/>
    <w:rsid w:val="007E6101"/>
    <w:rsid w:val="007F275A"/>
    <w:rsid w:val="008053C2"/>
    <w:rsid w:val="00807D4D"/>
    <w:rsid w:val="00810883"/>
    <w:rsid w:val="00810B24"/>
    <w:rsid w:val="00812839"/>
    <w:rsid w:val="00822312"/>
    <w:rsid w:val="00831ED7"/>
    <w:rsid w:val="00833CE0"/>
    <w:rsid w:val="008433EA"/>
    <w:rsid w:val="00846D63"/>
    <w:rsid w:val="00847CDF"/>
    <w:rsid w:val="00865BC2"/>
    <w:rsid w:val="00866DE6"/>
    <w:rsid w:val="0088158F"/>
    <w:rsid w:val="00882482"/>
    <w:rsid w:val="0089287C"/>
    <w:rsid w:val="008A6033"/>
    <w:rsid w:val="008B2F3B"/>
    <w:rsid w:val="008B395A"/>
    <w:rsid w:val="008C105B"/>
    <w:rsid w:val="008C26DA"/>
    <w:rsid w:val="008C5148"/>
    <w:rsid w:val="008E3794"/>
    <w:rsid w:val="008F4E2C"/>
    <w:rsid w:val="0090143F"/>
    <w:rsid w:val="00903178"/>
    <w:rsid w:val="009069CF"/>
    <w:rsid w:val="00913679"/>
    <w:rsid w:val="009210F0"/>
    <w:rsid w:val="0092499C"/>
    <w:rsid w:val="0093784D"/>
    <w:rsid w:val="00942A30"/>
    <w:rsid w:val="009457CD"/>
    <w:rsid w:val="00950769"/>
    <w:rsid w:val="00955F54"/>
    <w:rsid w:val="00961068"/>
    <w:rsid w:val="00962D3C"/>
    <w:rsid w:val="00962F21"/>
    <w:rsid w:val="009705BC"/>
    <w:rsid w:val="00972FFB"/>
    <w:rsid w:val="00977E97"/>
    <w:rsid w:val="009827BD"/>
    <w:rsid w:val="00985E2E"/>
    <w:rsid w:val="009917EF"/>
    <w:rsid w:val="009B1076"/>
    <w:rsid w:val="009B14A6"/>
    <w:rsid w:val="009B48CA"/>
    <w:rsid w:val="009C07E1"/>
    <w:rsid w:val="009C0CE4"/>
    <w:rsid w:val="009C1062"/>
    <w:rsid w:val="009D3F95"/>
    <w:rsid w:val="009D444D"/>
    <w:rsid w:val="00A06C89"/>
    <w:rsid w:val="00A10D42"/>
    <w:rsid w:val="00A1173F"/>
    <w:rsid w:val="00A12A5D"/>
    <w:rsid w:val="00A41D05"/>
    <w:rsid w:val="00A65157"/>
    <w:rsid w:val="00A7523E"/>
    <w:rsid w:val="00A916C9"/>
    <w:rsid w:val="00AA10D6"/>
    <w:rsid w:val="00AA2010"/>
    <w:rsid w:val="00AA2316"/>
    <w:rsid w:val="00AA2FB5"/>
    <w:rsid w:val="00AA3FD5"/>
    <w:rsid w:val="00AA62CD"/>
    <w:rsid w:val="00AB04BC"/>
    <w:rsid w:val="00AC2116"/>
    <w:rsid w:val="00AC5393"/>
    <w:rsid w:val="00AC68A8"/>
    <w:rsid w:val="00AD0421"/>
    <w:rsid w:val="00AF752D"/>
    <w:rsid w:val="00B048F8"/>
    <w:rsid w:val="00B07B51"/>
    <w:rsid w:val="00B14BA1"/>
    <w:rsid w:val="00B1530E"/>
    <w:rsid w:val="00B22B8B"/>
    <w:rsid w:val="00B40DAF"/>
    <w:rsid w:val="00B4147E"/>
    <w:rsid w:val="00B54087"/>
    <w:rsid w:val="00B57280"/>
    <w:rsid w:val="00B6025C"/>
    <w:rsid w:val="00B767DF"/>
    <w:rsid w:val="00B80BBD"/>
    <w:rsid w:val="00B84AAA"/>
    <w:rsid w:val="00B85F0E"/>
    <w:rsid w:val="00B878C3"/>
    <w:rsid w:val="00B9612F"/>
    <w:rsid w:val="00BB4653"/>
    <w:rsid w:val="00BB511A"/>
    <w:rsid w:val="00BB5C93"/>
    <w:rsid w:val="00BC6FAA"/>
    <w:rsid w:val="00BD305E"/>
    <w:rsid w:val="00BD31E8"/>
    <w:rsid w:val="00BF32C8"/>
    <w:rsid w:val="00C000C2"/>
    <w:rsid w:val="00C0274B"/>
    <w:rsid w:val="00C10585"/>
    <w:rsid w:val="00C20EF7"/>
    <w:rsid w:val="00C328F8"/>
    <w:rsid w:val="00C41EB3"/>
    <w:rsid w:val="00C43514"/>
    <w:rsid w:val="00C52A06"/>
    <w:rsid w:val="00C55C97"/>
    <w:rsid w:val="00C91962"/>
    <w:rsid w:val="00C92826"/>
    <w:rsid w:val="00C9689F"/>
    <w:rsid w:val="00CA0F1B"/>
    <w:rsid w:val="00CB0ACE"/>
    <w:rsid w:val="00CB0B75"/>
    <w:rsid w:val="00CB3DB2"/>
    <w:rsid w:val="00CB64AE"/>
    <w:rsid w:val="00CB6888"/>
    <w:rsid w:val="00CC3348"/>
    <w:rsid w:val="00CC4BBE"/>
    <w:rsid w:val="00CC74D7"/>
    <w:rsid w:val="00CE4B99"/>
    <w:rsid w:val="00D16198"/>
    <w:rsid w:val="00D24EA2"/>
    <w:rsid w:val="00D255D3"/>
    <w:rsid w:val="00D41B47"/>
    <w:rsid w:val="00D442CF"/>
    <w:rsid w:val="00D44A97"/>
    <w:rsid w:val="00D474DF"/>
    <w:rsid w:val="00D649B6"/>
    <w:rsid w:val="00D65FB2"/>
    <w:rsid w:val="00D74644"/>
    <w:rsid w:val="00D96D81"/>
    <w:rsid w:val="00DD7894"/>
    <w:rsid w:val="00DE692B"/>
    <w:rsid w:val="00DF12B3"/>
    <w:rsid w:val="00DF1A01"/>
    <w:rsid w:val="00DF7C8A"/>
    <w:rsid w:val="00E05A5E"/>
    <w:rsid w:val="00E05CE3"/>
    <w:rsid w:val="00E14E80"/>
    <w:rsid w:val="00E20EC7"/>
    <w:rsid w:val="00E21A8B"/>
    <w:rsid w:val="00E26BC2"/>
    <w:rsid w:val="00E37050"/>
    <w:rsid w:val="00E411C8"/>
    <w:rsid w:val="00E46A5C"/>
    <w:rsid w:val="00E72F88"/>
    <w:rsid w:val="00E73182"/>
    <w:rsid w:val="00E75075"/>
    <w:rsid w:val="00E76A39"/>
    <w:rsid w:val="00E86754"/>
    <w:rsid w:val="00EA5622"/>
    <w:rsid w:val="00EB00F9"/>
    <w:rsid w:val="00EB220A"/>
    <w:rsid w:val="00EB74B0"/>
    <w:rsid w:val="00EC0C96"/>
    <w:rsid w:val="00EC2DC2"/>
    <w:rsid w:val="00EC505C"/>
    <w:rsid w:val="00EC706C"/>
    <w:rsid w:val="00EE3AA8"/>
    <w:rsid w:val="00EE6284"/>
    <w:rsid w:val="00EF4939"/>
    <w:rsid w:val="00F03AB6"/>
    <w:rsid w:val="00F16EA2"/>
    <w:rsid w:val="00F355C9"/>
    <w:rsid w:val="00F37B92"/>
    <w:rsid w:val="00F41E01"/>
    <w:rsid w:val="00F61EE5"/>
    <w:rsid w:val="00F9373C"/>
    <w:rsid w:val="00FA0684"/>
    <w:rsid w:val="00FA0ED7"/>
    <w:rsid w:val="00FA517A"/>
    <w:rsid w:val="00FB0362"/>
    <w:rsid w:val="00FC3296"/>
    <w:rsid w:val="00FD04A6"/>
    <w:rsid w:val="00FE02DA"/>
    <w:rsid w:val="00FE1D88"/>
    <w:rsid w:val="00FF0502"/>
    <w:rsid w:val="00FF29CB"/>
    <w:rsid w:val="00FF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9F09A"/>
  <w15:docId w15:val="{7B841FB3-DBB1-483B-AD45-D128DADE8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character" w:customStyle="1" w:styleId="speech-word">
    <w:name w:val="speech-word"/>
    <w:basedOn w:val="a0"/>
  </w:style>
  <w:style w:type="character" w:styleId="af5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Pr>
      <w:b/>
      <w:bCs/>
      <w:sz w:val="20"/>
      <w:szCs w:val="20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styleId="afc">
    <w:name w:val="Revision"/>
    <w:hidden/>
    <w:uiPriority w:val="99"/>
    <w:semiHidden/>
    <w:pPr>
      <w:spacing w:after="0" w:line="240" w:lineRule="auto"/>
    </w:pPr>
  </w:style>
  <w:style w:type="character" w:styleId="afd">
    <w:name w:val="line number"/>
    <w:basedOn w:val="a0"/>
    <w:uiPriority w:val="99"/>
    <w:semiHidden/>
    <w:unhideWhenUsed/>
  </w:style>
  <w:style w:type="paragraph" w:styleId="afe">
    <w:name w:val="header"/>
    <w:basedOn w:val="a"/>
    <w:link w:val="aff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Верхний колонтитул Знак"/>
    <w:basedOn w:val="a0"/>
    <w:link w:val="afe"/>
    <w:uiPriority w:val="99"/>
  </w:style>
  <w:style w:type="paragraph" w:styleId="aff0">
    <w:name w:val="footer"/>
    <w:basedOn w:val="a"/>
    <w:link w:val="aff1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Нижний колонтитул Знак"/>
    <w:basedOn w:val="a0"/>
    <w:link w:val="aff0"/>
    <w:uiPriority w:val="99"/>
  </w:style>
  <w:style w:type="paragraph" w:styleId="aff2">
    <w:name w:val="List Paragraph"/>
    <w:basedOn w:val="a"/>
    <w:uiPriority w:val="34"/>
    <w:qFormat/>
    <w:pPr>
      <w:ind w:left="720"/>
      <w:contextualSpacing/>
    </w:pPr>
  </w:style>
  <w:style w:type="paragraph" w:styleId="aff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4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7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36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20.png"/><Relationship Id="rId35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3C732-9533-47FE-A726-44E6AE54A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13</Pages>
  <Words>2172</Words>
  <Characters>12381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Степаненков</dc:creator>
  <cp:keywords/>
  <dc:description/>
  <cp:lastModifiedBy>Анастасия Александровна Мироненко</cp:lastModifiedBy>
  <cp:revision>121</cp:revision>
  <dcterms:created xsi:type="dcterms:W3CDTF">2025-11-21T08:07:00Z</dcterms:created>
  <dcterms:modified xsi:type="dcterms:W3CDTF">2025-11-26T08:46:00Z</dcterms:modified>
</cp:coreProperties>
</file>