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BC" w:rsidRPr="00B34F54" w:rsidRDefault="00F759BC" w:rsidP="00F759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37"/>
      <w:bookmarkStart w:id="1" w:name="_GoBack"/>
      <w:bookmarkEnd w:id="0"/>
      <w:r w:rsidRPr="00B34F5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программа Курской области</w:t>
      </w:r>
    </w:p>
    <w:p w:rsidR="00F759BC" w:rsidRPr="00B34F54" w:rsidRDefault="00F759BC" w:rsidP="00F759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F54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сельского хозяйства и регулирование рынков</w:t>
      </w:r>
    </w:p>
    <w:p w:rsidR="00F759BC" w:rsidRPr="00B34F54" w:rsidRDefault="00F759BC" w:rsidP="00F759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сельскохозяйственной продукции, сырья и продовольствия </w:t>
      </w:r>
    </w:p>
    <w:p w:rsidR="00F759BC" w:rsidRPr="00B34F54" w:rsidRDefault="00F759BC" w:rsidP="00F759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F54">
        <w:rPr>
          <w:rFonts w:ascii="Times New Roman" w:eastAsia="Times New Roman" w:hAnsi="Times New Roman" w:cs="Times New Roman"/>
          <w:b/>
          <w:bCs/>
          <w:sz w:val="28"/>
          <w:szCs w:val="28"/>
        </w:rPr>
        <w:t>в Курской области»</w:t>
      </w:r>
    </w:p>
    <w:bookmarkEnd w:id="1"/>
    <w:p w:rsidR="00F759BC" w:rsidRPr="00B34F54" w:rsidRDefault="00F759BC" w:rsidP="00F75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F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(далее</w:t>
      </w:r>
      <w:r w:rsidR="001C223A" w:rsidRPr="00B34F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F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1C223A" w:rsidRPr="00B34F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F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государственная программа)</w:t>
      </w:r>
    </w:p>
    <w:p w:rsidR="00F759BC" w:rsidRPr="00B34F54" w:rsidRDefault="00F759BC" w:rsidP="002053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59BC" w:rsidRPr="00B34F54" w:rsidRDefault="00F759BC" w:rsidP="002053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530E" w:rsidRPr="00B34F54" w:rsidRDefault="00B408FB" w:rsidP="00B408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Стратегические приоритеты г</w:t>
      </w:r>
      <w:r w:rsidR="0020530E" w:rsidRPr="00B34F54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</w:p>
    <w:p w:rsidR="0020530E" w:rsidRPr="00B34F54" w:rsidRDefault="0020530E" w:rsidP="0020530E">
      <w:pPr>
        <w:pStyle w:val="ConsPlusNormal"/>
        <w:jc w:val="both"/>
        <w:rPr>
          <w:sz w:val="28"/>
          <w:szCs w:val="28"/>
        </w:rPr>
      </w:pPr>
    </w:p>
    <w:p w:rsidR="0020530E" w:rsidRPr="00B34F54" w:rsidRDefault="0021370E" w:rsidP="0021370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20530E" w:rsidRPr="00B34F54">
        <w:rPr>
          <w:rFonts w:ascii="Times New Roman" w:hAnsi="Times New Roman" w:cs="Times New Roman"/>
          <w:sz w:val="28"/>
          <w:szCs w:val="28"/>
        </w:rPr>
        <w:t xml:space="preserve">Оценка текущего состояния </w:t>
      </w:r>
      <w:r w:rsidR="00C95944" w:rsidRPr="00B34F54">
        <w:rPr>
          <w:rFonts w:ascii="Times New Roman" w:hAnsi="Times New Roman" w:cs="Times New Roman"/>
          <w:sz w:val="28"/>
          <w:szCs w:val="28"/>
        </w:rPr>
        <w:t>сферы</w:t>
      </w:r>
      <w:r w:rsidR="00B408FB" w:rsidRPr="00B34F54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B34F54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B408FB" w:rsidRPr="00B34F54" w:rsidRDefault="00B408FB" w:rsidP="00B408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408FB" w:rsidRPr="00B34F54" w:rsidRDefault="00B408FB" w:rsidP="00B408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0530E" w:rsidRPr="00B34F54" w:rsidRDefault="0020530E" w:rsidP="0020530E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Агроп</w:t>
      </w:r>
      <w:r w:rsidR="007238A7" w:rsidRPr="00B34F54">
        <w:rPr>
          <w:sz w:val="28"/>
          <w:szCs w:val="28"/>
        </w:rPr>
        <w:t xml:space="preserve">ромышленный комплекс и его базовая отрасль - </w:t>
      </w:r>
      <w:r w:rsidRPr="00B34F54">
        <w:rPr>
          <w:sz w:val="28"/>
          <w:szCs w:val="28"/>
        </w:rPr>
        <w:t>сельское хозяйство являются одной из ведущих системообразующих сфер экономики Курской области, формирующей агропродовольственный рынок, экономическую безопасность региона, трудовой и поселенческий потенциал сельских территорий.</w:t>
      </w:r>
    </w:p>
    <w:p w:rsidR="00B95FB2" w:rsidRPr="00B34F54" w:rsidRDefault="00B95FB2" w:rsidP="0020530E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Доля агропромышленного комплекса в структуре валового регионального продукта области составляет 25 %.</w:t>
      </w:r>
    </w:p>
    <w:p w:rsidR="00E86463" w:rsidRPr="00B34F54" w:rsidRDefault="00E86463" w:rsidP="00E86463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В результате реализации комплекса мер по развитию сельского хозяйства улучшилась экономика сельскохозяйственных организаций, получила развитие деятельность крупных агропромышленных формирований, активизировалась работа по социальному развитию сельских территорий и </w:t>
      </w:r>
      <w:proofErr w:type="spellStart"/>
      <w:r w:rsidRPr="00B34F54">
        <w:rPr>
          <w:sz w:val="28"/>
          <w:szCs w:val="28"/>
        </w:rPr>
        <w:t>агротуризму</w:t>
      </w:r>
      <w:proofErr w:type="spellEnd"/>
      <w:r w:rsidRPr="00B34F54">
        <w:rPr>
          <w:sz w:val="28"/>
          <w:szCs w:val="28"/>
        </w:rPr>
        <w:t>, мощный импульс получило развитие предпринимательства, возросла доля сельскохозяйственной продукции местного производства, реализуемой на потребительском рынке.</w:t>
      </w:r>
    </w:p>
    <w:p w:rsidR="003D2A25" w:rsidRPr="00B34F54" w:rsidRDefault="003D2A25" w:rsidP="003D2A25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34F54">
        <w:rPr>
          <w:rFonts w:ascii="Times New Roman" w:hAnsi="Times New Roman" w:cs="Times New Roman"/>
          <w:sz w:val="28"/>
          <w:szCs w:val="28"/>
        </w:rPr>
        <w:t>роизводство продукции сельского хозяйства в хозяйствах всех категорий в 2022 году составило 238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млрд. рублей. </w:t>
      </w:r>
    </w:p>
    <w:p w:rsidR="00F44732" w:rsidRPr="00B34F54" w:rsidRDefault="003D2A25" w:rsidP="003D2A2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ab/>
        <w:t>По объёмам производства продукции сельского хозяйства Курская область занимает 3 место в Центральном  федеральном округе.</w:t>
      </w:r>
    </w:p>
    <w:p w:rsidR="00C60A2B" w:rsidRPr="00B34F54" w:rsidRDefault="00C60A2B" w:rsidP="00C60A2B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Более 77 % сельскохозяйственной продукции производится в сельскохозяйственных организациях, растет доля продукции, производимой в кре</w:t>
      </w:r>
      <w:r w:rsidR="00966467" w:rsidRPr="00B34F54">
        <w:rPr>
          <w:rFonts w:ascii="Times New Roman" w:hAnsi="Times New Roman" w:cs="Times New Roman"/>
          <w:sz w:val="28"/>
          <w:szCs w:val="28"/>
        </w:rPr>
        <w:t>стьянских (фермерских) хозяйств</w:t>
      </w:r>
      <w:r w:rsidRPr="00B34F54">
        <w:rPr>
          <w:rFonts w:ascii="Times New Roman" w:hAnsi="Times New Roman" w:cs="Times New Roman"/>
          <w:sz w:val="28"/>
          <w:szCs w:val="28"/>
        </w:rPr>
        <w:t>ах.</w:t>
      </w:r>
    </w:p>
    <w:p w:rsidR="003D2A25" w:rsidRPr="00B34F54" w:rsidRDefault="00F44732" w:rsidP="00F44732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Федеральной службы государственной статистики </w:t>
      </w:r>
      <w:r w:rsidR="001C223A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E30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1C223A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E30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223A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E30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Росстат) 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 производства продукции сельского хозяйства в хозяйствах всех категорий (в сопоставимых ценах)</w:t>
      </w:r>
      <w:r w:rsidR="00C46F87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году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 118,9 процента</w:t>
      </w:r>
      <w:r w:rsidR="00C46F87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 к уровню 2021 года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2A25" w:rsidRPr="00B3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87" w:rsidRPr="00B34F54" w:rsidRDefault="00C46F87" w:rsidP="00C46F87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 производства продукции растениеводства в хозяйствах всех категорий (в сопоставимых ценах) в 2022 году составил 122,6 процента по отношению к уровню 2021 года.</w:t>
      </w:r>
      <w:r w:rsidRPr="00B3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87" w:rsidRPr="00B34F54" w:rsidRDefault="00C46F87" w:rsidP="00C46F87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 производства продукции животноводства в хозяйствах всех категорий (в сопоставимых ценах) в 2022 году составил 118,9 процента по отношению к уровню 2021 года.</w:t>
      </w:r>
      <w:r w:rsidRPr="00B3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87" w:rsidRPr="00B34F54" w:rsidRDefault="00C46F87" w:rsidP="00C46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lastRenderedPageBreak/>
        <w:t xml:space="preserve">По производству основных видов продукции сельского хозяйства  Курская область занимает ведущие позиции не только в Центральном федеральном округе, но в целом по стране. </w:t>
      </w:r>
    </w:p>
    <w:p w:rsidR="00BD2D46" w:rsidRPr="00B34F54" w:rsidRDefault="00BD2D46" w:rsidP="00BD2D46">
      <w:pPr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34F54">
        <w:rPr>
          <w:rFonts w:ascii="Times New Roman" w:hAnsi="Times New Roman"/>
          <w:sz w:val="28"/>
          <w:szCs w:val="28"/>
        </w:rPr>
        <w:t>Производство зерна в 2022 году составило  5,7 млн. тонн в весе после доработки.  Это второй результат в Ц</w:t>
      </w:r>
      <w:r w:rsidR="00A6093B" w:rsidRPr="00B34F54">
        <w:rPr>
          <w:rFonts w:ascii="Times New Roman" w:hAnsi="Times New Roman"/>
          <w:sz w:val="28"/>
          <w:szCs w:val="28"/>
        </w:rPr>
        <w:t>ентральном федеральном округе</w:t>
      </w:r>
      <w:r w:rsidRPr="00B34F54">
        <w:rPr>
          <w:rFonts w:ascii="Times New Roman" w:hAnsi="Times New Roman"/>
          <w:sz w:val="28"/>
          <w:szCs w:val="28"/>
        </w:rPr>
        <w:t xml:space="preserve">. </w:t>
      </w:r>
    </w:p>
    <w:p w:rsidR="00BD2D46" w:rsidRPr="00B34F54" w:rsidRDefault="00BD2D46" w:rsidP="00BD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4F54">
        <w:rPr>
          <w:rFonts w:ascii="Times New Roman" w:hAnsi="Times New Roman"/>
          <w:sz w:val="28"/>
          <w:szCs w:val="28"/>
          <w:shd w:val="clear" w:color="auto" w:fill="FFFFFF"/>
        </w:rPr>
        <w:t>Получено 4,5 млн. тонн сахарной свеклы, что дало возможность сахарным заводам выработать 461 тыс. тонн сахара.</w:t>
      </w:r>
    </w:p>
    <w:p w:rsidR="00BD2D46" w:rsidRPr="00B34F54" w:rsidRDefault="00BD2D46" w:rsidP="00BD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4F54">
        <w:rPr>
          <w:rFonts w:ascii="Times New Roman" w:hAnsi="Times New Roman"/>
          <w:sz w:val="28"/>
          <w:szCs w:val="28"/>
          <w:shd w:val="clear" w:color="auto" w:fill="FFFFFF"/>
        </w:rPr>
        <w:t>Производство масличных культур составило более  1,2 млн. тонн, что на 25 процентов превысило уровень 2021 года.</w:t>
      </w:r>
    </w:p>
    <w:p w:rsidR="00BD2D46" w:rsidRPr="00B34F54" w:rsidRDefault="00BD2D46" w:rsidP="00BD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>В хозяйствах всех категорий произведено 343 тыс. тонн картофеля, 101 тыс. тонн овощей, что достаточно для обеспечения потребностей жителей области в этой продукции.</w:t>
      </w:r>
    </w:p>
    <w:p w:rsidR="00BD2D46" w:rsidRPr="00B34F54" w:rsidRDefault="00BD2D46" w:rsidP="00BD2D46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Положительная динамика складывается и в отрасли животноводства. </w:t>
      </w:r>
    </w:p>
    <w:p w:rsidR="00BD2D46" w:rsidRPr="00B34F54" w:rsidRDefault="00A6093B" w:rsidP="00BD2D46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>П</w:t>
      </w:r>
      <w:r w:rsidR="00BD2D46" w:rsidRPr="00B34F54">
        <w:rPr>
          <w:rFonts w:ascii="Times New Roman" w:hAnsi="Times New Roman"/>
          <w:sz w:val="28"/>
          <w:szCs w:val="28"/>
        </w:rPr>
        <w:t xml:space="preserve">о итогам 2022 года </w:t>
      </w:r>
      <w:r w:rsidRPr="00B34F54">
        <w:rPr>
          <w:rFonts w:ascii="Times New Roman" w:hAnsi="Times New Roman"/>
          <w:sz w:val="28"/>
          <w:szCs w:val="28"/>
        </w:rPr>
        <w:t xml:space="preserve">в регионе </w:t>
      </w:r>
      <w:r w:rsidR="00BD2D46" w:rsidRPr="00B34F54">
        <w:rPr>
          <w:rFonts w:ascii="Times New Roman" w:hAnsi="Times New Roman"/>
          <w:sz w:val="28"/>
          <w:szCs w:val="28"/>
        </w:rPr>
        <w:t>произведено 666 тысяч тонн мяса</w:t>
      </w:r>
      <w:r w:rsidRPr="00B34F54">
        <w:rPr>
          <w:rFonts w:ascii="Times New Roman" w:hAnsi="Times New Roman"/>
          <w:sz w:val="28"/>
          <w:szCs w:val="28"/>
        </w:rPr>
        <w:t>, что на 10 процентов превышает показатель 2021 года</w:t>
      </w:r>
      <w:r w:rsidR="00BD2D46" w:rsidRPr="00B34F54">
        <w:rPr>
          <w:rFonts w:ascii="Times New Roman" w:hAnsi="Times New Roman"/>
          <w:sz w:val="28"/>
          <w:szCs w:val="28"/>
        </w:rPr>
        <w:t>. По объему производства  мяса Курская область занимает 3 место в России, а по производству свинины -</w:t>
      </w:r>
      <w:r w:rsidR="001C223A" w:rsidRPr="00B34F54">
        <w:rPr>
          <w:rFonts w:ascii="Times New Roman" w:hAnsi="Times New Roman"/>
          <w:sz w:val="28"/>
          <w:szCs w:val="28"/>
        </w:rPr>
        <w:t xml:space="preserve"> </w:t>
      </w:r>
      <w:r w:rsidR="00BD2D46" w:rsidRPr="00B34F54">
        <w:rPr>
          <w:rFonts w:ascii="Times New Roman" w:hAnsi="Times New Roman"/>
          <w:sz w:val="28"/>
          <w:szCs w:val="28"/>
        </w:rPr>
        <w:t>2 место.</w:t>
      </w:r>
    </w:p>
    <w:p w:rsidR="00BD2D46" w:rsidRPr="00B34F54" w:rsidRDefault="00BD2D46" w:rsidP="00BD2D46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Одним из приоритетных направлений в регионе является отрасль молочного животноводства. По итогам 2022 года в хозяйствах всех категорий 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произведено 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437 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тысяч тонн молока. Темп 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>роста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 составил </w:t>
      </w:r>
      <w:r w:rsidR="0050728E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>122 %. Увеличение производства молока связано с выходом на проектную мощность всех животноводческих комплексов и ростом молочной продуктивности коров. По итогам 2022 года надой молока на одну корову в сельскохозяйственных предприятиях составил 9256 кг</w:t>
      </w:r>
      <w:r w:rsidR="00B62E9F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- это 2 результат в ЦФО. </w:t>
      </w:r>
    </w:p>
    <w:p w:rsidR="00C46F87" w:rsidRPr="00B34F54" w:rsidRDefault="00C46F87" w:rsidP="00BD2D46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Значительная сырьевая база способствует развитию </w:t>
      </w:r>
      <w:r w:rsidR="00316E30" w:rsidRPr="00B34F54">
        <w:rPr>
          <w:rFonts w:ascii="Times New Roman" w:hAnsi="Times New Roman"/>
          <w:sz w:val="28"/>
          <w:szCs w:val="28"/>
        </w:rPr>
        <w:t>пищевой и перерабатывающей промышленности. В рамках функционирования перерабатывающих предприятий решается задача не только по наращиванию производства продовольствия, но и задачи по повышению его конкурентоспособности за счет внедрения современных технологий и использования нового оборудования, доведению готового продукта до конечного потребителя, формированию экспортного потенциала.</w:t>
      </w:r>
    </w:p>
    <w:p w:rsidR="00F225C0" w:rsidRPr="00B34F54" w:rsidRDefault="00F225C0" w:rsidP="00F225C0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>За 2022 год объем отгруженной продукции составил 201 млрд. рублей с ростом в 1,2 раза к уровню 2021 года.</w:t>
      </w:r>
    </w:p>
    <w:p w:rsidR="00F225C0" w:rsidRPr="00B34F54" w:rsidRDefault="00316E30" w:rsidP="00F225C0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>По данным Росстата и</w:t>
      </w:r>
      <w:r w:rsidR="00F225C0" w:rsidRPr="00B34F54">
        <w:rPr>
          <w:rFonts w:ascii="Times New Roman" w:hAnsi="Times New Roman"/>
          <w:sz w:val="28"/>
          <w:szCs w:val="28"/>
        </w:rPr>
        <w:t>ндекс производства пищевых продуктов (в сопоставимых ценах)</w:t>
      </w:r>
      <w:r w:rsidRPr="00B34F54">
        <w:rPr>
          <w:rFonts w:ascii="Times New Roman" w:hAnsi="Times New Roman"/>
          <w:sz w:val="28"/>
          <w:szCs w:val="28"/>
        </w:rPr>
        <w:t xml:space="preserve"> в 2022 году</w:t>
      </w:r>
      <w:r w:rsidR="00F225C0" w:rsidRPr="00B34F54">
        <w:rPr>
          <w:rFonts w:ascii="Times New Roman" w:hAnsi="Times New Roman"/>
          <w:sz w:val="28"/>
          <w:szCs w:val="28"/>
        </w:rPr>
        <w:t xml:space="preserve"> </w:t>
      </w:r>
      <w:r w:rsidRPr="00B34F54">
        <w:rPr>
          <w:rFonts w:ascii="Times New Roman" w:hAnsi="Times New Roman"/>
          <w:sz w:val="28"/>
          <w:szCs w:val="28"/>
        </w:rPr>
        <w:t xml:space="preserve">составил 110,6 процентов по отношению </w:t>
      </w:r>
      <w:r w:rsidR="00F225C0" w:rsidRPr="00B34F54">
        <w:rPr>
          <w:rFonts w:ascii="Times New Roman" w:hAnsi="Times New Roman"/>
          <w:sz w:val="28"/>
          <w:szCs w:val="28"/>
        </w:rPr>
        <w:t>к уровню 2021 года</w:t>
      </w:r>
      <w:r w:rsidR="00B62E9F" w:rsidRPr="00B34F54">
        <w:rPr>
          <w:rFonts w:ascii="Times New Roman" w:hAnsi="Times New Roman"/>
          <w:sz w:val="28"/>
          <w:szCs w:val="28"/>
        </w:rPr>
        <w:t>.</w:t>
      </w:r>
      <w:r w:rsidR="00F225C0" w:rsidRPr="00B34F54">
        <w:rPr>
          <w:rFonts w:ascii="Times New Roman" w:hAnsi="Times New Roman"/>
          <w:sz w:val="28"/>
          <w:szCs w:val="28"/>
        </w:rPr>
        <w:t xml:space="preserve"> </w:t>
      </w:r>
    </w:p>
    <w:p w:rsidR="008340BA" w:rsidRPr="00B34F54" w:rsidRDefault="008340BA" w:rsidP="008340BA">
      <w:pPr>
        <w:widowControl w:val="0"/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>В 2022 году в регионе обеспечено производство 570,8 тыс. тонн мяса и субпродуктов с ростом</w:t>
      </w:r>
      <w:r w:rsidR="00F21CA2" w:rsidRPr="00B34F54">
        <w:rPr>
          <w:rFonts w:ascii="Times New Roman" w:hAnsi="Times New Roman"/>
          <w:sz w:val="28"/>
          <w:szCs w:val="28"/>
        </w:rPr>
        <w:t xml:space="preserve"> на 9,5 % </w:t>
      </w:r>
      <w:r w:rsidRPr="00B34F54">
        <w:rPr>
          <w:rFonts w:ascii="Times New Roman" w:hAnsi="Times New Roman"/>
          <w:sz w:val="28"/>
          <w:szCs w:val="28"/>
        </w:rPr>
        <w:t>к 2021 год</w:t>
      </w:r>
      <w:r w:rsidR="00F21CA2" w:rsidRPr="00B34F54">
        <w:rPr>
          <w:rFonts w:ascii="Times New Roman" w:hAnsi="Times New Roman"/>
          <w:sz w:val="28"/>
          <w:szCs w:val="28"/>
        </w:rPr>
        <w:t xml:space="preserve">у – это </w:t>
      </w:r>
      <w:r w:rsidRPr="00B34F54">
        <w:rPr>
          <w:rFonts w:ascii="Times New Roman" w:hAnsi="Times New Roman"/>
          <w:sz w:val="28"/>
          <w:szCs w:val="28"/>
        </w:rPr>
        <w:t xml:space="preserve">2 место в ЦФО, закуплено и переработано 216 тыс. тонн молока с ростом </w:t>
      </w:r>
      <w:r w:rsidR="00F21CA2" w:rsidRPr="00B34F54">
        <w:rPr>
          <w:rFonts w:ascii="Times New Roman" w:hAnsi="Times New Roman"/>
          <w:sz w:val="28"/>
          <w:szCs w:val="28"/>
        </w:rPr>
        <w:t xml:space="preserve">на 19,0 % </w:t>
      </w:r>
      <w:r w:rsidRPr="00B34F54">
        <w:rPr>
          <w:rFonts w:ascii="Times New Roman" w:hAnsi="Times New Roman"/>
          <w:sz w:val="28"/>
          <w:szCs w:val="28"/>
        </w:rPr>
        <w:t>к 2021 год</w:t>
      </w:r>
      <w:r w:rsidR="00F21CA2" w:rsidRPr="00B34F54">
        <w:rPr>
          <w:rFonts w:ascii="Times New Roman" w:hAnsi="Times New Roman"/>
          <w:sz w:val="28"/>
          <w:szCs w:val="28"/>
        </w:rPr>
        <w:t>у</w:t>
      </w:r>
      <w:r w:rsidR="00B62E9F" w:rsidRPr="00B34F54">
        <w:rPr>
          <w:rFonts w:ascii="Times New Roman" w:hAnsi="Times New Roman"/>
          <w:sz w:val="28"/>
          <w:szCs w:val="28"/>
        </w:rPr>
        <w:t>.</w:t>
      </w:r>
      <w:r w:rsidRPr="00B34F54">
        <w:rPr>
          <w:rFonts w:ascii="Times New Roman" w:hAnsi="Times New Roman"/>
          <w:sz w:val="28"/>
          <w:szCs w:val="28"/>
        </w:rPr>
        <w:t xml:space="preserve"> Значительный рост получен по производству сыр</w:t>
      </w:r>
      <w:r w:rsidR="005849BF" w:rsidRPr="00B34F54">
        <w:rPr>
          <w:rFonts w:ascii="Times New Roman" w:hAnsi="Times New Roman"/>
          <w:sz w:val="28"/>
          <w:szCs w:val="28"/>
        </w:rPr>
        <w:t>ов</w:t>
      </w:r>
      <w:r w:rsidRPr="00B34F54">
        <w:rPr>
          <w:rFonts w:ascii="Times New Roman" w:hAnsi="Times New Roman"/>
          <w:sz w:val="28"/>
          <w:szCs w:val="28"/>
        </w:rPr>
        <w:t>, который составил 119 %.</w:t>
      </w:r>
    </w:p>
    <w:p w:rsidR="008340BA" w:rsidRPr="00B34F54" w:rsidRDefault="008340BA" w:rsidP="008340BA">
      <w:pPr>
        <w:widowControl w:val="0"/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В масложировой отрасли </w:t>
      </w:r>
      <w:r w:rsidR="00222F1F" w:rsidRPr="00B34F54">
        <w:rPr>
          <w:rFonts w:ascii="Times New Roman" w:hAnsi="Times New Roman"/>
          <w:sz w:val="28"/>
          <w:szCs w:val="28"/>
        </w:rPr>
        <w:t>благодаря реализации крупного инвестиционного проекта по глубокой переработке масличных культур</w:t>
      </w:r>
      <w:r w:rsidRPr="00B34F54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B34F54">
        <w:rPr>
          <w:rFonts w:ascii="Times New Roman" w:hAnsi="Times New Roman"/>
          <w:sz w:val="28"/>
          <w:szCs w:val="28"/>
        </w:rPr>
        <w:t>Курскагротерминал</w:t>
      </w:r>
      <w:proofErr w:type="spellEnd"/>
      <w:r w:rsidRPr="00B34F54">
        <w:rPr>
          <w:rFonts w:ascii="Times New Roman" w:hAnsi="Times New Roman"/>
          <w:sz w:val="28"/>
          <w:szCs w:val="28"/>
        </w:rPr>
        <w:t xml:space="preserve">» производство </w:t>
      </w:r>
      <w:r w:rsidR="00222F1F" w:rsidRPr="00B34F54">
        <w:rPr>
          <w:rFonts w:ascii="Times New Roman" w:hAnsi="Times New Roman"/>
          <w:sz w:val="28"/>
          <w:szCs w:val="28"/>
        </w:rPr>
        <w:t xml:space="preserve">растительных </w:t>
      </w:r>
      <w:r w:rsidRPr="00B34F54">
        <w:rPr>
          <w:rFonts w:ascii="Times New Roman" w:hAnsi="Times New Roman"/>
          <w:sz w:val="28"/>
          <w:szCs w:val="28"/>
        </w:rPr>
        <w:t xml:space="preserve">масел </w:t>
      </w:r>
      <w:r w:rsidR="00222F1F" w:rsidRPr="00B34F54">
        <w:rPr>
          <w:rFonts w:ascii="Times New Roman" w:hAnsi="Times New Roman"/>
          <w:sz w:val="28"/>
          <w:szCs w:val="28"/>
        </w:rPr>
        <w:lastRenderedPageBreak/>
        <w:t xml:space="preserve">увеличилось </w:t>
      </w:r>
      <w:r w:rsidRPr="00B34F54">
        <w:rPr>
          <w:rFonts w:ascii="Times New Roman" w:hAnsi="Times New Roman"/>
          <w:sz w:val="28"/>
          <w:szCs w:val="28"/>
        </w:rPr>
        <w:t xml:space="preserve">более чем в 17 раз до 79 тыс. тонн, жмыхов и прочих твердых остатков растительных жиров и масел – в 4 раза до 198 тыс. тонн. </w:t>
      </w:r>
    </w:p>
    <w:p w:rsidR="008340BA" w:rsidRPr="00B34F54" w:rsidRDefault="008340BA" w:rsidP="008340BA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По итогам 2022 года </w:t>
      </w:r>
      <w:r w:rsidR="00316E30" w:rsidRPr="00B34F54">
        <w:rPr>
          <w:rFonts w:ascii="Times New Roman" w:hAnsi="Times New Roman"/>
          <w:sz w:val="28"/>
          <w:szCs w:val="28"/>
        </w:rPr>
        <w:t xml:space="preserve">производство </w:t>
      </w:r>
      <w:r w:rsidRPr="00B34F54">
        <w:rPr>
          <w:rFonts w:ascii="Times New Roman" w:hAnsi="Times New Roman"/>
          <w:sz w:val="28"/>
          <w:szCs w:val="28"/>
        </w:rPr>
        <w:t>комбикормов составило 1</w:t>
      </w:r>
      <w:r w:rsidR="00316E30" w:rsidRPr="00B34F54">
        <w:rPr>
          <w:rFonts w:ascii="Times New Roman" w:hAnsi="Times New Roman"/>
          <w:sz w:val="28"/>
          <w:szCs w:val="28"/>
        </w:rPr>
        <w:t xml:space="preserve"> млн.</w:t>
      </w:r>
      <w:r w:rsidRPr="00B34F54">
        <w:rPr>
          <w:rFonts w:ascii="Times New Roman" w:hAnsi="Times New Roman"/>
          <w:sz w:val="28"/>
          <w:szCs w:val="28"/>
        </w:rPr>
        <w:t xml:space="preserve"> 557 тыс. тонн с ростом в 1,8 раза к уровню 2021 года</w:t>
      </w:r>
      <w:r w:rsidR="00F21CA2" w:rsidRPr="00B34F54">
        <w:rPr>
          <w:rFonts w:ascii="Times New Roman" w:hAnsi="Times New Roman"/>
          <w:sz w:val="28"/>
          <w:szCs w:val="28"/>
        </w:rPr>
        <w:t xml:space="preserve"> </w:t>
      </w:r>
      <w:r w:rsidR="00F76778" w:rsidRPr="00B34F54">
        <w:rPr>
          <w:rFonts w:ascii="Times New Roman" w:hAnsi="Times New Roman"/>
          <w:sz w:val="28"/>
          <w:szCs w:val="28"/>
        </w:rPr>
        <w:t xml:space="preserve">- это </w:t>
      </w:r>
      <w:r w:rsidRPr="00B34F54">
        <w:rPr>
          <w:rFonts w:ascii="Times New Roman" w:hAnsi="Times New Roman"/>
          <w:sz w:val="28"/>
          <w:szCs w:val="28"/>
        </w:rPr>
        <w:t xml:space="preserve">3 место в ЦФО. </w:t>
      </w:r>
    </w:p>
    <w:p w:rsidR="005849BF" w:rsidRPr="00B34F54" w:rsidRDefault="00C60A2B" w:rsidP="00C95944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F54">
        <w:rPr>
          <w:rFonts w:ascii="Times New Roman" w:hAnsi="Times New Roman"/>
          <w:sz w:val="28"/>
          <w:szCs w:val="28"/>
        </w:rPr>
        <w:t xml:space="preserve">По результатам деятельности сельскохозяйственных организаций за 2022 год, подготовленным на основании отчетов о финансово-экономическом состоянии товаропроизводителей </w:t>
      </w:r>
      <w:r w:rsidR="00654A8E" w:rsidRPr="00B34F54">
        <w:rPr>
          <w:rFonts w:ascii="Times New Roman" w:hAnsi="Times New Roman"/>
          <w:sz w:val="28"/>
          <w:szCs w:val="28"/>
        </w:rPr>
        <w:t>агропромышленного комплекса, получивших государственную поддержку, рентабельность сельско</w:t>
      </w:r>
      <w:r w:rsidR="00C95944" w:rsidRPr="00B34F54">
        <w:rPr>
          <w:rFonts w:ascii="Times New Roman" w:hAnsi="Times New Roman"/>
          <w:sz w:val="28"/>
          <w:szCs w:val="28"/>
        </w:rPr>
        <w:t xml:space="preserve">хозяйственных организаций с учетом субсидий </w:t>
      </w:r>
      <w:r w:rsidR="00654A8E" w:rsidRPr="00B34F54">
        <w:rPr>
          <w:rFonts w:ascii="Times New Roman" w:hAnsi="Times New Roman"/>
          <w:sz w:val="28"/>
          <w:szCs w:val="28"/>
        </w:rPr>
        <w:t>составила 21,2 процента.</w:t>
      </w:r>
    </w:p>
    <w:p w:rsidR="00F21CA2" w:rsidRPr="00B34F54" w:rsidRDefault="00F21CA2" w:rsidP="00F21CA2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4F54">
        <w:rPr>
          <w:rFonts w:ascii="Times New Roman" w:eastAsia="Times New Roman" w:hAnsi="Times New Roman"/>
          <w:sz w:val="28"/>
          <w:szCs w:val="28"/>
        </w:rPr>
        <w:t>Рост объемов производимой продукции, стабильное финансово-экономическое состояние сельхозпредприятий региона позволяют увеличивать размер среднемесячной заработной платы в отрасли.</w:t>
      </w:r>
    </w:p>
    <w:p w:rsidR="0050728E" w:rsidRPr="00B34F54" w:rsidRDefault="003D2A25" w:rsidP="00760660">
      <w:pPr>
        <w:widowControl w:val="0"/>
        <w:pBdr>
          <w:bottom w:val="single" w:sz="6" w:space="31" w:color="FFFFFF"/>
        </w:pBd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Среднемесячная 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номинальная начисленная 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заработная плата работников сельского хозяйства за 2022 год составила 49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570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 1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6,5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E9F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процента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  показател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CA9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года. </w:t>
      </w:r>
      <w:r w:rsidR="00654A8E"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с</w:t>
      </w:r>
      <w:r w:rsidR="00724CA9" w:rsidRPr="00B34F54">
        <w:rPr>
          <w:rFonts w:ascii="Times New Roman" w:hAnsi="Times New Roman" w:cs="Times New Roman"/>
          <w:sz w:val="28"/>
          <w:szCs w:val="28"/>
        </w:rPr>
        <w:t>реднемесячная начисленная заработная плата в сельском хозяйстве (по сельскохозяйственным организациям, не относящимся к субъектам малого предпринимательства) за 2022 год составила 51 760  рублей, что на 15,7 процента выше показателя 2021 года.</w:t>
      </w:r>
    </w:p>
    <w:p w:rsidR="00A26B6E" w:rsidRPr="00B34F54" w:rsidRDefault="00A26B6E" w:rsidP="00760660">
      <w:pPr>
        <w:widowControl w:val="0"/>
        <w:pBdr>
          <w:bottom w:val="single" w:sz="6" w:space="30" w:color="FFFFFF"/>
        </w:pBd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34F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34F54">
        <w:rPr>
          <w:rFonts w:ascii="Times New Roman" w:eastAsia="Times New Roman" w:hAnsi="Times New Roman" w:cs="Times New Roman"/>
          <w:sz w:val="28"/>
          <w:shd w:val="clear" w:color="auto" w:fill="FFFFFF"/>
        </w:rPr>
        <w:t>о уровню среднемесячной заработной платы в сельхозпроизводстве область занимает 2 место в Центральном федеральном округе.</w:t>
      </w:r>
    </w:p>
    <w:p w:rsidR="00654A8E" w:rsidRPr="00B34F54" w:rsidRDefault="0020530E" w:rsidP="00A26B6E">
      <w:pPr>
        <w:widowControl w:val="0"/>
        <w:pBdr>
          <w:bottom w:val="single" w:sz="6" w:space="3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654A8E" w:rsidRPr="00B34F54">
        <w:rPr>
          <w:rFonts w:ascii="Times New Roman" w:hAnsi="Times New Roman" w:cs="Times New Roman"/>
          <w:sz w:val="28"/>
          <w:szCs w:val="28"/>
        </w:rPr>
        <w:t>ограничениями (</w:t>
      </w:r>
      <w:r w:rsidRPr="00B34F54">
        <w:rPr>
          <w:rFonts w:ascii="Times New Roman" w:hAnsi="Times New Roman" w:cs="Times New Roman"/>
          <w:sz w:val="28"/>
          <w:szCs w:val="28"/>
        </w:rPr>
        <w:t>проблемами</w:t>
      </w:r>
      <w:r w:rsidR="00654A8E" w:rsidRPr="00B34F54">
        <w:rPr>
          <w:rFonts w:ascii="Times New Roman" w:hAnsi="Times New Roman" w:cs="Times New Roman"/>
          <w:sz w:val="28"/>
          <w:szCs w:val="28"/>
        </w:rPr>
        <w:t>)</w:t>
      </w:r>
      <w:r w:rsidR="00B62E9F" w:rsidRPr="00B34F54">
        <w:rPr>
          <w:rFonts w:ascii="Times New Roman" w:hAnsi="Times New Roman" w:cs="Times New Roman"/>
          <w:sz w:val="28"/>
          <w:szCs w:val="28"/>
        </w:rPr>
        <w:t xml:space="preserve"> в сфере реализации г</w:t>
      </w:r>
      <w:r w:rsidRPr="00B34F54">
        <w:rPr>
          <w:rFonts w:ascii="Times New Roman" w:hAnsi="Times New Roman" w:cs="Times New Roman"/>
          <w:sz w:val="28"/>
          <w:szCs w:val="28"/>
        </w:rPr>
        <w:t>осударственной программы на текущем этапе являются:</w:t>
      </w:r>
    </w:p>
    <w:p w:rsidR="00654A8E" w:rsidRPr="00B34F54" w:rsidRDefault="00E3553E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хранении и переработке сельскохозяйственной продукции;</w:t>
      </w:r>
    </w:p>
    <w:p w:rsidR="00654A8E" w:rsidRPr="00B34F54" w:rsidRDefault="0020530E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недостаточность перерабатывающих мощностей, товарных направлений и групп;</w:t>
      </w:r>
    </w:p>
    <w:p w:rsidR="00654A8E" w:rsidRPr="00B34F54" w:rsidRDefault="00537D3E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недостаточный уровень развития НИОКР и селекционной деятельности;</w:t>
      </w:r>
    </w:p>
    <w:p w:rsidR="00654A8E" w:rsidRPr="00B34F54" w:rsidRDefault="0020530E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недостаток высококвалифицированных кадров в сельском хоз</w:t>
      </w:r>
      <w:r w:rsidR="00D1324D" w:rsidRPr="00B34F54">
        <w:rPr>
          <w:rFonts w:ascii="Times New Roman" w:hAnsi="Times New Roman" w:cs="Times New Roman"/>
          <w:sz w:val="28"/>
          <w:szCs w:val="28"/>
        </w:rPr>
        <w:t>яйстве и пищевой промышленности;</w:t>
      </w:r>
    </w:p>
    <w:p w:rsidR="00654A8E" w:rsidRPr="00B34F54" w:rsidRDefault="00D1324D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ограниченный доступ сельскохозяйственных товаропроизводителей к рынкам в условиях  возрастающей монополизации торговых сетей;</w:t>
      </w:r>
    </w:p>
    <w:p w:rsidR="00654A8E" w:rsidRPr="00B34F54" w:rsidRDefault="00D1324D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необходимость сохранения темпов социально-экономического развития сельских территорий с целью предотвращения оттока населения, закрепления молодых специалистов на селе.</w:t>
      </w:r>
    </w:p>
    <w:p w:rsidR="00654A8E" w:rsidRPr="00B34F54" w:rsidRDefault="00D1324D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Динамика развития агропромышленного комплекса до 2030 года будет неразрывно связана с формированием и реализацией комплекса мер, направленных на поддержку сельх</w:t>
      </w:r>
      <w:r w:rsidR="00442F33" w:rsidRPr="00B34F54">
        <w:rPr>
          <w:rFonts w:ascii="Times New Roman" w:hAnsi="Times New Roman" w:cs="Times New Roman"/>
          <w:sz w:val="28"/>
          <w:szCs w:val="28"/>
        </w:rPr>
        <w:t xml:space="preserve">озтоваропроизводителей области </w:t>
      </w:r>
      <w:r w:rsidRPr="00B34F54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ограничений и обеспечения ускоренного </w:t>
      </w:r>
      <w:r w:rsidRPr="00B34F54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конкурентного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>, а также наращивание экспортного потенциала продукции агропромышленного комплекса Курской области.</w:t>
      </w:r>
    </w:p>
    <w:p w:rsidR="00654A8E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В прогнозном периоде в агропромышленном комплексе области будут преобладать следующие тенденции:</w:t>
      </w:r>
    </w:p>
    <w:p w:rsidR="00654A8E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увеличение инвестиций в повышение плодородия почв, эффективное вовлечение в оборот земель сельскохозяйственного назначения и развитие мелиоративного комплекса Курской области, стимулирование улучшения использования земельных угодий;</w:t>
      </w:r>
    </w:p>
    <w:p w:rsidR="00654A8E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 xml:space="preserve">создание условий для наращивания производства и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мяса крупного рогатого скота и молочных продуктов;</w:t>
      </w:r>
    </w:p>
    <w:p w:rsidR="00654A8E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ускорение обновления технической базы агропромышленного производства;</w:t>
      </w:r>
    </w:p>
    <w:p w:rsidR="00654A8E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F54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продуктов;</w:t>
      </w:r>
    </w:p>
    <w:p w:rsidR="00C1464A" w:rsidRPr="00B34F54" w:rsidRDefault="00EA5C2F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развитие экспортн</w:t>
      </w:r>
      <w:r w:rsidR="00454D6B" w:rsidRPr="00B34F54">
        <w:rPr>
          <w:rFonts w:ascii="Times New Roman" w:hAnsi="Times New Roman" w:cs="Times New Roman"/>
          <w:sz w:val="28"/>
          <w:szCs w:val="28"/>
        </w:rPr>
        <w:t>ого потенциала Курской области.</w:t>
      </w:r>
    </w:p>
    <w:p w:rsidR="0050728E" w:rsidRPr="00B34F54" w:rsidRDefault="00BF398D" w:rsidP="00C1464A">
      <w:pPr>
        <w:widowControl w:val="0"/>
        <w:pBdr>
          <w:bottom w:val="single" w:sz="6" w:space="3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F54">
        <w:rPr>
          <w:rFonts w:ascii="Times New Roman" w:hAnsi="Times New Roman" w:cs="Times New Roman"/>
          <w:sz w:val="28"/>
          <w:szCs w:val="28"/>
        </w:rPr>
        <w:t>Динамичное и эффективное развитие сельского хозяйства должно</w:t>
      </w:r>
      <w:r w:rsidR="00FB29AB"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Pr="00B34F54">
        <w:rPr>
          <w:rFonts w:ascii="Times New Roman" w:hAnsi="Times New Roman" w:cs="Times New Roman"/>
          <w:sz w:val="28"/>
          <w:szCs w:val="28"/>
        </w:rPr>
        <w:t xml:space="preserve">стать не только общеэкономической предпосылкой успешного решения большинства накопившихся в отрасли производственных, финансовых, социальных проблем, но и способом системного согласования установок на увеличение валового регионального продукта, повышение уровня жизни в сельской местности и уровня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продовольственными продуктами области  и, таким образом, обеспечить успешную реализацию всего комплекса целей социально-экономического развития области в рассматриваемой перспективе.</w:t>
      </w:r>
      <w:proofErr w:type="gramEnd"/>
    </w:p>
    <w:p w:rsidR="0020530E" w:rsidRPr="00B34F54" w:rsidRDefault="00F767E1" w:rsidP="00C750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 xml:space="preserve">2. </w:t>
      </w:r>
      <w:r w:rsidR="005026E6" w:rsidRPr="00B34F54">
        <w:rPr>
          <w:rFonts w:ascii="Times New Roman" w:hAnsi="Times New Roman" w:cs="Times New Roman"/>
          <w:sz w:val="28"/>
          <w:szCs w:val="28"/>
        </w:rPr>
        <w:t>Описание приоритетов и целей</w:t>
      </w:r>
      <w:r w:rsidR="0020530E" w:rsidRPr="00B34F54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</w:t>
      </w:r>
    </w:p>
    <w:p w:rsidR="0020530E" w:rsidRPr="00B34F54" w:rsidRDefault="005026E6" w:rsidP="00C75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реализации г</w:t>
      </w:r>
      <w:r w:rsidR="0020530E" w:rsidRPr="00B34F54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20530E" w:rsidRPr="00B34F54" w:rsidRDefault="0020530E" w:rsidP="0020530E">
      <w:pPr>
        <w:pStyle w:val="ConsPlusNormal"/>
        <w:jc w:val="both"/>
        <w:rPr>
          <w:sz w:val="28"/>
          <w:szCs w:val="28"/>
        </w:rPr>
      </w:pPr>
    </w:p>
    <w:p w:rsidR="00B25358" w:rsidRPr="00B34F54" w:rsidRDefault="00B25358" w:rsidP="00D6364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Основные направления, стратегические цели государственной политики в сфере реализации государственной программы определены в следующих документах:</w:t>
      </w:r>
    </w:p>
    <w:p w:rsidR="00CA73E1" w:rsidRPr="00B34F54" w:rsidRDefault="00963D14" w:rsidP="00D6364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Федеральный закон</w:t>
      </w:r>
      <w:r w:rsidR="00CA73E1" w:rsidRPr="00B34F54">
        <w:rPr>
          <w:sz w:val="28"/>
          <w:szCs w:val="28"/>
        </w:rPr>
        <w:t xml:space="preserve"> от 29 декабря 2006 года № 264-ФЗ «О развитии сельского хозяйства»;</w:t>
      </w:r>
    </w:p>
    <w:p w:rsidR="00CA73E1" w:rsidRPr="00B34F54" w:rsidRDefault="00963D14" w:rsidP="00CA73E1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Указ</w:t>
      </w:r>
      <w:r w:rsidR="00CA73E1" w:rsidRPr="00B34F54">
        <w:rPr>
          <w:sz w:val="28"/>
          <w:szCs w:val="28"/>
        </w:rPr>
        <w:t xml:space="preserve"> Президента Российско</w:t>
      </w:r>
      <w:r w:rsidR="00324D82" w:rsidRPr="00B34F54">
        <w:rPr>
          <w:sz w:val="28"/>
          <w:szCs w:val="28"/>
        </w:rPr>
        <w:t>й Федерации от 21 января 2020 года</w:t>
      </w:r>
      <w:r w:rsidR="00CA73E1" w:rsidRPr="00B34F54">
        <w:rPr>
          <w:sz w:val="28"/>
          <w:szCs w:val="28"/>
        </w:rPr>
        <w:t xml:space="preserve"> №</w:t>
      </w:r>
      <w:r w:rsidRPr="00B34F54">
        <w:rPr>
          <w:sz w:val="28"/>
          <w:szCs w:val="28"/>
        </w:rPr>
        <w:t xml:space="preserve"> </w:t>
      </w:r>
      <w:r w:rsidR="00CA73E1" w:rsidRPr="00B34F54">
        <w:rPr>
          <w:sz w:val="28"/>
          <w:szCs w:val="28"/>
        </w:rPr>
        <w:t>20 «Об утверждении Доктрины продовольственной безопасности Российской Федерации»;</w:t>
      </w:r>
    </w:p>
    <w:p w:rsidR="00CA73E1" w:rsidRPr="00B34F54" w:rsidRDefault="00963D14" w:rsidP="00D6364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Государственная программа</w:t>
      </w:r>
      <w:r w:rsidR="00CA73E1" w:rsidRPr="00B34F54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</w:t>
      </w:r>
      <w:r w:rsidRPr="00B34F54">
        <w:rPr>
          <w:sz w:val="28"/>
          <w:szCs w:val="28"/>
        </w:rPr>
        <w:t>я и продовольствия, утвержденная</w:t>
      </w:r>
      <w:r w:rsidR="00CA73E1" w:rsidRPr="00B34F54">
        <w:rPr>
          <w:sz w:val="28"/>
          <w:szCs w:val="28"/>
        </w:rPr>
        <w:t xml:space="preserve"> </w:t>
      </w:r>
      <w:hyperlink r:id="rId9" w:history="1">
        <w:r w:rsidR="00CA73E1" w:rsidRPr="00B34F54">
          <w:rPr>
            <w:rStyle w:val="a5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CA73E1" w:rsidRPr="00B34F54">
        <w:rPr>
          <w:sz w:val="28"/>
          <w:szCs w:val="28"/>
        </w:rPr>
        <w:t xml:space="preserve"> Правительства Российской Федерации от 14 июля 2012 г. № 717;</w:t>
      </w:r>
    </w:p>
    <w:p w:rsidR="00CA73E1" w:rsidRPr="00B34F54" w:rsidRDefault="00773117" w:rsidP="00D6364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Стратегия</w:t>
      </w:r>
      <w:r w:rsidR="00CA73E1" w:rsidRPr="00B34F54">
        <w:rPr>
          <w:sz w:val="28"/>
          <w:szCs w:val="28"/>
        </w:rPr>
        <w:t xml:space="preserve"> развития агропромышленного и </w:t>
      </w:r>
      <w:proofErr w:type="spellStart"/>
      <w:r w:rsidR="00CA73E1" w:rsidRPr="00B34F54">
        <w:rPr>
          <w:sz w:val="28"/>
          <w:szCs w:val="28"/>
        </w:rPr>
        <w:t>рыбохозяйственного</w:t>
      </w:r>
      <w:proofErr w:type="spellEnd"/>
      <w:r w:rsidR="00CA73E1" w:rsidRPr="00B34F54">
        <w:rPr>
          <w:sz w:val="28"/>
          <w:szCs w:val="28"/>
        </w:rPr>
        <w:t xml:space="preserve"> комплексов Российской Федерации на период до 2030 г</w:t>
      </w:r>
      <w:r w:rsidRPr="00B34F54">
        <w:rPr>
          <w:sz w:val="28"/>
          <w:szCs w:val="28"/>
        </w:rPr>
        <w:t>ода, утвержденная</w:t>
      </w:r>
      <w:r w:rsidR="0051724E" w:rsidRPr="00B34F54">
        <w:rPr>
          <w:sz w:val="28"/>
          <w:szCs w:val="28"/>
        </w:rPr>
        <w:t xml:space="preserve"> </w:t>
      </w:r>
      <w:r w:rsidR="0051724E" w:rsidRPr="00B34F54">
        <w:rPr>
          <w:sz w:val="28"/>
          <w:szCs w:val="28"/>
        </w:rPr>
        <w:lastRenderedPageBreak/>
        <w:t>распоряжением</w:t>
      </w:r>
      <w:r w:rsidR="00CA73E1" w:rsidRPr="00B34F54">
        <w:rPr>
          <w:sz w:val="28"/>
          <w:szCs w:val="28"/>
        </w:rPr>
        <w:t xml:space="preserve"> Правительства Российской  </w:t>
      </w:r>
      <w:r w:rsidR="005771D2" w:rsidRPr="00B34F54">
        <w:rPr>
          <w:sz w:val="28"/>
          <w:szCs w:val="28"/>
        </w:rPr>
        <w:t xml:space="preserve"> </w:t>
      </w:r>
      <w:r w:rsidR="00CA73E1" w:rsidRPr="00B34F54">
        <w:rPr>
          <w:sz w:val="28"/>
          <w:szCs w:val="28"/>
        </w:rPr>
        <w:t xml:space="preserve">Федерации </w:t>
      </w:r>
      <w:r w:rsidR="005771D2" w:rsidRPr="00B34F54">
        <w:rPr>
          <w:sz w:val="28"/>
          <w:szCs w:val="28"/>
        </w:rPr>
        <w:t xml:space="preserve"> </w:t>
      </w:r>
      <w:r w:rsidR="00CA73E1" w:rsidRPr="00B34F54">
        <w:rPr>
          <w:sz w:val="28"/>
          <w:szCs w:val="28"/>
        </w:rPr>
        <w:t xml:space="preserve">от </w:t>
      </w:r>
      <w:r w:rsidR="0051724E" w:rsidRPr="00B34F54">
        <w:rPr>
          <w:sz w:val="28"/>
          <w:szCs w:val="28"/>
        </w:rPr>
        <w:t xml:space="preserve">8 сентября </w:t>
      </w:r>
      <w:r w:rsidR="00CA73E1" w:rsidRPr="00B34F54">
        <w:rPr>
          <w:sz w:val="28"/>
          <w:szCs w:val="28"/>
        </w:rPr>
        <w:t>2022 г.  № 2567-р;</w:t>
      </w:r>
    </w:p>
    <w:p w:rsidR="00B25358" w:rsidRPr="00B34F54" w:rsidRDefault="001320ED" w:rsidP="00D6364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Закон</w:t>
      </w:r>
      <w:r w:rsidR="00B97500" w:rsidRPr="00B34F54">
        <w:rPr>
          <w:sz w:val="28"/>
          <w:szCs w:val="28"/>
        </w:rPr>
        <w:t xml:space="preserve"> Курской области от 14 декабря </w:t>
      </w:r>
      <w:r w:rsidR="00CA73E1" w:rsidRPr="00B34F54">
        <w:rPr>
          <w:sz w:val="28"/>
          <w:szCs w:val="28"/>
        </w:rPr>
        <w:t>2020</w:t>
      </w:r>
      <w:r w:rsidR="00B97500" w:rsidRPr="00B34F54">
        <w:rPr>
          <w:sz w:val="28"/>
          <w:szCs w:val="28"/>
        </w:rPr>
        <w:t xml:space="preserve"> года №100-ЗКО «О С</w:t>
      </w:r>
      <w:r w:rsidR="00CA73E1" w:rsidRPr="00B34F54">
        <w:rPr>
          <w:sz w:val="28"/>
          <w:szCs w:val="28"/>
        </w:rPr>
        <w:t>тратегии социально-экономического развития Курской области на период до 2030 года»</w:t>
      </w:r>
      <w:r w:rsidR="00B97500" w:rsidRPr="00B34F54">
        <w:rPr>
          <w:sz w:val="28"/>
          <w:szCs w:val="28"/>
        </w:rPr>
        <w:t>.</w:t>
      </w:r>
    </w:p>
    <w:p w:rsidR="00C57D19" w:rsidRPr="00B34F54" w:rsidRDefault="00FB1761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Приоритетами и целями </w:t>
      </w:r>
      <w:r w:rsidR="00CA73E1" w:rsidRPr="00B34F54">
        <w:rPr>
          <w:sz w:val="28"/>
          <w:szCs w:val="28"/>
        </w:rPr>
        <w:t xml:space="preserve">государственной </w:t>
      </w:r>
      <w:r w:rsidRPr="00B34F54">
        <w:rPr>
          <w:sz w:val="28"/>
          <w:szCs w:val="28"/>
        </w:rPr>
        <w:t>политики в сфере реализации государственной программы являются</w:t>
      </w:r>
      <w:r w:rsidR="0020530E" w:rsidRPr="00B34F54">
        <w:rPr>
          <w:sz w:val="28"/>
          <w:szCs w:val="28"/>
        </w:rPr>
        <w:t>:</w:t>
      </w:r>
    </w:p>
    <w:p w:rsidR="00C57D19" w:rsidRPr="00B34F54" w:rsidRDefault="0020530E" w:rsidP="00FB1761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обеспечение продовольственной безопасности</w:t>
      </w:r>
      <w:r w:rsidR="00C92F36" w:rsidRPr="00B34F54">
        <w:rPr>
          <w:sz w:val="28"/>
          <w:szCs w:val="28"/>
        </w:rPr>
        <w:t xml:space="preserve"> Российской Федерации в соответствии с Доктриной продовольственной безопасности Российской Федерации, утвержденной Указом Президент</w:t>
      </w:r>
      <w:r w:rsidR="00C47622" w:rsidRPr="00B34F54">
        <w:rPr>
          <w:sz w:val="28"/>
          <w:szCs w:val="28"/>
        </w:rPr>
        <w:t xml:space="preserve">а Российской Федерации от 21 января </w:t>
      </w:r>
      <w:r w:rsidR="00C92F36" w:rsidRPr="00B34F54">
        <w:rPr>
          <w:sz w:val="28"/>
          <w:szCs w:val="28"/>
        </w:rPr>
        <w:t>2020</w:t>
      </w:r>
      <w:r w:rsidR="00125CC0" w:rsidRPr="00B34F54">
        <w:rPr>
          <w:sz w:val="28"/>
          <w:szCs w:val="28"/>
        </w:rPr>
        <w:t xml:space="preserve"> года</w:t>
      </w:r>
      <w:r w:rsidR="00C92F36" w:rsidRPr="00B34F54">
        <w:rPr>
          <w:sz w:val="28"/>
          <w:szCs w:val="28"/>
        </w:rPr>
        <w:t xml:space="preserve"> №</w:t>
      </w:r>
      <w:r w:rsidR="005771D2" w:rsidRPr="00B34F54">
        <w:rPr>
          <w:sz w:val="28"/>
          <w:szCs w:val="28"/>
        </w:rPr>
        <w:t xml:space="preserve"> </w:t>
      </w:r>
      <w:r w:rsidR="00C92F36" w:rsidRPr="00B34F54">
        <w:rPr>
          <w:sz w:val="28"/>
          <w:szCs w:val="28"/>
        </w:rPr>
        <w:t>20 «Об утверждении Доктрины продовольственной безопасности Российской Федерации»</w:t>
      </w:r>
      <w:r w:rsidRPr="00B34F54">
        <w:rPr>
          <w:sz w:val="28"/>
          <w:szCs w:val="28"/>
        </w:rPr>
        <w:t>;</w:t>
      </w:r>
    </w:p>
    <w:p w:rsidR="00C57D19" w:rsidRPr="00B34F54" w:rsidRDefault="0020530E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экспорта продукции агропромышленного комплекса;</w:t>
      </w:r>
    </w:p>
    <w:p w:rsidR="00C57D19" w:rsidRPr="00B34F54" w:rsidRDefault="0020530E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растениеводства и животноводства, в том числе с внедрением инновационных технологий;</w:t>
      </w:r>
    </w:p>
    <w:p w:rsidR="00C57D19" w:rsidRPr="00B34F54" w:rsidRDefault="0020530E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пищевой и перерабатывающей промышленности, в том числе с внедрением инноваций;</w:t>
      </w:r>
    </w:p>
    <w:p w:rsidR="00C57D19" w:rsidRPr="00B34F54" w:rsidRDefault="00C57D19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мелиоративного комплекса</w:t>
      </w:r>
      <w:r w:rsidR="00F879CD" w:rsidRPr="00B34F54">
        <w:rPr>
          <w:sz w:val="28"/>
          <w:szCs w:val="28"/>
        </w:rPr>
        <w:t>, введение в оборот неиспользуемой пашни и других катего</w:t>
      </w:r>
      <w:r w:rsidR="00BB0661" w:rsidRPr="00B34F54">
        <w:rPr>
          <w:sz w:val="28"/>
          <w:szCs w:val="28"/>
        </w:rPr>
        <w:t>рий сельскохозяйственных угодий</w:t>
      </w:r>
      <w:r w:rsidRPr="00B34F54">
        <w:rPr>
          <w:sz w:val="28"/>
          <w:szCs w:val="28"/>
        </w:rPr>
        <w:t>;</w:t>
      </w:r>
    </w:p>
    <w:p w:rsidR="00C57D19" w:rsidRPr="00B34F54" w:rsidRDefault="0020530E" w:rsidP="00727BCA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субъектов малого</w:t>
      </w:r>
      <w:r w:rsidR="00C57D19" w:rsidRPr="00B34F54">
        <w:rPr>
          <w:sz w:val="28"/>
          <w:szCs w:val="28"/>
        </w:rPr>
        <w:t xml:space="preserve"> и среднего</w:t>
      </w:r>
      <w:r w:rsidRPr="00B34F54">
        <w:rPr>
          <w:sz w:val="28"/>
          <w:szCs w:val="28"/>
        </w:rPr>
        <w:t xml:space="preserve"> предпринимательства в агропромышленном комплексе;</w:t>
      </w:r>
    </w:p>
    <w:p w:rsidR="00C57D19" w:rsidRPr="00B34F54" w:rsidRDefault="0020530E" w:rsidP="00727BC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34F54">
        <w:rPr>
          <w:sz w:val="28"/>
          <w:szCs w:val="28"/>
        </w:rPr>
        <w:t>цифровизация</w:t>
      </w:r>
      <w:proofErr w:type="spellEnd"/>
      <w:r w:rsidRPr="00B34F54">
        <w:rPr>
          <w:sz w:val="28"/>
          <w:szCs w:val="28"/>
        </w:rPr>
        <w:t xml:space="preserve"> отраслей и </w:t>
      </w:r>
      <w:proofErr w:type="spellStart"/>
      <w:r w:rsidRPr="00B34F54">
        <w:rPr>
          <w:sz w:val="28"/>
          <w:szCs w:val="28"/>
        </w:rPr>
        <w:t>подотраслей</w:t>
      </w:r>
      <w:proofErr w:type="spellEnd"/>
      <w:r w:rsidRPr="00B34F54">
        <w:rPr>
          <w:sz w:val="28"/>
          <w:szCs w:val="28"/>
        </w:rPr>
        <w:t xml:space="preserve"> агропромышленного комплекса</w:t>
      </w:r>
      <w:r w:rsidR="00A67EAB" w:rsidRPr="00B34F54">
        <w:rPr>
          <w:sz w:val="28"/>
          <w:szCs w:val="28"/>
        </w:rPr>
        <w:t>, в том числе внедрение технологий искусственного интеллекта в агропромышленный комплекс</w:t>
      </w:r>
      <w:r w:rsidRPr="00B34F54">
        <w:rPr>
          <w:sz w:val="28"/>
          <w:szCs w:val="28"/>
        </w:rPr>
        <w:t>;</w:t>
      </w:r>
    </w:p>
    <w:p w:rsidR="00C57D19" w:rsidRPr="00B34F54" w:rsidRDefault="0020530E" w:rsidP="00727BCA">
      <w:pPr>
        <w:pStyle w:val="ConsPlusNormal"/>
        <w:tabs>
          <w:tab w:val="center" w:pos="4947"/>
        </w:tabs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селекция и генетика;</w:t>
      </w:r>
      <w:r w:rsidR="006D10F9" w:rsidRPr="00B34F54">
        <w:rPr>
          <w:sz w:val="28"/>
          <w:szCs w:val="28"/>
        </w:rPr>
        <w:tab/>
      </w:r>
    </w:p>
    <w:p w:rsidR="00C57D19" w:rsidRPr="00B34F54" w:rsidRDefault="0020530E" w:rsidP="00162D22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внедрение новых видов сервисов, услуг и решений, позволяющих оптимизировать производст</w:t>
      </w:r>
      <w:r w:rsidR="00C57D19" w:rsidRPr="00B34F54">
        <w:rPr>
          <w:sz w:val="28"/>
          <w:szCs w:val="28"/>
        </w:rPr>
        <w:t>венные и логистические процессы, определяющих конкурентоспособность продукции, с учетом рационального размещения и специализации сельскохозяйственного производства и пищевой пр</w:t>
      </w:r>
      <w:r w:rsidR="00A67EAB" w:rsidRPr="00B34F54">
        <w:rPr>
          <w:sz w:val="28"/>
          <w:szCs w:val="28"/>
        </w:rPr>
        <w:t>омышленности по районам области;</w:t>
      </w:r>
    </w:p>
    <w:p w:rsidR="009B3656" w:rsidRPr="00B34F54" w:rsidRDefault="009B3656" w:rsidP="00162D22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создание благоприятного инвестиционного климата в сфере сельского хозяйства;</w:t>
      </w:r>
    </w:p>
    <w:p w:rsidR="00A67EAB" w:rsidRPr="00B34F54" w:rsidRDefault="00A67EAB" w:rsidP="00162D22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обеспечение устойчивого развития сельских территорий, занятости сельского населения, повышения уровня его жизни;</w:t>
      </w:r>
    </w:p>
    <w:p w:rsidR="00A67EAB" w:rsidRPr="00B34F54" w:rsidRDefault="00A67EAB" w:rsidP="00162D22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</w:p>
    <w:p w:rsidR="00A67EAB" w:rsidRPr="00B34F54" w:rsidRDefault="00A67EAB" w:rsidP="00A67EAB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A67EAB" w:rsidRPr="00B34F54" w:rsidRDefault="00A67EAB" w:rsidP="00A67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обеспечение эпизоотического и ветер</w:t>
      </w:r>
      <w:r w:rsidR="009B3656" w:rsidRPr="00B34F54">
        <w:rPr>
          <w:rFonts w:ascii="Times New Roman" w:hAnsi="Times New Roman" w:cs="Times New Roman"/>
          <w:sz w:val="28"/>
          <w:szCs w:val="28"/>
        </w:rPr>
        <w:t>инарно-санитарного благополучия.</w:t>
      </w:r>
    </w:p>
    <w:p w:rsidR="00C57D19" w:rsidRPr="00B34F54" w:rsidRDefault="0020530E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Государственная политика в агропромышленном комплексе</w:t>
      </w:r>
      <w:r w:rsidR="00C57D19" w:rsidRPr="00B34F54">
        <w:rPr>
          <w:sz w:val="28"/>
          <w:szCs w:val="28"/>
        </w:rPr>
        <w:t xml:space="preserve"> Курской области</w:t>
      </w:r>
      <w:r w:rsidRPr="00B34F54">
        <w:rPr>
          <w:sz w:val="28"/>
          <w:szCs w:val="28"/>
        </w:rPr>
        <w:t xml:space="preserve"> к 2030 году трансформируется, так как единая цифровая платформа учета предоставления данных, услуг и сервисов в комплексе </w:t>
      </w:r>
      <w:r w:rsidRPr="00B34F54">
        <w:rPr>
          <w:sz w:val="28"/>
          <w:szCs w:val="28"/>
        </w:rPr>
        <w:lastRenderedPageBreak/>
        <w:t>позволит прогнозировать развитие и риски в агропромышленном комплексе, в том числе экономические, социальные и климатические.</w:t>
      </w:r>
    </w:p>
    <w:p w:rsidR="003F02B2" w:rsidRPr="00B34F54" w:rsidRDefault="003F02B2" w:rsidP="003F02B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E2976" w:rsidRPr="00B34F54" w:rsidRDefault="00F767E1" w:rsidP="00CE2976">
      <w:pPr>
        <w:pStyle w:val="ConsPlusNormal"/>
        <w:jc w:val="center"/>
        <w:rPr>
          <w:b/>
          <w:sz w:val="28"/>
          <w:szCs w:val="28"/>
        </w:rPr>
      </w:pPr>
      <w:r w:rsidRPr="00B34F54">
        <w:rPr>
          <w:b/>
          <w:sz w:val="28"/>
          <w:szCs w:val="28"/>
        </w:rPr>
        <w:t xml:space="preserve">3. </w:t>
      </w:r>
      <w:r w:rsidR="0020530E" w:rsidRPr="00B34F54">
        <w:rPr>
          <w:b/>
          <w:sz w:val="28"/>
          <w:szCs w:val="28"/>
        </w:rPr>
        <w:t>Зад</w:t>
      </w:r>
      <w:r w:rsidR="00CE2976" w:rsidRPr="00B34F54">
        <w:rPr>
          <w:b/>
          <w:sz w:val="28"/>
          <w:szCs w:val="28"/>
        </w:rPr>
        <w:t>ачи государственного управления, способы их эффекти</w:t>
      </w:r>
      <w:r w:rsidR="00B8188C" w:rsidRPr="00B34F54">
        <w:rPr>
          <w:b/>
          <w:sz w:val="28"/>
          <w:szCs w:val="28"/>
        </w:rPr>
        <w:t>вного реше</w:t>
      </w:r>
      <w:r w:rsidR="00C26C64" w:rsidRPr="00B34F54">
        <w:rPr>
          <w:b/>
          <w:sz w:val="28"/>
          <w:szCs w:val="28"/>
        </w:rPr>
        <w:t>ния в соответствующей отрасти экономики</w:t>
      </w:r>
      <w:r w:rsidR="00CE2976" w:rsidRPr="00B34F54">
        <w:rPr>
          <w:b/>
          <w:sz w:val="28"/>
          <w:szCs w:val="28"/>
        </w:rPr>
        <w:t xml:space="preserve"> и сфере государствен</w:t>
      </w:r>
      <w:r w:rsidR="00286249" w:rsidRPr="00B34F54">
        <w:rPr>
          <w:b/>
          <w:sz w:val="28"/>
          <w:szCs w:val="28"/>
        </w:rPr>
        <w:t>ного управления Курской области</w:t>
      </w:r>
    </w:p>
    <w:p w:rsidR="0020530E" w:rsidRPr="00B34F54" w:rsidRDefault="0020530E" w:rsidP="00CE29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79B6" w:rsidRPr="00B34F54" w:rsidRDefault="005C0DED" w:rsidP="00061A9F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Ц</w:t>
      </w:r>
      <w:r w:rsidR="00AB79B6" w:rsidRPr="00B34F54">
        <w:rPr>
          <w:sz w:val="28"/>
          <w:szCs w:val="28"/>
        </w:rPr>
        <w:t>ель 1</w:t>
      </w:r>
      <w:r w:rsidR="0009678E" w:rsidRPr="00B34F54">
        <w:rPr>
          <w:sz w:val="28"/>
          <w:szCs w:val="28"/>
        </w:rPr>
        <w:t xml:space="preserve"> государственной программы</w:t>
      </w:r>
      <w:r w:rsidR="00151F68" w:rsidRPr="00B34F54">
        <w:rPr>
          <w:sz w:val="28"/>
          <w:szCs w:val="28"/>
        </w:rPr>
        <w:t xml:space="preserve"> 1</w:t>
      </w:r>
      <w:r w:rsidR="00286249" w:rsidRPr="00B34F54">
        <w:rPr>
          <w:sz w:val="28"/>
          <w:szCs w:val="28"/>
        </w:rPr>
        <w:t xml:space="preserve"> </w:t>
      </w:r>
      <w:r w:rsidR="00325E1D" w:rsidRPr="00B34F54">
        <w:rPr>
          <w:sz w:val="28"/>
          <w:szCs w:val="28"/>
        </w:rPr>
        <w:t>-</w:t>
      </w:r>
      <w:r w:rsidR="00151F68" w:rsidRPr="00B34F54">
        <w:rPr>
          <w:sz w:val="28"/>
          <w:szCs w:val="28"/>
        </w:rPr>
        <w:t xml:space="preserve"> </w:t>
      </w:r>
      <w:r w:rsidR="00AB79B6" w:rsidRPr="00B34F54">
        <w:rPr>
          <w:sz w:val="28"/>
          <w:szCs w:val="28"/>
        </w:rPr>
        <w:t>достижение значения индекса производства продукции сельского хозяйства (в сопоставимых ценах) в 20</w:t>
      </w:r>
      <w:r w:rsidR="00286249" w:rsidRPr="00B34F54">
        <w:rPr>
          <w:sz w:val="28"/>
          <w:szCs w:val="28"/>
        </w:rPr>
        <w:t>30 году в объеме 108,0 процента</w:t>
      </w:r>
      <w:r w:rsidR="00AB79B6" w:rsidRPr="00B34F54">
        <w:rPr>
          <w:sz w:val="28"/>
          <w:szCs w:val="28"/>
        </w:rPr>
        <w:t xml:space="preserve"> </w:t>
      </w:r>
      <w:r w:rsidR="00151F68" w:rsidRPr="00B34F54">
        <w:rPr>
          <w:sz w:val="28"/>
          <w:szCs w:val="28"/>
        </w:rPr>
        <w:t>по отношению к уровню 2020 года</w:t>
      </w:r>
      <w:r w:rsidR="006F1F75" w:rsidRPr="00B34F54">
        <w:rPr>
          <w:sz w:val="28"/>
          <w:szCs w:val="28"/>
        </w:rPr>
        <w:t>.</w:t>
      </w:r>
    </w:p>
    <w:p w:rsidR="00AB79B6" w:rsidRPr="00B34F54" w:rsidRDefault="006F1F75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В рамках намеченной цели предполагается решить следующие задачи:</w:t>
      </w:r>
    </w:p>
    <w:p w:rsidR="00701ED9" w:rsidRPr="00B34F54" w:rsidRDefault="00701ED9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обеспечение устойчивого социально-экономического развития региона в целях обеспечения продовольственной безопасности;</w:t>
      </w:r>
    </w:p>
    <w:p w:rsidR="00701ED9" w:rsidRPr="00B34F54" w:rsidRDefault="00701ED9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внедрение современных инновационных технологий ведения сельского хозяйства для повышения экономической эффективности деятельности сельскохозяйственных предприятий;</w:t>
      </w:r>
    </w:p>
    <w:p w:rsidR="00AE38CF" w:rsidRPr="00B34F54" w:rsidRDefault="00AE38CF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увеличение объемов производства продукции растениеводства и животноводства; </w:t>
      </w:r>
    </w:p>
    <w:p w:rsidR="00AE38CF" w:rsidRPr="00B34F54" w:rsidRDefault="00AE38CF" w:rsidP="0006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обеспечение обновления тракторов, зерноуборочных комбайнов, кормоуборочных комбайнов в сельскохозяйственных организациях;</w:t>
      </w:r>
    </w:p>
    <w:p w:rsidR="00175F4A" w:rsidRPr="00B34F54" w:rsidRDefault="00175F4A" w:rsidP="0006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C73FF" w:rsidRPr="00B34F54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B34F54">
        <w:rPr>
          <w:rFonts w:ascii="Times New Roman" w:hAnsi="Times New Roman" w:cs="Times New Roman"/>
          <w:sz w:val="28"/>
          <w:szCs w:val="28"/>
        </w:rPr>
        <w:t xml:space="preserve"> региона в целях повышения конкурентоспособности производимой продукции, усиления </w:t>
      </w:r>
      <w:proofErr w:type="spellStart"/>
      <w:r w:rsidRPr="00B34F5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34F54">
        <w:rPr>
          <w:rFonts w:ascii="Times New Roman" w:hAnsi="Times New Roman" w:cs="Times New Roman"/>
          <w:sz w:val="28"/>
          <w:szCs w:val="28"/>
        </w:rPr>
        <w:t xml:space="preserve"> и выхода на новые товарные рынки</w:t>
      </w:r>
      <w:r w:rsidR="00701ED9" w:rsidRPr="00B34F54">
        <w:rPr>
          <w:rFonts w:ascii="Times New Roman" w:hAnsi="Times New Roman" w:cs="Times New Roman"/>
          <w:sz w:val="28"/>
          <w:szCs w:val="28"/>
        </w:rPr>
        <w:t>;</w:t>
      </w:r>
    </w:p>
    <w:p w:rsidR="00701ED9" w:rsidRPr="00B34F54" w:rsidRDefault="00701ED9" w:rsidP="0006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создание условий для привлечения кредитных ресурсов</w:t>
      </w:r>
      <w:r w:rsidR="004C73FF" w:rsidRPr="00B34F54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комплексе;</w:t>
      </w:r>
    </w:p>
    <w:p w:rsidR="00175F4A" w:rsidRPr="00B34F54" w:rsidRDefault="00175F4A" w:rsidP="0006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развитие мелиоративного комплекса Курской области и создание условий для эффективного использования земель сельскохозяйственного назначения</w:t>
      </w:r>
      <w:r w:rsidR="004C73FF" w:rsidRPr="00B34F54">
        <w:rPr>
          <w:rFonts w:ascii="Times New Roman" w:hAnsi="Times New Roman" w:cs="Times New Roman"/>
          <w:sz w:val="28"/>
          <w:szCs w:val="28"/>
        </w:rPr>
        <w:t>;</w:t>
      </w:r>
    </w:p>
    <w:p w:rsidR="00175F4A" w:rsidRPr="00B34F54" w:rsidRDefault="00175F4A" w:rsidP="0006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предупреждение и ликвидация болезней животных с целью обеспечения безопасности продуктов животноводства в ветеринарно-санитарном отношении и защита населения от болезней, общих для человека и животных;</w:t>
      </w:r>
    </w:p>
    <w:p w:rsidR="0009678E" w:rsidRPr="00B34F54" w:rsidRDefault="00B02855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обеспечение условий для создания новых субъектов</w:t>
      </w:r>
      <w:r w:rsidR="006A1A0F" w:rsidRPr="00B34F54">
        <w:rPr>
          <w:sz w:val="28"/>
          <w:szCs w:val="28"/>
        </w:rPr>
        <w:t xml:space="preserve">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</w:t>
      </w:r>
      <w:r w:rsidR="0009678E" w:rsidRPr="00B34F54">
        <w:rPr>
          <w:sz w:val="28"/>
          <w:szCs w:val="28"/>
        </w:rPr>
        <w:t>;</w:t>
      </w:r>
    </w:p>
    <w:p w:rsidR="00B02855" w:rsidRPr="00B34F54" w:rsidRDefault="00B02855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малого агробизнеса и сельскохозяйственной кооперации, а также необходимость совершенствования учета продукции, производимой  хозяйствами населения.</w:t>
      </w:r>
    </w:p>
    <w:p w:rsidR="00DF0359" w:rsidRPr="00B34F54" w:rsidRDefault="00DF0359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Ожидаемым результатом реализации указанной цели является</w:t>
      </w:r>
      <w:r w:rsidR="006738A1" w:rsidRPr="00B34F54">
        <w:rPr>
          <w:sz w:val="28"/>
          <w:szCs w:val="28"/>
        </w:rPr>
        <w:t xml:space="preserve"> </w:t>
      </w:r>
      <w:r w:rsidRPr="00B34F54">
        <w:rPr>
          <w:sz w:val="28"/>
          <w:szCs w:val="28"/>
        </w:rPr>
        <w:t>достижение значения индекса производства продукции сельского хозяйства (в сопоставимых ценах) по отношению к уровню 2020 года</w:t>
      </w:r>
      <w:r w:rsidR="00286249" w:rsidRPr="00B34F54">
        <w:rPr>
          <w:sz w:val="28"/>
          <w:szCs w:val="28"/>
        </w:rPr>
        <w:t xml:space="preserve"> в объеме 108,0 процента</w:t>
      </w:r>
      <w:r w:rsidR="00061A9F" w:rsidRPr="00B34F54">
        <w:rPr>
          <w:sz w:val="28"/>
          <w:szCs w:val="28"/>
        </w:rPr>
        <w:t xml:space="preserve"> к 2030 году</w:t>
      </w:r>
      <w:r w:rsidRPr="00B34F54">
        <w:rPr>
          <w:sz w:val="28"/>
          <w:szCs w:val="28"/>
        </w:rPr>
        <w:t>.</w:t>
      </w:r>
    </w:p>
    <w:p w:rsidR="006738A1" w:rsidRPr="00B34F54" w:rsidRDefault="005C0DED" w:rsidP="00061A9F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lastRenderedPageBreak/>
        <w:t>Ц</w:t>
      </w:r>
      <w:r w:rsidR="00AE38CF" w:rsidRPr="00B34F54">
        <w:rPr>
          <w:sz w:val="28"/>
          <w:szCs w:val="28"/>
        </w:rPr>
        <w:t xml:space="preserve">ель 2 </w:t>
      </w:r>
      <w:r w:rsidR="00325E1D" w:rsidRPr="00B34F54">
        <w:rPr>
          <w:sz w:val="28"/>
          <w:szCs w:val="28"/>
        </w:rPr>
        <w:t>государственной программы</w:t>
      </w:r>
      <w:r w:rsidR="00286249" w:rsidRPr="00B34F54">
        <w:rPr>
          <w:sz w:val="28"/>
          <w:szCs w:val="28"/>
        </w:rPr>
        <w:t xml:space="preserve"> </w:t>
      </w:r>
      <w:r w:rsidR="00325E1D" w:rsidRPr="00B34F54">
        <w:rPr>
          <w:sz w:val="28"/>
          <w:szCs w:val="28"/>
        </w:rPr>
        <w:t>-</w:t>
      </w:r>
      <w:r w:rsidRPr="00B34F54">
        <w:rPr>
          <w:sz w:val="28"/>
          <w:szCs w:val="28"/>
        </w:rPr>
        <w:t xml:space="preserve"> </w:t>
      </w:r>
      <w:r w:rsidR="006738A1" w:rsidRPr="00B34F54">
        <w:rPr>
          <w:sz w:val="28"/>
          <w:szCs w:val="28"/>
        </w:rPr>
        <w:t xml:space="preserve">достижение значения индекса производства пищевых продуктов (в сопоставимых ценах) в 2030 году в объеме 122,9 процента </w:t>
      </w:r>
      <w:r w:rsidR="00AE38CF" w:rsidRPr="00B34F54">
        <w:rPr>
          <w:sz w:val="28"/>
          <w:szCs w:val="28"/>
        </w:rPr>
        <w:t>п</w:t>
      </w:r>
      <w:r w:rsidR="00A41AE7" w:rsidRPr="00B34F54">
        <w:rPr>
          <w:sz w:val="28"/>
          <w:szCs w:val="28"/>
        </w:rPr>
        <w:t>о отношению к уровню 2020 года</w:t>
      </w:r>
      <w:r w:rsidR="00AE38CF" w:rsidRPr="00B34F54">
        <w:rPr>
          <w:sz w:val="28"/>
          <w:szCs w:val="28"/>
        </w:rPr>
        <w:t>.</w:t>
      </w:r>
    </w:p>
    <w:p w:rsidR="00AE38CF" w:rsidRPr="00B34F54" w:rsidRDefault="00AE38CF" w:rsidP="0009678E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В рамках намеченной цели предполагается решить следующие задачи:</w:t>
      </w:r>
    </w:p>
    <w:p w:rsidR="00175F4A" w:rsidRPr="00B34F54" w:rsidRDefault="00175F4A" w:rsidP="0009678E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перерабатывающих мощностей с целью расширения объемов производства и переработки сырья и увеличения производства продукции с высокой добавленной стоимостью;</w:t>
      </w:r>
    </w:p>
    <w:p w:rsidR="00B22BB6" w:rsidRPr="00B34F54" w:rsidRDefault="00B22BB6" w:rsidP="0009678E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увеличение перерабатывающих мощностей, создание новых товарных направлений и групп, реализация мероприятий по обеспечению поддержки продвижения экспорта сырья и продукции агропромышленного комплекса;</w:t>
      </w:r>
    </w:p>
    <w:p w:rsidR="00175F4A" w:rsidRPr="00B34F54" w:rsidRDefault="00175F4A" w:rsidP="0009678E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развитие глубокой переработки зерна с целью повышения выхода готовой продукции с единицы зернового сырья</w:t>
      </w:r>
      <w:r w:rsidR="00B22BB6" w:rsidRPr="00B34F54">
        <w:rPr>
          <w:sz w:val="28"/>
          <w:szCs w:val="28"/>
        </w:rPr>
        <w:t>.</w:t>
      </w:r>
    </w:p>
    <w:p w:rsidR="00AE38CF" w:rsidRPr="00B34F54" w:rsidRDefault="00061A9F" w:rsidP="00EF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указанной цели является достижение значения индекса </w:t>
      </w:r>
      <w:r w:rsidR="00A41AE7" w:rsidRPr="00B34F54">
        <w:rPr>
          <w:rFonts w:ascii="Times New Roman" w:hAnsi="Times New Roman" w:cs="Times New Roman"/>
          <w:sz w:val="28"/>
          <w:szCs w:val="28"/>
        </w:rPr>
        <w:t>производства пищевых продуктов (в сопоставимых ценах) по отношению к уровню 2020 года</w:t>
      </w:r>
      <w:r w:rsidRPr="00B34F54">
        <w:rPr>
          <w:rFonts w:ascii="Times New Roman" w:hAnsi="Times New Roman" w:cs="Times New Roman"/>
          <w:sz w:val="28"/>
          <w:szCs w:val="28"/>
        </w:rPr>
        <w:t xml:space="preserve"> в объеме 122,9 процента к 2030 году</w:t>
      </w:r>
      <w:r w:rsidR="00AE38CF" w:rsidRPr="00B34F54">
        <w:rPr>
          <w:rFonts w:ascii="Times New Roman" w:hAnsi="Times New Roman" w:cs="Times New Roman"/>
          <w:sz w:val="28"/>
          <w:szCs w:val="28"/>
        </w:rPr>
        <w:t>.</w:t>
      </w:r>
    </w:p>
    <w:p w:rsidR="00AE38CF" w:rsidRPr="00B34F54" w:rsidRDefault="001A61C1" w:rsidP="00EF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Ц</w:t>
      </w:r>
      <w:r w:rsidR="00AE38CF" w:rsidRPr="00B34F54">
        <w:rPr>
          <w:rFonts w:ascii="Times New Roman" w:hAnsi="Times New Roman" w:cs="Times New Roman"/>
          <w:sz w:val="28"/>
          <w:szCs w:val="28"/>
        </w:rPr>
        <w:t xml:space="preserve">ель 3 </w:t>
      </w:r>
      <w:r w:rsidR="00325E1D" w:rsidRPr="00B34F5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286249"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325E1D" w:rsidRPr="00B34F54">
        <w:rPr>
          <w:rFonts w:ascii="Times New Roman" w:hAnsi="Times New Roman" w:cs="Times New Roman"/>
          <w:sz w:val="28"/>
          <w:szCs w:val="28"/>
        </w:rPr>
        <w:t>-</w:t>
      </w:r>
      <w:r w:rsidR="005C0DED"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AE38CF" w:rsidRPr="00B34F54">
        <w:rPr>
          <w:rFonts w:ascii="Times New Roman" w:hAnsi="Times New Roman" w:cs="Times New Roman"/>
          <w:sz w:val="28"/>
          <w:szCs w:val="28"/>
        </w:rPr>
        <w:t>достижение уровня среднемесячной начисленной заработной платы работников сельского хозяйства (без субъектов малого предпринимательства) в 20</w:t>
      </w:r>
      <w:r w:rsidR="00A41AE7" w:rsidRPr="00B34F54">
        <w:rPr>
          <w:rFonts w:ascii="Times New Roman" w:hAnsi="Times New Roman" w:cs="Times New Roman"/>
          <w:sz w:val="28"/>
          <w:szCs w:val="28"/>
        </w:rPr>
        <w:t>30 году в размере 64 270 рублей</w:t>
      </w:r>
      <w:r w:rsidR="00AE38CF" w:rsidRPr="00B34F54">
        <w:rPr>
          <w:rFonts w:ascii="Times New Roman" w:hAnsi="Times New Roman" w:cs="Times New Roman"/>
          <w:sz w:val="28"/>
          <w:szCs w:val="28"/>
        </w:rPr>
        <w:t>.</w:t>
      </w:r>
    </w:p>
    <w:p w:rsidR="00AE38CF" w:rsidRPr="00B34F54" w:rsidRDefault="00AE38CF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В рамках намеченной цели предполагается решить следующие задачи:</w:t>
      </w:r>
    </w:p>
    <w:p w:rsidR="00701ED9" w:rsidRPr="00B34F54" w:rsidRDefault="00A16E6A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п</w:t>
      </w:r>
      <w:r w:rsidR="00701ED9" w:rsidRPr="00B34F54">
        <w:rPr>
          <w:sz w:val="28"/>
          <w:szCs w:val="28"/>
        </w:rPr>
        <w:t>овышение инвестиционной привлекательности агропромышленного комплекса, стимулирование инновационного развития отрасли;</w:t>
      </w:r>
    </w:p>
    <w:p w:rsidR="00AB79B6" w:rsidRPr="00B34F54" w:rsidRDefault="00EE3DB5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создание современной высококачественной образовательной среды для подготовки высококвалифицированных кадров, способных организовать высокопроизводительное, эффективное и ресурсосберегающее производство в условиях инновационного развития отрасли</w:t>
      </w:r>
      <w:r w:rsidR="00175F4A" w:rsidRPr="00B34F54">
        <w:rPr>
          <w:sz w:val="28"/>
          <w:szCs w:val="28"/>
        </w:rPr>
        <w:t>;</w:t>
      </w:r>
    </w:p>
    <w:p w:rsidR="00EE3DB5" w:rsidRPr="00B34F54" w:rsidRDefault="00EE3DB5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создание возможностей дополнительного образования кадров для агропромышленного комплекса, ориентированного на быструю адаптацию к требованиям научно-технического прогресса;</w:t>
      </w:r>
    </w:p>
    <w:p w:rsidR="00EE336B" w:rsidRPr="00B34F54" w:rsidRDefault="00EE336B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обеспечение устойчивого роста доходов населения </w:t>
      </w:r>
      <w:r w:rsidR="00701ED9" w:rsidRPr="00B34F54">
        <w:rPr>
          <w:sz w:val="28"/>
          <w:szCs w:val="28"/>
        </w:rPr>
        <w:t>не ниже уровня инфляции.</w:t>
      </w:r>
    </w:p>
    <w:p w:rsidR="00F03DB2" w:rsidRPr="00B34F54" w:rsidRDefault="00F03DB2" w:rsidP="00F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Ожидаемым результатом реализации указанной цели является достижение уровня среднемесячной начисленной заработной платы работников сельского хозяйства (без субъектов малого предпринимательства) в размере 64 270 рублей к 2030 году.</w:t>
      </w:r>
    </w:p>
    <w:p w:rsidR="00175F4A" w:rsidRPr="00B34F54" w:rsidRDefault="00A16E6A" w:rsidP="00F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Ц</w:t>
      </w:r>
      <w:r w:rsidR="00175F4A" w:rsidRPr="00B34F54">
        <w:rPr>
          <w:rFonts w:ascii="Times New Roman" w:hAnsi="Times New Roman" w:cs="Times New Roman"/>
          <w:sz w:val="28"/>
          <w:szCs w:val="28"/>
        </w:rPr>
        <w:t xml:space="preserve">ель 4 </w:t>
      </w:r>
      <w:r w:rsidR="00325E1D" w:rsidRPr="00B34F5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A0A9A"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325E1D" w:rsidRPr="00B34F54">
        <w:rPr>
          <w:rFonts w:ascii="Times New Roman" w:hAnsi="Times New Roman" w:cs="Times New Roman"/>
          <w:sz w:val="28"/>
          <w:szCs w:val="28"/>
        </w:rPr>
        <w:t>-</w:t>
      </w:r>
      <w:r w:rsidR="005C0DED"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175F4A" w:rsidRPr="00B34F54">
        <w:rPr>
          <w:rFonts w:ascii="Times New Roman" w:hAnsi="Times New Roman" w:cs="Times New Roman"/>
          <w:sz w:val="28"/>
          <w:szCs w:val="28"/>
        </w:rPr>
        <w:t>достижение объема экспорта продукции агропромышленного комплекса (в сопоставимых ценах) в размере 0,3059 млрд.</w:t>
      </w:r>
      <w:r w:rsidR="00F03DB2" w:rsidRPr="00B34F54">
        <w:rPr>
          <w:rFonts w:ascii="Times New Roman" w:hAnsi="Times New Roman" w:cs="Times New Roman"/>
          <w:sz w:val="28"/>
          <w:szCs w:val="28"/>
        </w:rPr>
        <w:t xml:space="preserve"> долларов США к концу 2024 года</w:t>
      </w:r>
      <w:r w:rsidR="00175F4A" w:rsidRPr="00B34F54">
        <w:rPr>
          <w:rFonts w:ascii="Times New Roman" w:hAnsi="Times New Roman" w:cs="Times New Roman"/>
          <w:sz w:val="28"/>
          <w:szCs w:val="28"/>
        </w:rPr>
        <w:t>.</w:t>
      </w:r>
    </w:p>
    <w:p w:rsidR="00175F4A" w:rsidRPr="00B34F54" w:rsidRDefault="00175F4A" w:rsidP="00F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В рамках намеченной цели предполагается решить следующие задачи:</w:t>
      </w:r>
    </w:p>
    <w:p w:rsidR="00175F4A" w:rsidRPr="00B34F54" w:rsidRDefault="00175F4A" w:rsidP="00F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 w:rsidR="003944C9" w:rsidRPr="00B34F54">
        <w:rPr>
          <w:rFonts w:ascii="Times New Roman" w:hAnsi="Times New Roman" w:cs="Times New Roman"/>
          <w:sz w:val="28"/>
          <w:szCs w:val="28"/>
        </w:rPr>
        <w:t>новой товарной массы продукции агропромышленного комплекса, в том числе с высокой добавленной стоимостью</w:t>
      </w:r>
      <w:r w:rsidRPr="00B34F54">
        <w:rPr>
          <w:rFonts w:ascii="Times New Roman" w:hAnsi="Times New Roman" w:cs="Times New Roman"/>
          <w:sz w:val="28"/>
          <w:szCs w:val="28"/>
        </w:rPr>
        <w:t>;</w:t>
      </w:r>
    </w:p>
    <w:p w:rsidR="00AB79B6" w:rsidRPr="00B34F54" w:rsidRDefault="003944C9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создание экспортно-ориентированной товаропроводящей инфраструктуры, системы продвижения агропромышленного комплекса на внешние рынки</w:t>
      </w:r>
      <w:r w:rsidR="00175F4A" w:rsidRPr="00B34F54">
        <w:rPr>
          <w:sz w:val="28"/>
          <w:szCs w:val="28"/>
        </w:rPr>
        <w:t>.</w:t>
      </w:r>
    </w:p>
    <w:p w:rsidR="0009678E" w:rsidRPr="00B34F54" w:rsidRDefault="00F03DB2" w:rsidP="00F03D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Ожидаемым результатом реализации указанной цели является достижение объема экспорта продукции агропромышленного комплекса (в сопоставимых ценах) в размере 0,3059 млрд. долларов США к концу 2024 года.</w:t>
      </w:r>
    </w:p>
    <w:p w:rsidR="00884A88" w:rsidRPr="00B34F54" w:rsidRDefault="002207F8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Способами решения намечен</w:t>
      </w:r>
      <w:r w:rsidR="00AB5E14" w:rsidRPr="00B34F54">
        <w:rPr>
          <w:sz w:val="28"/>
          <w:szCs w:val="28"/>
        </w:rPr>
        <w:t xml:space="preserve">ных задач </w:t>
      </w:r>
      <w:r w:rsidR="00DA0A9A" w:rsidRPr="00B34F54">
        <w:rPr>
          <w:sz w:val="28"/>
          <w:szCs w:val="28"/>
        </w:rPr>
        <w:t>являю</w:t>
      </w:r>
      <w:r w:rsidRPr="00B34F54">
        <w:rPr>
          <w:sz w:val="28"/>
          <w:szCs w:val="28"/>
        </w:rPr>
        <w:t>тся</w:t>
      </w:r>
      <w:r w:rsidR="00884A88" w:rsidRPr="00B34F54">
        <w:rPr>
          <w:sz w:val="28"/>
          <w:szCs w:val="28"/>
        </w:rPr>
        <w:t>: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2207F8" w:rsidRPr="00B34F54">
        <w:rPr>
          <w:sz w:val="28"/>
          <w:szCs w:val="28"/>
        </w:rPr>
        <w:t>р</w:t>
      </w:r>
      <w:r w:rsidR="00BD31D7" w:rsidRPr="00B34F54">
        <w:rPr>
          <w:sz w:val="28"/>
          <w:szCs w:val="28"/>
        </w:rPr>
        <w:t>егионального</w:t>
      </w:r>
      <w:r w:rsidR="002207F8" w:rsidRPr="00B34F54">
        <w:rPr>
          <w:sz w:val="28"/>
          <w:szCs w:val="28"/>
        </w:rPr>
        <w:t xml:space="preserve"> проект</w:t>
      </w:r>
      <w:r w:rsidR="00BD31D7" w:rsidRPr="00B34F54">
        <w:rPr>
          <w:sz w:val="28"/>
          <w:szCs w:val="28"/>
        </w:rPr>
        <w:t>а</w:t>
      </w:r>
      <w:r w:rsidR="002207F8" w:rsidRPr="00B34F54">
        <w:rPr>
          <w:sz w:val="28"/>
          <w:szCs w:val="28"/>
        </w:rPr>
        <w:t xml:space="preserve"> «Развитие отраслей и техническая модернизация</w:t>
      </w:r>
      <w:r w:rsidR="00391F54" w:rsidRPr="00B34F54">
        <w:rPr>
          <w:sz w:val="28"/>
          <w:szCs w:val="28"/>
        </w:rPr>
        <w:t xml:space="preserve"> агропромышленного комплекса</w:t>
      </w:r>
      <w:r w:rsidR="002207F8" w:rsidRPr="00B34F54">
        <w:rPr>
          <w:sz w:val="28"/>
          <w:szCs w:val="28"/>
        </w:rPr>
        <w:t>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«Стимулирование инвестиционной деятельности в агропромышленном комплексе»;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«Развитие отраслей овощеводства и картофелеводства»;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«Развитие сельского туризма»;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«Вовлечение в оборот и комплексная мелиорация земель сельскохозяйственного назначения»;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«Акселерация субъектов малого и среднего предпринимательства»;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BD31D7" w:rsidRPr="00B34F54">
        <w:rPr>
          <w:sz w:val="28"/>
          <w:szCs w:val="28"/>
        </w:rPr>
        <w:t xml:space="preserve">регионального проекта </w:t>
      </w:r>
      <w:r w:rsidR="002207F8" w:rsidRPr="00B34F54">
        <w:rPr>
          <w:sz w:val="28"/>
          <w:szCs w:val="28"/>
        </w:rPr>
        <w:t>«Развитие экспорта продукции АПК»;</w:t>
      </w:r>
    </w:p>
    <w:p w:rsidR="00391F54" w:rsidRPr="00B34F54" w:rsidRDefault="000118F3" w:rsidP="00934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реализаци</w:t>
      </w:r>
      <w:r w:rsidRPr="00B34F54">
        <w:rPr>
          <w:sz w:val="28"/>
          <w:szCs w:val="28"/>
        </w:rPr>
        <w:t>я</w:t>
      </w:r>
      <w:r w:rsidRPr="00B34F54">
        <w:rPr>
          <w:rFonts w:ascii="Times New Roman" w:hAnsi="Times New Roman" w:cs="Times New Roman"/>
          <w:sz w:val="28"/>
          <w:szCs w:val="28"/>
        </w:rPr>
        <w:t xml:space="preserve"> </w:t>
      </w:r>
      <w:r w:rsidR="00391F54" w:rsidRPr="00B34F54">
        <w:rPr>
          <w:rFonts w:ascii="Times New Roman" w:hAnsi="Times New Roman" w:cs="Times New Roman"/>
          <w:sz w:val="28"/>
          <w:szCs w:val="28"/>
        </w:rPr>
        <w:t>комплекс</w:t>
      </w:r>
      <w:r w:rsidR="00BD31D7" w:rsidRPr="00B34F54">
        <w:rPr>
          <w:rFonts w:ascii="Times New Roman" w:hAnsi="Times New Roman" w:cs="Times New Roman"/>
          <w:sz w:val="28"/>
          <w:szCs w:val="28"/>
        </w:rPr>
        <w:t>а</w:t>
      </w:r>
      <w:r w:rsidR="00391F54" w:rsidRPr="00B34F54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деятельности Министерства сельского хозяйства Курской области»;</w:t>
      </w:r>
    </w:p>
    <w:p w:rsidR="002207F8" w:rsidRPr="00B34F54" w:rsidRDefault="000118F3" w:rsidP="00934614">
      <w:pPr>
        <w:pStyle w:val="ConsPlusNormal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 xml:space="preserve">реализация </w:t>
      </w:r>
      <w:r w:rsidR="00391F54" w:rsidRPr="00B34F54">
        <w:rPr>
          <w:sz w:val="28"/>
          <w:szCs w:val="28"/>
        </w:rPr>
        <w:t>комплекс</w:t>
      </w:r>
      <w:r w:rsidR="00BD31D7" w:rsidRPr="00B34F54">
        <w:rPr>
          <w:sz w:val="28"/>
          <w:szCs w:val="28"/>
        </w:rPr>
        <w:t>а</w:t>
      </w:r>
      <w:r w:rsidR="00391F54" w:rsidRPr="00B34F54">
        <w:rPr>
          <w:sz w:val="28"/>
          <w:szCs w:val="28"/>
        </w:rPr>
        <w:t xml:space="preserve"> процессных меропри</w:t>
      </w:r>
      <w:r w:rsidR="00DA0A9A" w:rsidRPr="00B34F54">
        <w:rPr>
          <w:sz w:val="28"/>
          <w:szCs w:val="28"/>
        </w:rPr>
        <w:t>ятий «Обеспечение деятельности к</w:t>
      </w:r>
      <w:r w:rsidR="00391F54" w:rsidRPr="00B34F54">
        <w:rPr>
          <w:sz w:val="28"/>
          <w:szCs w:val="28"/>
        </w:rPr>
        <w:t>омитета ветеринарии Курской области, государственных учреждений и мероприятий в сфере ветеринарии, а также деятельности по обращению с животными без владельцев».</w:t>
      </w:r>
    </w:p>
    <w:p w:rsidR="000862CC" w:rsidRPr="00B34F54" w:rsidRDefault="000862CC" w:rsidP="000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2CC" w:rsidRPr="00B34F54" w:rsidRDefault="00165C9A" w:rsidP="00934614">
      <w:pPr>
        <w:pStyle w:val="ConsPlusNormal"/>
        <w:ind w:firstLine="709"/>
        <w:jc w:val="center"/>
        <w:rPr>
          <w:b/>
          <w:sz w:val="28"/>
          <w:szCs w:val="28"/>
        </w:rPr>
      </w:pPr>
      <w:r w:rsidRPr="00B34F54">
        <w:rPr>
          <w:b/>
          <w:sz w:val="28"/>
          <w:szCs w:val="28"/>
        </w:rPr>
        <w:t xml:space="preserve">4. </w:t>
      </w:r>
      <w:r w:rsidR="000862CC" w:rsidRPr="00B34F54">
        <w:rPr>
          <w:b/>
          <w:sz w:val="28"/>
          <w:szCs w:val="28"/>
        </w:rPr>
        <w:t>Задачи, определенные в соот</w:t>
      </w:r>
      <w:r w:rsidR="005771D2" w:rsidRPr="00B34F54">
        <w:rPr>
          <w:b/>
          <w:sz w:val="28"/>
          <w:szCs w:val="28"/>
        </w:rPr>
        <w:t>ветствии с национальными целями</w:t>
      </w:r>
    </w:p>
    <w:p w:rsidR="000862CC" w:rsidRPr="00B34F54" w:rsidRDefault="000862CC" w:rsidP="0093461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35264F" w:rsidRDefault="002A39E4" w:rsidP="00D16369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B34F54">
        <w:rPr>
          <w:sz w:val="28"/>
          <w:szCs w:val="28"/>
        </w:rPr>
        <w:t>Государственная программа</w:t>
      </w:r>
      <w:r w:rsidR="000862CC" w:rsidRPr="00B34F54">
        <w:rPr>
          <w:sz w:val="28"/>
          <w:szCs w:val="28"/>
        </w:rPr>
        <w:t xml:space="preserve"> К</w:t>
      </w:r>
      <w:r w:rsidR="00E671C7" w:rsidRPr="00B34F54">
        <w:rPr>
          <w:sz w:val="28"/>
          <w:szCs w:val="28"/>
        </w:rPr>
        <w:t xml:space="preserve">урской области способствует  </w:t>
      </w:r>
      <w:r w:rsidR="00D16369" w:rsidRPr="00B34F54">
        <w:rPr>
          <w:sz w:val="28"/>
          <w:szCs w:val="28"/>
        </w:rPr>
        <w:t xml:space="preserve">реализации </w:t>
      </w:r>
      <w:r w:rsidR="000862CC" w:rsidRPr="00B34F54">
        <w:rPr>
          <w:sz w:val="28"/>
          <w:szCs w:val="28"/>
        </w:rPr>
        <w:t>национальной цели развития Российской Федерации «</w:t>
      </w:r>
      <w:r w:rsidR="00965968" w:rsidRPr="00B34F54">
        <w:rPr>
          <w:sz w:val="28"/>
          <w:szCs w:val="28"/>
        </w:rPr>
        <w:t>Устойчивая и динамичная экономика</w:t>
      </w:r>
      <w:r w:rsidR="000862CC" w:rsidRPr="00B34F54">
        <w:rPr>
          <w:sz w:val="28"/>
          <w:szCs w:val="28"/>
        </w:rPr>
        <w:t>», определенной Указом Президента Российск</w:t>
      </w:r>
      <w:r w:rsidR="00DA0A9A" w:rsidRPr="00B34F54">
        <w:rPr>
          <w:sz w:val="28"/>
          <w:szCs w:val="28"/>
        </w:rPr>
        <w:t xml:space="preserve">ой Федерации </w:t>
      </w:r>
      <w:r w:rsidR="00760660" w:rsidRPr="00B34F54">
        <w:rPr>
          <w:sz w:val="28"/>
          <w:szCs w:val="28"/>
        </w:rPr>
        <w:t>от 07 мая 2024 года№ 309 «О национальных целях развития Российской Федерации на период до 2030 года и на перспективу до 2036 года»</w:t>
      </w:r>
      <w:r w:rsidR="00993B8A" w:rsidRPr="00B34F54">
        <w:rPr>
          <w:sz w:val="28"/>
          <w:szCs w:val="28"/>
        </w:rPr>
        <w:t xml:space="preserve"> путем решения задач</w:t>
      </w:r>
      <w:r w:rsidR="00C15D4D" w:rsidRPr="00B34F54">
        <w:rPr>
          <w:sz w:val="28"/>
          <w:szCs w:val="28"/>
        </w:rPr>
        <w:t>,</w:t>
      </w:r>
      <w:r w:rsidR="00993B8A" w:rsidRPr="00B34F54">
        <w:rPr>
          <w:sz w:val="28"/>
          <w:szCs w:val="28"/>
        </w:rPr>
        <w:t xml:space="preserve"> предусмотрен</w:t>
      </w:r>
      <w:r w:rsidR="00C15D4D" w:rsidRPr="00B34F54">
        <w:rPr>
          <w:sz w:val="28"/>
          <w:szCs w:val="28"/>
        </w:rPr>
        <w:t>ных государств</w:t>
      </w:r>
      <w:r w:rsidR="00D16369" w:rsidRPr="00B34F54">
        <w:rPr>
          <w:sz w:val="28"/>
          <w:szCs w:val="28"/>
        </w:rPr>
        <w:t>енной программой</w:t>
      </w:r>
      <w:proofErr w:type="gramStart"/>
      <w:r w:rsidR="00D16369" w:rsidRPr="00B34F54">
        <w:rPr>
          <w:sz w:val="28"/>
          <w:szCs w:val="28"/>
        </w:rPr>
        <w:t>.</w:t>
      </w:r>
      <w:r w:rsidR="00325E1D" w:rsidRPr="00B34F54">
        <w:rPr>
          <w:sz w:val="28"/>
          <w:szCs w:val="28"/>
        </w:rPr>
        <w:t>».</w:t>
      </w:r>
      <w:r w:rsidR="00CD7539">
        <w:rPr>
          <w:sz w:val="28"/>
          <w:szCs w:val="28"/>
        </w:rPr>
        <w:t xml:space="preserve"> </w:t>
      </w:r>
      <w:proofErr w:type="gramEnd"/>
    </w:p>
    <w:p w:rsidR="0035264F" w:rsidRDefault="0035264F" w:rsidP="000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4F" w:rsidRDefault="0035264F" w:rsidP="000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4F" w:rsidRPr="00F63270" w:rsidRDefault="0035264F" w:rsidP="000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64F" w:rsidRPr="00F63270" w:rsidSect="0050728E">
      <w:headerReference w:type="default" r:id="rId10"/>
      <w:pgSz w:w="11906" w:h="16838"/>
      <w:pgMar w:top="1021" w:right="1191" w:bottom="1134" w:left="164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6E" w:rsidRDefault="00A26B6E" w:rsidP="004456B7">
      <w:pPr>
        <w:spacing w:after="0" w:line="240" w:lineRule="auto"/>
      </w:pPr>
      <w:r>
        <w:separator/>
      </w:r>
    </w:p>
  </w:endnote>
  <w:endnote w:type="continuationSeparator" w:id="0">
    <w:p w:rsidR="00A26B6E" w:rsidRDefault="00A26B6E" w:rsidP="0044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6E" w:rsidRDefault="00A26B6E" w:rsidP="004456B7">
      <w:pPr>
        <w:spacing w:after="0" w:line="240" w:lineRule="auto"/>
      </w:pPr>
      <w:r>
        <w:separator/>
      </w:r>
    </w:p>
  </w:footnote>
  <w:footnote w:type="continuationSeparator" w:id="0">
    <w:p w:rsidR="00A26B6E" w:rsidRDefault="00A26B6E" w:rsidP="0044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671977"/>
      <w:docPartObj>
        <w:docPartGallery w:val="Page Numbers (Top of Page)"/>
        <w:docPartUnique/>
      </w:docPartObj>
    </w:sdtPr>
    <w:sdtEndPr/>
    <w:sdtContent>
      <w:p w:rsidR="00A26B6E" w:rsidRDefault="00A26B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7D96"/>
    <w:multiLevelType w:val="hybridMultilevel"/>
    <w:tmpl w:val="2A4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C3AB7"/>
    <w:multiLevelType w:val="hybridMultilevel"/>
    <w:tmpl w:val="4D2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F39B2"/>
    <w:multiLevelType w:val="hybridMultilevel"/>
    <w:tmpl w:val="DCD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1"/>
    <w:rsid w:val="00000674"/>
    <w:rsid w:val="00000760"/>
    <w:rsid w:val="000118F3"/>
    <w:rsid w:val="00014D7B"/>
    <w:rsid w:val="00044180"/>
    <w:rsid w:val="00053A69"/>
    <w:rsid w:val="00061A9F"/>
    <w:rsid w:val="00070844"/>
    <w:rsid w:val="000862CC"/>
    <w:rsid w:val="0009678E"/>
    <w:rsid w:val="000B46B8"/>
    <w:rsid w:val="000B6880"/>
    <w:rsid w:val="000C4455"/>
    <w:rsid w:val="000D7409"/>
    <w:rsid w:val="000E62F9"/>
    <w:rsid w:val="000F61EB"/>
    <w:rsid w:val="00100475"/>
    <w:rsid w:val="00125CC0"/>
    <w:rsid w:val="001320ED"/>
    <w:rsid w:val="00140AF6"/>
    <w:rsid w:val="001415EA"/>
    <w:rsid w:val="001464B1"/>
    <w:rsid w:val="00151F68"/>
    <w:rsid w:val="00152400"/>
    <w:rsid w:val="00162D22"/>
    <w:rsid w:val="00163803"/>
    <w:rsid w:val="00165C9A"/>
    <w:rsid w:val="00175F4A"/>
    <w:rsid w:val="001A61C1"/>
    <w:rsid w:val="001C223A"/>
    <w:rsid w:val="001C2A14"/>
    <w:rsid w:val="001D4DE2"/>
    <w:rsid w:val="001D51C3"/>
    <w:rsid w:val="001F44E8"/>
    <w:rsid w:val="0020530E"/>
    <w:rsid w:val="0021370E"/>
    <w:rsid w:val="002207F8"/>
    <w:rsid w:val="00222F1F"/>
    <w:rsid w:val="0028071A"/>
    <w:rsid w:val="0028338D"/>
    <w:rsid w:val="00286249"/>
    <w:rsid w:val="00286E69"/>
    <w:rsid w:val="002A39E4"/>
    <w:rsid w:val="002B2B55"/>
    <w:rsid w:val="002C12F9"/>
    <w:rsid w:val="002C619A"/>
    <w:rsid w:val="002D704A"/>
    <w:rsid w:val="002E0D80"/>
    <w:rsid w:val="003022B7"/>
    <w:rsid w:val="00316E30"/>
    <w:rsid w:val="003214CE"/>
    <w:rsid w:val="00324D82"/>
    <w:rsid w:val="00325E1D"/>
    <w:rsid w:val="00340613"/>
    <w:rsid w:val="00342F14"/>
    <w:rsid w:val="00346CE4"/>
    <w:rsid w:val="0035264F"/>
    <w:rsid w:val="00355A6A"/>
    <w:rsid w:val="003643AE"/>
    <w:rsid w:val="0036714E"/>
    <w:rsid w:val="00391F54"/>
    <w:rsid w:val="003944C9"/>
    <w:rsid w:val="0039564A"/>
    <w:rsid w:val="003C055E"/>
    <w:rsid w:val="003C0B6A"/>
    <w:rsid w:val="003D2A25"/>
    <w:rsid w:val="003D42FF"/>
    <w:rsid w:val="003F02B2"/>
    <w:rsid w:val="004011B1"/>
    <w:rsid w:val="004018A7"/>
    <w:rsid w:val="0042357C"/>
    <w:rsid w:val="00441133"/>
    <w:rsid w:val="00442F33"/>
    <w:rsid w:val="004456B7"/>
    <w:rsid w:val="00447835"/>
    <w:rsid w:val="00453082"/>
    <w:rsid w:val="00454D6B"/>
    <w:rsid w:val="004904BA"/>
    <w:rsid w:val="00497E3A"/>
    <w:rsid w:val="004B1510"/>
    <w:rsid w:val="004C73FF"/>
    <w:rsid w:val="004D129A"/>
    <w:rsid w:val="004E5B07"/>
    <w:rsid w:val="004F4819"/>
    <w:rsid w:val="0050087E"/>
    <w:rsid w:val="005026E6"/>
    <w:rsid w:val="0050728E"/>
    <w:rsid w:val="0051724E"/>
    <w:rsid w:val="00526E9C"/>
    <w:rsid w:val="00533880"/>
    <w:rsid w:val="00537D3E"/>
    <w:rsid w:val="005471C7"/>
    <w:rsid w:val="005576EC"/>
    <w:rsid w:val="00561624"/>
    <w:rsid w:val="005622FD"/>
    <w:rsid w:val="00570956"/>
    <w:rsid w:val="005771D2"/>
    <w:rsid w:val="0058450C"/>
    <w:rsid w:val="005849BF"/>
    <w:rsid w:val="005A75EB"/>
    <w:rsid w:val="005C0DED"/>
    <w:rsid w:val="005E24D9"/>
    <w:rsid w:val="005E61B2"/>
    <w:rsid w:val="00616D4E"/>
    <w:rsid w:val="0063282A"/>
    <w:rsid w:val="00637DCF"/>
    <w:rsid w:val="00644593"/>
    <w:rsid w:val="00654A8E"/>
    <w:rsid w:val="0065721F"/>
    <w:rsid w:val="00657224"/>
    <w:rsid w:val="00663FD1"/>
    <w:rsid w:val="006664C5"/>
    <w:rsid w:val="006738A1"/>
    <w:rsid w:val="0069387F"/>
    <w:rsid w:val="006942D9"/>
    <w:rsid w:val="00694598"/>
    <w:rsid w:val="00695650"/>
    <w:rsid w:val="006A1A0F"/>
    <w:rsid w:val="006D10F9"/>
    <w:rsid w:val="006E0132"/>
    <w:rsid w:val="006E443C"/>
    <w:rsid w:val="006E6E6E"/>
    <w:rsid w:val="006F1F75"/>
    <w:rsid w:val="006F50FF"/>
    <w:rsid w:val="00701ED9"/>
    <w:rsid w:val="0071590B"/>
    <w:rsid w:val="007238A7"/>
    <w:rsid w:val="00724CA9"/>
    <w:rsid w:val="00727BCA"/>
    <w:rsid w:val="00731088"/>
    <w:rsid w:val="00740CB9"/>
    <w:rsid w:val="00760076"/>
    <w:rsid w:val="00760660"/>
    <w:rsid w:val="00773117"/>
    <w:rsid w:val="0077466D"/>
    <w:rsid w:val="007B6C85"/>
    <w:rsid w:val="007C2FFD"/>
    <w:rsid w:val="007D501D"/>
    <w:rsid w:val="007E175D"/>
    <w:rsid w:val="007E24FB"/>
    <w:rsid w:val="008167DF"/>
    <w:rsid w:val="00820132"/>
    <w:rsid w:val="008340BA"/>
    <w:rsid w:val="00846944"/>
    <w:rsid w:val="00857B55"/>
    <w:rsid w:val="00864A28"/>
    <w:rsid w:val="00875979"/>
    <w:rsid w:val="00877D2F"/>
    <w:rsid w:val="00884A88"/>
    <w:rsid w:val="00887113"/>
    <w:rsid w:val="008A57EF"/>
    <w:rsid w:val="008B6D7A"/>
    <w:rsid w:val="00907BD7"/>
    <w:rsid w:val="0091020B"/>
    <w:rsid w:val="009249B3"/>
    <w:rsid w:val="00934614"/>
    <w:rsid w:val="00963D14"/>
    <w:rsid w:val="00965968"/>
    <w:rsid w:val="00966467"/>
    <w:rsid w:val="00981AA8"/>
    <w:rsid w:val="00993B8A"/>
    <w:rsid w:val="00995F73"/>
    <w:rsid w:val="009B3656"/>
    <w:rsid w:val="009E62E5"/>
    <w:rsid w:val="009F6758"/>
    <w:rsid w:val="00A1006D"/>
    <w:rsid w:val="00A16E6A"/>
    <w:rsid w:val="00A177BB"/>
    <w:rsid w:val="00A26B6E"/>
    <w:rsid w:val="00A350BD"/>
    <w:rsid w:val="00A41AE7"/>
    <w:rsid w:val="00A501E0"/>
    <w:rsid w:val="00A6093B"/>
    <w:rsid w:val="00A633FB"/>
    <w:rsid w:val="00A67EAB"/>
    <w:rsid w:val="00AA5B64"/>
    <w:rsid w:val="00AA630C"/>
    <w:rsid w:val="00AB5E14"/>
    <w:rsid w:val="00AB79B6"/>
    <w:rsid w:val="00AC13E1"/>
    <w:rsid w:val="00AD7219"/>
    <w:rsid w:val="00AD743C"/>
    <w:rsid w:val="00AE38CF"/>
    <w:rsid w:val="00AF1895"/>
    <w:rsid w:val="00AF4763"/>
    <w:rsid w:val="00B02662"/>
    <w:rsid w:val="00B02855"/>
    <w:rsid w:val="00B22BB6"/>
    <w:rsid w:val="00B25358"/>
    <w:rsid w:val="00B34F54"/>
    <w:rsid w:val="00B408FB"/>
    <w:rsid w:val="00B44E09"/>
    <w:rsid w:val="00B62E9F"/>
    <w:rsid w:val="00B740BF"/>
    <w:rsid w:val="00B80825"/>
    <w:rsid w:val="00B8188C"/>
    <w:rsid w:val="00B95FB2"/>
    <w:rsid w:val="00B97500"/>
    <w:rsid w:val="00BA2D2C"/>
    <w:rsid w:val="00BA3B72"/>
    <w:rsid w:val="00BA6743"/>
    <w:rsid w:val="00BB0661"/>
    <w:rsid w:val="00BC2156"/>
    <w:rsid w:val="00BC49B4"/>
    <w:rsid w:val="00BD2D46"/>
    <w:rsid w:val="00BD31D7"/>
    <w:rsid w:val="00BE1D1F"/>
    <w:rsid w:val="00BF0A7E"/>
    <w:rsid w:val="00BF0E3D"/>
    <w:rsid w:val="00BF398D"/>
    <w:rsid w:val="00C12E83"/>
    <w:rsid w:val="00C1464A"/>
    <w:rsid w:val="00C155BB"/>
    <w:rsid w:val="00C15D4D"/>
    <w:rsid w:val="00C26C64"/>
    <w:rsid w:val="00C3355B"/>
    <w:rsid w:val="00C46F87"/>
    <w:rsid w:val="00C47622"/>
    <w:rsid w:val="00C535DE"/>
    <w:rsid w:val="00C5792B"/>
    <w:rsid w:val="00C57D19"/>
    <w:rsid w:val="00C60A2B"/>
    <w:rsid w:val="00C64AB9"/>
    <w:rsid w:val="00C750E1"/>
    <w:rsid w:val="00C8727B"/>
    <w:rsid w:val="00C92F36"/>
    <w:rsid w:val="00C95944"/>
    <w:rsid w:val="00C9688D"/>
    <w:rsid w:val="00CA2DE4"/>
    <w:rsid w:val="00CA73E1"/>
    <w:rsid w:val="00CD0632"/>
    <w:rsid w:val="00CD68DC"/>
    <w:rsid w:val="00CD7539"/>
    <w:rsid w:val="00CE2976"/>
    <w:rsid w:val="00CF7281"/>
    <w:rsid w:val="00D12920"/>
    <w:rsid w:val="00D1324D"/>
    <w:rsid w:val="00D16369"/>
    <w:rsid w:val="00D23C42"/>
    <w:rsid w:val="00D31242"/>
    <w:rsid w:val="00D63649"/>
    <w:rsid w:val="00D73D5E"/>
    <w:rsid w:val="00D74A0F"/>
    <w:rsid w:val="00D75379"/>
    <w:rsid w:val="00D76188"/>
    <w:rsid w:val="00D9336D"/>
    <w:rsid w:val="00DA0A9A"/>
    <w:rsid w:val="00DB321F"/>
    <w:rsid w:val="00DC2FA2"/>
    <w:rsid w:val="00DC5798"/>
    <w:rsid w:val="00DD2D38"/>
    <w:rsid w:val="00DF0359"/>
    <w:rsid w:val="00DF6E54"/>
    <w:rsid w:val="00E00134"/>
    <w:rsid w:val="00E17868"/>
    <w:rsid w:val="00E3553E"/>
    <w:rsid w:val="00E44C61"/>
    <w:rsid w:val="00E66440"/>
    <w:rsid w:val="00E671C7"/>
    <w:rsid w:val="00E67E36"/>
    <w:rsid w:val="00E754AA"/>
    <w:rsid w:val="00E86463"/>
    <w:rsid w:val="00EA5C2F"/>
    <w:rsid w:val="00EE336B"/>
    <w:rsid w:val="00EE3DB5"/>
    <w:rsid w:val="00EE6FEB"/>
    <w:rsid w:val="00EF517E"/>
    <w:rsid w:val="00F03DB2"/>
    <w:rsid w:val="00F11F89"/>
    <w:rsid w:val="00F162F5"/>
    <w:rsid w:val="00F21CA2"/>
    <w:rsid w:val="00F225C0"/>
    <w:rsid w:val="00F238FC"/>
    <w:rsid w:val="00F24B02"/>
    <w:rsid w:val="00F24E51"/>
    <w:rsid w:val="00F27811"/>
    <w:rsid w:val="00F33AE2"/>
    <w:rsid w:val="00F44732"/>
    <w:rsid w:val="00F50A15"/>
    <w:rsid w:val="00F55976"/>
    <w:rsid w:val="00F63270"/>
    <w:rsid w:val="00F6689D"/>
    <w:rsid w:val="00F759BC"/>
    <w:rsid w:val="00F76778"/>
    <w:rsid w:val="00F767E1"/>
    <w:rsid w:val="00F82F58"/>
    <w:rsid w:val="00F86034"/>
    <w:rsid w:val="00F879CD"/>
    <w:rsid w:val="00FB1761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5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053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E013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3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00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6B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6B7"/>
    <w:rPr>
      <w:rFonts w:eastAsiaTheme="minorEastAsia"/>
      <w:lang w:eastAsia="ru-RU"/>
    </w:rPr>
  </w:style>
  <w:style w:type="paragraph" w:styleId="aa">
    <w:name w:val="No Spacing"/>
    <w:uiPriority w:val="1"/>
    <w:qFormat/>
    <w:rsid w:val="003D2A25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91F5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A41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5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053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E013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3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00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6B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6B7"/>
    <w:rPr>
      <w:rFonts w:eastAsiaTheme="minorEastAsia"/>
      <w:lang w:eastAsia="ru-RU"/>
    </w:rPr>
  </w:style>
  <w:style w:type="paragraph" w:styleId="aa">
    <w:name w:val="No Spacing"/>
    <w:uiPriority w:val="1"/>
    <w:qFormat/>
    <w:rsid w:val="003D2A25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91F5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A4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968C3DCD52949BC2C49004F0802201FB88972848F6E626195E30E5384EB3FF28D40DFEA94A52EPB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8ADD-ECC9-4D8A-915B-38BF20CE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Econom-5</dc:creator>
  <cp:lastModifiedBy>Гуторов</cp:lastModifiedBy>
  <cp:revision>2</cp:revision>
  <cp:lastPrinted>2024-02-14T13:35:00Z</cp:lastPrinted>
  <dcterms:created xsi:type="dcterms:W3CDTF">2024-07-15T07:37:00Z</dcterms:created>
  <dcterms:modified xsi:type="dcterms:W3CDTF">2024-07-15T07:37:00Z</dcterms:modified>
</cp:coreProperties>
</file>