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6A" w:rsidRPr="003311DA" w:rsidRDefault="0047576A" w:rsidP="003311DA">
      <w:pPr>
        <w:pStyle w:val="ConsPlusNormal"/>
        <w:outlineLvl w:val="0"/>
        <w:rPr>
          <w:sz w:val="28"/>
          <w:szCs w:val="28"/>
        </w:rPr>
      </w:pPr>
    </w:p>
    <w:p w:rsidR="0047576A" w:rsidRPr="003311DA" w:rsidRDefault="00885C3F" w:rsidP="003311DA">
      <w:pPr>
        <w:pStyle w:val="ConsPlusNormal"/>
        <w:jc w:val="right"/>
        <w:outlineLvl w:val="0"/>
        <w:rPr>
          <w:sz w:val="28"/>
          <w:szCs w:val="28"/>
        </w:rPr>
      </w:pPr>
      <w:r w:rsidRPr="003311DA">
        <w:rPr>
          <w:sz w:val="28"/>
          <w:szCs w:val="28"/>
        </w:rPr>
        <w:t>Утверждены</w:t>
      </w:r>
    </w:p>
    <w:p w:rsidR="0047576A" w:rsidRPr="003311DA" w:rsidRDefault="00885C3F" w:rsidP="003311DA">
      <w:pPr>
        <w:pStyle w:val="ConsPlusNormal"/>
        <w:jc w:val="right"/>
        <w:rPr>
          <w:sz w:val="28"/>
          <w:szCs w:val="28"/>
        </w:rPr>
      </w:pPr>
      <w:r w:rsidRPr="003311DA">
        <w:rPr>
          <w:sz w:val="28"/>
          <w:szCs w:val="28"/>
        </w:rPr>
        <w:t>постановлением</w:t>
      </w:r>
    </w:p>
    <w:p w:rsidR="0047576A" w:rsidRPr="003311DA" w:rsidRDefault="00885C3F" w:rsidP="003311DA">
      <w:pPr>
        <w:pStyle w:val="ConsPlusNormal"/>
        <w:jc w:val="right"/>
        <w:rPr>
          <w:sz w:val="28"/>
          <w:szCs w:val="28"/>
        </w:rPr>
      </w:pPr>
      <w:r w:rsidRPr="003311DA">
        <w:rPr>
          <w:sz w:val="28"/>
          <w:szCs w:val="28"/>
        </w:rPr>
        <w:t>Администрации Курской области</w:t>
      </w:r>
    </w:p>
    <w:p w:rsidR="0047576A" w:rsidRPr="003311DA" w:rsidRDefault="00885C3F" w:rsidP="003311DA">
      <w:pPr>
        <w:pStyle w:val="ConsPlusNormal"/>
        <w:jc w:val="right"/>
        <w:rPr>
          <w:sz w:val="28"/>
          <w:szCs w:val="28"/>
        </w:rPr>
      </w:pPr>
      <w:r w:rsidRPr="003311DA">
        <w:rPr>
          <w:sz w:val="28"/>
          <w:szCs w:val="28"/>
        </w:rPr>
        <w:t>от 20 июля 2022 г. N 818-па</w:t>
      </w:r>
    </w:p>
    <w:p w:rsidR="0047576A" w:rsidRPr="003311DA" w:rsidRDefault="0047576A" w:rsidP="003311DA">
      <w:pPr>
        <w:pStyle w:val="ConsPlusNormal"/>
        <w:jc w:val="center"/>
        <w:rPr>
          <w:sz w:val="28"/>
          <w:szCs w:val="28"/>
        </w:rPr>
      </w:pPr>
    </w:p>
    <w:p w:rsidR="0047576A" w:rsidRPr="003311DA" w:rsidRDefault="00885C3F" w:rsidP="003311DA">
      <w:pPr>
        <w:pStyle w:val="ConsPlusTitle"/>
        <w:jc w:val="center"/>
        <w:rPr>
          <w:rFonts w:ascii="Times New Roman" w:hAnsi="Times New Roman" w:cs="Times New Roman"/>
          <w:sz w:val="28"/>
          <w:szCs w:val="28"/>
        </w:rPr>
      </w:pPr>
      <w:bookmarkStart w:id="0" w:name="Par33"/>
      <w:bookmarkEnd w:id="0"/>
      <w:r w:rsidRPr="003311DA">
        <w:rPr>
          <w:rFonts w:ascii="Times New Roman" w:hAnsi="Times New Roman" w:cs="Times New Roman"/>
          <w:sz w:val="28"/>
          <w:szCs w:val="28"/>
        </w:rPr>
        <w:t>ПРАВИЛА</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ПРЕДОСТАВЛЕНИЯ ИЗ ОБЛАСТНОГО БЮДЖЕТА ГРАНТОВ В ФОРМЕ</w:t>
      </w:r>
    </w:p>
    <w:p w:rsidR="007F3D2B"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СУБСИДИЙ СЕЛЬСКОХОЗЯЙСТВЕННЫМ ТОВАРОПРОИЗВОДИТЕЛЯМ (ЗА</w:t>
      </w:r>
      <w:r w:rsidR="007F3D2B" w:rsidRPr="003311DA">
        <w:rPr>
          <w:rFonts w:ascii="Times New Roman" w:hAnsi="Times New Roman" w:cs="Times New Roman"/>
          <w:sz w:val="28"/>
          <w:szCs w:val="28"/>
        </w:rPr>
        <w:t xml:space="preserve"> </w:t>
      </w:r>
      <w:r w:rsidRPr="003311DA">
        <w:rPr>
          <w:rFonts w:ascii="Times New Roman" w:hAnsi="Times New Roman" w:cs="Times New Roman"/>
          <w:sz w:val="28"/>
          <w:szCs w:val="28"/>
        </w:rPr>
        <w:t xml:space="preserve">ИСКЛЮЧЕНИЕМ ЛИЧНЫХ ПОДСОБНЫХ ХОЗЯЙСТВ) </w:t>
      </w:r>
    </w:p>
    <w:p w:rsidR="007F3D2B"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НА ФИНАНСОВОЕ</w:t>
      </w:r>
      <w:r w:rsidR="008A6EF2" w:rsidRPr="003311DA">
        <w:rPr>
          <w:rFonts w:ascii="Times New Roman" w:hAnsi="Times New Roman" w:cs="Times New Roman"/>
          <w:sz w:val="28"/>
          <w:szCs w:val="28"/>
        </w:rPr>
        <w:t xml:space="preserve"> </w:t>
      </w:r>
      <w:r w:rsidRPr="003311DA">
        <w:rPr>
          <w:rFonts w:ascii="Times New Roman" w:hAnsi="Times New Roman" w:cs="Times New Roman"/>
          <w:sz w:val="28"/>
          <w:szCs w:val="28"/>
        </w:rPr>
        <w:t xml:space="preserve">ОБЕСПЕЧЕНИЕ ЗАТРАТ НА РЕАЛИЗАЦИЮ </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ПРОЕКТОВ РАЗВИТИЯ СЕЛЬСКОГО</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ТУРИЗМА (ГРАНТ "АГРОТУРИЗМ")</w:t>
      </w:r>
    </w:p>
    <w:p w:rsidR="0047576A" w:rsidRPr="003311DA" w:rsidRDefault="0047576A" w:rsidP="003311DA">
      <w:pPr>
        <w:pStyle w:val="ConsPlusNormal"/>
        <w:rPr>
          <w:sz w:val="28"/>
          <w:szCs w:val="28"/>
        </w:rPr>
      </w:pPr>
    </w:p>
    <w:p w:rsidR="0047576A" w:rsidRPr="003311DA" w:rsidRDefault="0047576A" w:rsidP="003311DA">
      <w:pPr>
        <w:pStyle w:val="ConsPlusNormal"/>
        <w:rPr>
          <w:sz w:val="28"/>
          <w:szCs w:val="28"/>
        </w:rPr>
      </w:pPr>
      <w:bookmarkStart w:id="1" w:name="_GoBack"/>
      <w:bookmarkEnd w:id="1"/>
    </w:p>
    <w:p w:rsidR="0047576A" w:rsidRPr="003311DA" w:rsidRDefault="00885C3F" w:rsidP="003311DA">
      <w:pPr>
        <w:pStyle w:val="ConsPlusTitle"/>
        <w:jc w:val="center"/>
        <w:outlineLvl w:val="1"/>
        <w:rPr>
          <w:rFonts w:ascii="Times New Roman" w:hAnsi="Times New Roman" w:cs="Times New Roman"/>
          <w:sz w:val="28"/>
          <w:szCs w:val="28"/>
        </w:rPr>
      </w:pPr>
      <w:r w:rsidRPr="003311DA">
        <w:rPr>
          <w:rFonts w:ascii="Times New Roman" w:hAnsi="Times New Roman" w:cs="Times New Roman"/>
          <w:sz w:val="28"/>
          <w:szCs w:val="28"/>
        </w:rPr>
        <w:t>I. Общие положения о предоставлении гранта "Агротуризм"</w:t>
      </w:r>
    </w:p>
    <w:p w:rsidR="0047576A" w:rsidRPr="003311DA" w:rsidRDefault="0047576A" w:rsidP="003311DA">
      <w:pPr>
        <w:pStyle w:val="ConsPlusNormal"/>
        <w:jc w:val="center"/>
        <w:rPr>
          <w:sz w:val="28"/>
          <w:szCs w:val="28"/>
        </w:rPr>
      </w:pPr>
    </w:p>
    <w:p w:rsidR="0047576A" w:rsidRPr="003311DA" w:rsidRDefault="00885C3F" w:rsidP="003311DA">
      <w:pPr>
        <w:pStyle w:val="ConsPlusNormal"/>
        <w:ind w:firstLine="540"/>
        <w:jc w:val="both"/>
        <w:rPr>
          <w:sz w:val="28"/>
          <w:szCs w:val="28"/>
        </w:rPr>
      </w:pPr>
      <w:bookmarkStart w:id="2" w:name="Par47"/>
      <w:bookmarkEnd w:id="2"/>
      <w:r w:rsidRPr="003311DA">
        <w:rPr>
          <w:sz w:val="28"/>
          <w:szCs w:val="28"/>
        </w:rPr>
        <w:t xml:space="preserve">1.1. Настоящие Правила устанавливают цели, условия и порядок предоставления из областного бюджета грантов в форме субсидий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6" w:history="1">
        <w:r w:rsidRPr="003311DA">
          <w:rPr>
            <w:sz w:val="28"/>
            <w:szCs w:val="28"/>
          </w:rPr>
          <w:t>законом</w:t>
        </w:r>
      </w:hyperlink>
      <w:r w:rsidRPr="003311DA">
        <w:rPr>
          <w:sz w:val="28"/>
          <w:szCs w:val="28"/>
        </w:rPr>
        <w:t xml:space="preserve"> от 24 июля 2007 года N 209-ФЗ "О развитии малого и среднего предпринимательства в Российской Федерации", на реализацию проектов развития сельского туризма (грант "Агротуризм") в рамках государственной </w:t>
      </w:r>
      <w:hyperlink r:id="rId7" w:history="1">
        <w:r w:rsidRPr="003311DA">
          <w:rPr>
            <w:sz w:val="28"/>
            <w:szCs w:val="28"/>
          </w:rPr>
          <w:t>программы</w:t>
        </w:r>
      </w:hyperlink>
      <w:r w:rsidRPr="003311DA">
        <w:rPr>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(далее - Государственная программа Курской области).</w:t>
      </w:r>
    </w:p>
    <w:p w:rsidR="0047576A" w:rsidRPr="003311DA" w:rsidRDefault="00885C3F" w:rsidP="003311DA">
      <w:pPr>
        <w:pStyle w:val="ConsPlusNormal"/>
        <w:ind w:firstLine="540"/>
        <w:jc w:val="both"/>
        <w:rPr>
          <w:sz w:val="28"/>
          <w:szCs w:val="28"/>
        </w:rPr>
      </w:pPr>
      <w:r w:rsidRPr="003311DA">
        <w:rPr>
          <w:sz w:val="28"/>
          <w:szCs w:val="28"/>
        </w:rPr>
        <w:t>1.2. Используемые в настоящих Правилах основные понятия означают следующее:</w:t>
      </w:r>
    </w:p>
    <w:p w:rsidR="0047576A" w:rsidRPr="003311DA" w:rsidRDefault="00885C3F" w:rsidP="003311DA">
      <w:pPr>
        <w:pStyle w:val="ConsPlusNormal"/>
        <w:ind w:firstLine="540"/>
        <w:jc w:val="both"/>
        <w:rPr>
          <w:sz w:val="28"/>
          <w:szCs w:val="28"/>
        </w:rPr>
      </w:pPr>
      <w:r w:rsidRPr="003311DA">
        <w:rPr>
          <w:sz w:val="28"/>
          <w:szCs w:val="28"/>
        </w:rPr>
        <w:t>а) грант "Агротуризм" - средства, предоставляемые Министерством сельского хозяйства Курской области (далее - Министерство) из областного бюджета получателю средств на финансовое обеспечение его затрат, связанных с реализацией проекта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 xml:space="preserve">б) "заявитель"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8" w:history="1">
        <w:r w:rsidRPr="003311DA">
          <w:rPr>
            <w:sz w:val="28"/>
            <w:szCs w:val="28"/>
          </w:rPr>
          <w:t>законом</w:t>
        </w:r>
      </w:hyperlink>
      <w:r w:rsidRPr="003311DA">
        <w:rPr>
          <w:sz w:val="28"/>
          <w:szCs w:val="28"/>
        </w:rPr>
        <w:t xml:space="preserve"> от 24 июля 2007 года N 209-ФЗ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Курской области,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 xml:space="preserve">в) "плановые показатели деятельности" - производственные и экономические показатели, включаемые в проект развития сельского туризма, в том числе объем </w:t>
      </w:r>
      <w:r w:rsidRPr="003311DA">
        <w:rPr>
          <w:sz w:val="28"/>
          <w:szCs w:val="28"/>
        </w:rPr>
        <w:lastRenderedPageBreak/>
        <w:t xml:space="preserve">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9" w:history="1">
        <w:r w:rsidRPr="003311DA">
          <w:rPr>
            <w:sz w:val="28"/>
            <w:szCs w:val="28"/>
          </w:rPr>
          <w:t>законом</w:t>
        </w:r>
      </w:hyperlink>
      <w:r w:rsidRPr="003311DA">
        <w:rPr>
          <w:sz w:val="28"/>
          <w:szCs w:val="28"/>
        </w:rPr>
        <w:t xml:space="preserve"> от 24 июля 2007 года N 209-ФЗ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г) "получатель средств" - заявитель, проект развития сельского туризма которого прошел конкурсный отбор в порядке, установленном Министерством сельского хозяйства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д) "проект развития сельского туризма" - документ (бизнес-план), составленный в соответствии с действующим законодательством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предусматривающие в том числе ежегодное увеличение объема произведенной сельскохозяйственной продукции по отношению к предыдущему году, начиная с года получения гранта "Агротуризм",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в соответствии с действующим законодательством определяются Министерством сельского хозяйства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е)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Курск"),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Курск"). Перечень таких сельских населенных пунктов и рабочих поселков на территории Курской области определяется Правительством Курской области;</w:t>
      </w:r>
    </w:p>
    <w:p w:rsidR="0047576A" w:rsidRPr="003311DA" w:rsidRDefault="00885C3F" w:rsidP="003311DA">
      <w:pPr>
        <w:pStyle w:val="ConsPlusNormal"/>
        <w:ind w:firstLine="540"/>
        <w:jc w:val="both"/>
        <w:rPr>
          <w:sz w:val="28"/>
          <w:szCs w:val="28"/>
        </w:rPr>
      </w:pPr>
      <w:r w:rsidRPr="003311DA">
        <w:rPr>
          <w:sz w:val="28"/>
          <w:szCs w:val="28"/>
        </w:rPr>
        <w:t>ж) "сельские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Курской области определяется Правительством Курской области;</w:t>
      </w:r>
    </w:p>
    <w:p w:rsidR="0047576A" w:rsidRPr="003311DA" w:rsidRDefault="00885C3F" w:rsidP="003311DA">
      <w:pPr>
        <w:pStyle w:val="ConsPlusNormal"/>
        <w:ind w:firstLine="540"/>
        <w:jc w:val="both"/>
        <w:rPr>
          <w:sz w:val="28"/>
          <w:szCs w:val="28"/>
        </w:rPr>
      </w:pPr>
      <w:r w:rsidRPr="003311DA">
        <w:rPr>
          <w:sz w:val="28"/>
          <w:szCs w:val="28"/>
        </w:rPr>
        <w:t xml:space="preserve">з) "срок окупаемости проекта развития сельского туризма" - период, за который </w:t>
      </w:r>
      <w:r w:rsidRPr="003311DA">
        <w:rPr>
          <w:sz w:val="28"/>
          <w:szCs w:val="28"/>
        </w:rPr>
        <w:lastRenderedPageBreak/>
        <w:t>сумма чистого денежного потока, генерируемого проектом развития сельского туризма, превысит сумму вложенных в него средств.</w:t>
      </w:r>
    </w:p>
    <w:p w:rsidR="0047576A" w:rsidRPr="003311DA" w:rsidRDefault="00885C3F" w:rsidP="003311DA">
      <w:pPr>
        <w:pStyle w:val="ConsPlusNormal"/>
        <w:ind w:firstLine="540"/>
        <w:jc w:val="both"/>
        <w:rPr>
          <w:sz w:val="28"/>
          <w:szCs w:val="28"/>
        </w:rPr>
      </w:pPr>
      <w:r w:rsidRPr="003311DA">
        <w:rPr>
          <w:sz w:val="28"/>
          <w:szCs w:val="28"/>
        </w:rPr>
        <w:t xml:space="preserve">1.3. Предоставление грантов "Агротуризм" осуществляется главным распорядителем средств областного бюджета - Министерством в соответствии со сводной бюджетной росписью областного бюджета в пределах лимитов бюджетных обязательств на текущий финансовый год за счет средств областного бюджета и средств областного бюджета, источником финансового обеспечения которых являются субсидии, предоставляемые из федерального бюджета бюджету Курской области на условиях софинансирования, доведенных в установленном порядке Министерству на цели, указанные в </w:t>
      </w:r>
      <w:hyperlink w:anchor="Par47" w:tooltip="1.1. Настоящие Правила устанавливают цели, условия и порядок предоставления из областного бюджета грантов в форме субсидий сельскохозяйственным товаропроизводителям (за исключением личных подсобных хозяйств), относящимся к категории &quot;малое предприятие&quot; или &quot;ми" w:history="1">
        <w:r w:rsidRPr="003311DA">
          <w:rPr>
            <w:sz w:val="28"/>
            <w:szCs w:val="28"/>
          </w:rPr>
          <w:t>пункте 1.1</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1.4. Сведения о гранте "Агротуризм"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текущий финансовый год и на плановый период).</w:t>
      </w:r>
    </w:p>
    <w:p w:rsidR="0047576A" w:rsidRPr="003311DA" w:rsidRDefault="00885C3F" w:rsidP="003311DA">
      <w:pPr>
        <w:pStyle w:val="ConsPlusNormal"/>
        <w:ind w:firstLine="540"/>
        <w:jc w:val="both"/>
        <w:rPr>
          <w:sz w:val="28"/>
          <w:szCs w:val="28"/>
        </w:rPr>
      </w:pPr>
      <w:r w:rsidRPr="003311DA">
        <w:rPr>
          <w:sz w:val="28"/>
          <w:szCs w:val="28"/>
        </w:rPr>
        <w:t>1.5. Грант "Агротуризм" предоставляется сельскохозяйственным товаропроизводителям (за исключением личных подсобных хозяйств)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на финансовое обеспечение части затрат, связанных с реализацией проекта развитие сельского туризма (без учета налога на добавленную стоимость).</w:t>
      </w:r>
    </w:p>
    <w:p w:rsidR="0047576A" w:rsidRPr="003311DA" w:rsidRDefault="00885C3F" w:rsidP="003311DA">
      <w:pPr>
        <w:pStyle w:val="ConsPlusNormal"/>
        <w:ind w:firstLine="540"/>
        <w:jc w:val="both"/>
        <w:rPr>
          <w:sz w:val="28"/>
          <w:szCs w:val="28"/>
        </w:rPr>
      </w:pPr>
      <w:r w:rsidRPr="003311DA">
        <w:rPr>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47576A" w:rsidRPr="003311DA" w:rsidRDefault="00885C3F" w:rsidP="003311DA">
      <w:pPr>
        <w:pStyle w:val="ConsPlusNormal"/>
        <w:ind w:firstLine="540"/>
        <w:jc w:val="both"/>
        <w:rPr>
          <w:sz w:val="28"/>
          <w:szCs w:val="28"/>
        </w:rPr>
      </w:pPr>
      <w:bookmarkStart w:id="3" w:name="Par67"/>
      <w:bookmarkEnd w:id="3"/>
      <w:r w:rsidRPr="003311DA">
        <w:rPr>
          <w:sz w:val="28"/>
          <w:szCs w:val="28"/>
        </w:rPr>
        <w:t>1.6. Средства гранта "Агротуризм" могут быть направлены на следующие целевые направления, перечень которых в соответствии с действующим законодательством утвержден Минсельхозом России:</w:t>
      </w:r>
    </w:p>
    <w:p w:rsidR="0047576A" w:rsidRPr="003311DA" w:rsidRDefault="00885C3F" w:rsidP="003311DA">
      <w:pPr>
        <w:pStyle w:val="ConsPlusNormal"/>
        <w:ind w:firstLine="540"/>
        <w:jc w:val="both"/>
        <w:rPr>
          <w:sz w:val="28"/>
          <w:szCs w:val="28"/>
        </w:rPr>
      </w:pPr>
      <w:r w:rsidRPr="003311DA">
        <w:rPr>
          <w:sz w:val="28"/>
          <w:szCs w:val="28"/>
        </w:rPr>
        <w:t>а) приобретение, строительство, модернизация или реконструкция средств размещения, в том числе модульных, используемых для осуществления деятельности по оказанию услуг в сфере сельского туризма, объектов туристского показа, объектов развлекательной инфраструктуры сельского туризма, включая детские развлекательные комплексы, объектов проката;</w:t>
      </w:r>
    </w:p>
    <w:p w:rsidR="0047576A" w:rsidRPr="003311DA" w:rsidRDefault="00885C3F" w:rsidP="003311DA">
      <w:pPr>
        <w:pStyle w:val="ConsPlusNormal"/>
        <w:ind w:firstLine="540"/>
        <w:jc w:val="both"/>
        <w:rPr>
          <w:sz w:val="28"/>
          <w:szCs w:val="28"/>
        </w:rPr>
      </w:pPr>
      <w:r w:rsidRPr="003311DA">
        <w:rPr>
          <w:sz w:val="28"/>
          <w:szCs w:val="28"/>
        </w:rPr>
        <w:t>б) подключение средств размещения, объектов, используемых для осуществления деятельности по оказанию услуг в сфере сельского туризма, объектов туристского показа, объектов развлекательной инфраструктуры сельского туризма, включая детские развлекательные комплексы, к электрическим, водо-, газо- и теплопроводным сетям, в том числе автономным, канализационным сетям, обустройство автономных источников электро-, водо-, газо- и теплоснабжения;</w:t>
      </w:r>
    </w:p>
    <w:p w:rsidR="0047576A" w:rsidRPr="003311DA" w:rsidRDefault="00885C3F" w:rsidP="003311DA">
      <w:pPr>
        <w:pStyle w:val="ConsPlusNormal"/>
        <w:ind w:firstLine="540"/>
        <w:jc w:val="both"/>
        <w:rPr>
          <w:sz w:val="28"/>
          <w:szCs w:val="28"/>
        </w:rPr>
      </w:pPr>
      <w:r w:rsidRPr="003311DA">
        <w:rPr>
          <w:sz w:val="28"/>
          <w:szCs w:val="28"/>
        </w:rPr>
        <w:t xml:space="preserve">в) приобретение и монтаж туристского оборудования, снаряжения и инвентаря в целях обеспечения эксплуатации туристических объектов, пунктов проката, объектов туристского показа и объектов развлекательной инфраструктуры, включая детские развлекательные комплексы, мебели и оборудования для оснащения средств размещения, используемых для осуществления деятельности по оказанию услуг в </w:t>
      </w:r>
      <w:r w:rsidRPr="003311DA">
        <w:rPr>
          <w:sz w:val="28"/>
          <w:szCs w:val="28"/>
        </w:rPr>
        <w:lastRenderedPageBreak/>
        <w:t xml:space="preserve">сфере сельского туризма, техники, специализированного транспорта и оборудования, не бывшего в употреблении, согласно кодам вида продукции в соответствии с общероссийским </w:t>
      </w:r>
      <w:hyperlink r:id="rId10" w:history="1">
        <w:r w:rsidRPr="003311DA">
          <w:rPr>
            <w:sz w:val="28"/>
            <w:szCs w:val="28"/>
          </w:rPr>
          <w:t>классификатором</w:t>
        </w:r>
      </w:hyperlink>
      <w:r w:rsidRPr="003311DA">
        <w:rPr>
          <w:sz w:val="28"/>
          <w:szCs w:val="28"/>
        </w:rPr>
        <w:t xml:space="preserve"> продукции по видам экономической деятельности (ОКПД 2) ОК 034-2014 (КПЕС 2008). В соответствии с действующим законодательством перечень кодов вида продукции определяется приказом Минсельхоза России. Приобретение указанного оборудования, снаряжения и инвентаря, бывших в употреблении и эксплуатации, не допускается;</w:t>
      </w:r>
    </w:p>
    <w:p w:rsidR="0047576A" w:rsidRPr="003311DA" w:rsidRDefault="00885C3F" w:rsidP="003311DA">
      <w:pPr>
        <w:pStyle w:val="ConsPlusNormal"/>
        <w:ind w:firstLine="540"/>
        <w:jc w:val="both"/>
        <w:rPr>
          <w:sz w:val="28"/>
          <w:szCs w:val="28"/>
        </w:rPr>
      </w:pPr>
      <w:r w:rsidRPr="003311DA">
        <w:rPr>
          <w:sz w:val="28"/>
          <w:szCs w:val="28"/>
        </w:rPr>
        <w:t>г) проведение работ по благоустройству территорий, прилегающих к средствам размещения, используемым для осуществления деятельности по оказанию услуг в сфере сельского туризма, объектам туристского показа, объектам развлекательной инфраструктуры сельского туризма, включая детские развлекательные комплексы, объектам проката, в том числе:</w:t>
      </w:r>
    </w:p>
    <w:p w:rsidR="0047576A" w:rsidRPr="003311DA" w:rsidRDefault="00885C3F" w:rsidP="003311DA">
      <w:pPr>
        <w:pStyle w:val="ConsPlusNormal"/>
        <w:ind w:firstLine="540"/>
        <w:jc w:val="both"/>
        <w:rPr>
          <w:sz w:val="28"/>
          <w:szCs w:val="28"/>
        </w:rPr>
      </w:pPr>
      <w:r w:rsidRPr="003311DA">
        <w:rPr>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7576A" w:rsidRPr="003311DA" w:rsidRDefault="00885C3F" w:rsidP="003311DA">
      <w:pPr>
        <w:pStyle w:val="ConsPlusNormal"/>
        <w:ind w:firstLine="540"/>
        <w:jc w:val="both"/>
        <w:rPr>
          <w:sz w:val="28"/>
          <w:szCs w:val="28"/>
        </w:rPr>
      </w:pPr>
      <w:r w:rsidRPr="003311DA">
        <w:rPr>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7576A" w:rsidRPr="003311DA" w:rsidRDefault="00885C3F" w:rsidP="003311DA">
      <w:pPr>
        <w:pStyle w:val="ConsPlusNormal"/>
        <w:ind w:firstLine="540"/>
        <w:jc w:val="both"/>
        <w:rPr>
          <w:sz w:val="28"/>
          <w:szCs w:val="28"/>
        </w:rPr>
      </w:pPr>
      <w:r w:rsidRPr="003311DA">
        <w:rPr>
          <w:sz w:val="28"/>
          <w:szCs w:val="28"/>
        </w:rPr>
        <w:t>организация пешеходных коммуникаций, в том числе тротуаров, аллей, велосипедных дорожек, тропинок;</w:t>
      </w:r>
    </w:p>
    <w:p w:rsidR="0047576A" w:rsidRPr="003311DA" w:rsidRDefault="00885C3F" w:rsidP="003311DA">
      <w:pPr>
        <w:pStyle w:val="ConsPlusNormal"/>
        <w:ind w:firstLine="540"/>
        <w:jc w:val="both"/>
        <w:rPr>
          <w:sz w:val="28"/>
          <w:szCs w:val="28"/>
        </w:rPr>
      </w:pPr>
      <w:r w:rsidRPr="003311DA">
        <w:rPr>
          <w:sz w:val="28"/>
          <w:szCs w:val="28"/>
        </w:rPr>
        <w:t>создание и обустройство мест парковок;</w:t>
      </w:r>
    </w:p>
    <w:p w:rsidR="0047576A" w:rsidRPr="003311DA" w:rsidRDefault="00885C3F" w:rsidP="003311DA">
      <w:pPr>
        <w:pStyle w:val="ConsPlusNormal"/>
        <w:ind w:firstLine="540"/>
        <w:jc w:val="both"/>
        <w:rPr>
          <w:sz w:val="28"/>
          <w:szCs w:val="28"/>
        </w:rPr>
      </w:pPr>
      <w:r w:rsidRPr="003311DA">
        <w:rPr>
          <w:sz w:val="28"/>
          <w:szCs w:val="28"/>
        </w:rPr>
        <w:t>установка (обустройство) ограждений, в том числе газонных и тротуарных ограждений;</w:t>
      </w:r>
    </w:p>
    <w:p w:rsidR="0047576A" w:rsidRPr="003311DA" w:rsidRDefault="00885C3F" w:rsidP="003311DA">
      <w:pPr>
        <w:pStyle w:val="ConsPlusNormal"/>
        <w:ind w:firstLine="540"/>
        <w:jc w:val="both"/>
        <w:rPr>
          <w:sz w:val="28"/>
          <w:szCs w:val="28"/>
        </w:rPr>
      </w:pPr>
      <w:r w:rsidRPr="003311DA">
        <w:rPr>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47576A" w:rsidRPr="003311DA" w:rsidRDefault="00885C3F" w:rsidP="003311DA">
      <w:pPr>
        <w:pStyle w:val="ConsPlusNormal"/>
        <w:ind w:firstLine="540"/>
        <w:jc w:val="both"/>
        <w:rPr>
          <w:sz w:val="28"/>
          <w:szCs w:val="28"/>
        </w:rPr>
      </w:pPr>
      <w:r w:rsidRPr="003311DA">
        <w:rPr>
          <w:sz w:val="28"/>
          <w:szCs w:val="28"/>
        </w:rPr>
        <w:t>сохранение и восстановление природных ландшафтов и историко-культурных памятников.</w:t>
      </w:r>
    </w:p>
    <w:p w:rsidR="0047576A" w:rsidRPr="003311DA" w:rsidRDefault="00885C3F" w:rsidP="003311DA">
      <w:pPr>
        <w:pStyle w:val="ConsPlusNormal"/>
        <w:ind w:firstLine="540"/>
        <w:jc w:val="both"/>
        <w:rPr>
          <w:sz w:val="28"/>
          <w:szCs w:val="28"/>
        </w:rPr>
      </w:pPr>
      <w:r w:rsidRPr="003311DA">
        <w:rPr>
          <w:sz w:val="28"/>
          <w:szCs w:val="28"/>
        </w:rPr>
        <w:t>Список элементов благоустройства и виды работ, включаемые в проекты развития сельского туризма, определяются приказом Министерства.</w:t>
      </w:r>
    </w:p>
    <w:p w:rsidR="0047576A" w:rsidRPr="003311DA" w:rsidRDefault="00885C3F" w:rsidP="003311DA">
      <w:pPr>
        <w:pStyle w:val="ConsPlusNormal"/>
        <w:ind w:firstLine="540"/>
        <w:jc w:val="both"/>
        <w:rPr>
          <w:sz w:val="28"/>
          <w:szCs w:val="28"/>
        </w:rPr>
      </w:pPr>
      <w:r w:rsidRPr="003311DA">
        <w:rPr>
          <w:sz w:val="28"/>
          <w:szCs w:val="28"/>
        </w:rPr>
        <w:t>Приобретение за счет гранта "Агротуризм" имущества, ранее приобретенного за счет иных форм государственной поддержки, не допускается.</w:t>
      </w:r>
    </w:p>
    <w:p w:rsidR="0047576A" w:rsidRPr="003311DA" w:rsidRDefault="00885C3F" w:rsidP="003311DA">
      <w:pPr>
        <w:pStyle w:val="ConsPlusNormal"/>
        <w:ind w:firstLine="540"/>
        <w:jc w:val="both"/>
        <w:rPr>
          <w:sz w:val="28"/>
          <w:szCs w:val="28"/>
        </w:rPr>
      </w:pPr>
      <w:bookmarkStart w:id="4" w:name="Par82"/>
      <w:bookmarkEnd w:id="4"/>
      <w:r w:rsidRPr="003311DA">
        <w:rPr>
          <w:sz w:val="28"/>
          <w:szCs w:val="28"/>
        </w:rPr>
        <w:t>1.7. Грант "Агротуризм" предоставляется заявителю на реализацию проекта развития сельского туризма в размере:</w:t>
      </w:r>
    </w:p>
    <w:p w:rsidR="0047576A" w:rsidRPr="003311DA" w:rsidRDefault="00885C3F" w:rsidP="003311DA">
      <w:pPr>
        <w:pStyle w:val="ConsPlusNormal"/>
        <w:ind w:firstLine="540"/>
        <w:jc w:val="both"/>
        <w:rPr>
          <w:sz w:val="28"/>
          <w:szCs w:val="28"/>
        </w:rPr>
      </w:pPr>
      <w:r w:rsidRPr="003311DA">
        <w:rPr>
          <w:sz w:val="28"/>
          <w:szCs w:val="28"/>
        </w:rP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rsidR="0047576A" w:rsidRPr="003311DA" w:rsidRDefault="00885C3F" w:rsidP="003311DA">
      <w:pPr>
        <w:pStyle w:val="ConsPlusNormal"/>
        <w:ind w:firstLine="540"/>
        <w:jc w:val="both"/>
        <w:rPr>
          <w:sz w:val="28"/>
          <w:szCs w:val="28"/>
        </w:rPr>
      </w:pPr>
      <w:r w:rsidRPr="003311DA">
        <w:rPr>
          <w:sz w:val="28"/>
          <w:szCs w:val="28"/>
        </w:rP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rsidR="0047576A" w:rsidRPr="003311DA" w:rsidRDefault="00885C3F" w:rsidP="003311DA">
      <w:pPr>
        <w:pStyle w:val="ConsPlusNormal"/>
        <w:ind w:firstLine="540"/>
        <w:jc w:val="both"/>
        <w:rPr>
          <w:sz w:val="28"/>
          <w:szCs w:val="28"/>
        </w:rPr>
      </w:pPr>
      <w:r w:rsidRPr="003311DA">
        <w:rPr>
          <w:sz w:val="28"/>
          <w:szCs w:val="28"/>
        </w:rP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rsidR="0047576A" w:rsidRPr="003311DA" w:rsidRDefault="00885C3F" w:rsidP="003311DA">
      <w:pPr>
        <w:pStyle w:val="ConsPlusNormal"/>
        <w:ind w:firstLine="540"/>
        <w:jc w:val="both"/>
        <w:rPr>
          <w:sz w:val="28"/>
          <w:szCs w:val="28"/>
        </w:rPr>
      </w:pPr>
      <w:r w:rsidRPr="003311DA">
        <w:rPr>
          <w:sz w:val="28"/>
          <w:szCs w:val="28"/>
        </w:rP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rsidR="0047576A" w:rsidRPr="003311DA" w:rsidRDefault="00885C3F" w:rsidP="003311DA">
      <w:pPr>
        <w:pStyle w:val="ConsPlusNormal"/>
        <w:ind w:firstLine="540"/>
        <w:jc w:val="both"/>
        <w:rPr>
          <w:sz w:val="28"/>
          <w:szCs w:val="28"/>
        </w:rPr>
      </w:pPr>
      <w:r w:rsidRPr="003311DA">
        <w:rPr>
          <w:sz w:val="28"/>
          <w:szCs w:val="28"/>
        </w:rPr>
        <w:t xml:space="preserve">В соответствии с действующим законодательством размер гранта "Агротуризм", </w:t>
      </w:r>
      <w:r w:rsidRPr="003311DA">
        <w:rPr>
          <w:sz w:val="28"/>
          <w:szCs w:val="28"/>
        </w:rPr>
        <w:lastRenderedPageBreak/>
        <w:t>предоставляемого конкретному заявителю, определяется комиссией по организации и проведению отбора проектов развития сельского туризма,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Министерство в течение 10 календарных дней со дня опубликования протокола заседания Комиссии путем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Минсельхоза России, указанному в объявлении Минсельхоза России о проведении отбора, опубликованном на официальном сайте Минсельхоза России в информационно-телекоммуникационной сети "Интернет".</w:t>
      </w:r>
    </w:p>
    <w:p w:rsidR="0047576A" w:rsidRPr="003311DA" w:rsidRDefault="00885C3F" w:rsidP="003311DA">
      <w:pPr>
        <w:pStyle w:val="ConsPlusNormal"/>
        <w:ind w:firstLine="540"/>
        <w:jc w:val="both"/>
        <w:rPr>
          <w:sz w:val="28"/>
          <w:szCs w:val="28"/>
        </w:rPr>
      </w:pPr>
      <w:r w:rsidRPr="003311DA">
        <w:rPr>
          <w:sz w:val="28"/>
          <w:szCs w:val="28"/>
        </w:rPr>
        <w:t>Грант "Агротуризм" предоставляется однократно.</w:t>
      </w:r>
    </w:p>
    <w:p w:rsidR="0047576A" w:rsidRPr="003311DA" w:rsidRDefault="00885C3F" w:rsidP="003311DA">
      <w:pPr>
        <w:pStyle w:val="ConsPlusNormal"/>
        <w:ind w:firstLine="540"/>
        <w:jc w:val="both"/>
        <w:rPr>
          <w:sz w:val="28"/>
          <w:szCs w:val="28"/>
        </w:rPr>
      </w:pPr>
      <w:r w:rsidRPr="003311DA">
        <w:rPr>
          <w:sz w:val="28"/>
          <w:szCs w:val="28"/>
        </w:rPr>
        <w:t>1.8.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Министерства, но не более чем на 6 месяцев, в порядке, установленном Министерством. Основанием для принятия Министерством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47576A" w:rsidRPr="003311DA" w:rsidRDefault="00885C3F" w:rsidP="003311DA">
      <w:pPr>
        <w:pStyle w:val="ConsPlusNormal"/>
        <w:ind w:firstLine="540"/>
        <w:jc w:val="both"/>
        <w:rPr>
          <w:sz w:val="28"/>
          <w:szCs w:val="28"/>
        </w:rPr>
      </w:pPr>
      <w:r w:rsidRPr="003311DA">
        <w:rPr>
          <w:sz w:val="28"/>
          <w:szCs w:val="28"/>
        </w:rPr>
        <w:t>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47576A" w:rsidRPr="003311DA" w:rsidRDefault="00885C3F" w:rsidP="003311DA">
      <w:pPr>
        <w:pStyle w:val="ConsPlusNormal"/>
        <w:ind w:firstLine="540"/>
        <w:jc w:val="both"/>
        <w:rPr>
          <w:sz w:val="28"/>
          <w:szCs w:val="28"/>
        </w:rPr>
      </w:pPr>
      <w:r w:rsidRPr="003311DA">
        <w:rPr>
          <w:sz w:val="28"/>
          <w:szCs w:val="28"/>
        </w:rPr>
        <w:t xml:space="preserve">В соответствии с действующим законодательством отчуждение имущества, приобретенного за счет средств гранта "Агротуризм", допускается только при согласовании с Минсельхозом России, а также при условии </w:t>
      </w:r>
      <w:proofErr w:type="spellStart"/>
      <w:r w:rsidRPr="003311DA">
        <w:rPr>
          <w:sz w:val="28"/>
          <w:szCs w:val="28"/>
        </w:rPr>
        <w:t>неухудшения</w:t>
      </w:r>
      <w:proofErr w:type="spellEnd"/>
      <w:r w:rsidRPr="003311DA">
        <w:rPr>
          <w:sz w:val="28"/>
          <w:szCs w:val="28"/>
        </w:rPr>
        <w:t xml:space="preserve"> плановых показателей деятельности, предусмотренных проектом развития сельского туризма и соглашением, заключаемым между грантополучателем и Министерством.</w:t>
      </w:r>
    </w:p>
    <w:p w:rsidR="0047576A" w:rsidRPr="003311DA" w:rsidRDefault="00885C3F" w:rsidP="003311DA">
      <w:pPr>
        <w:pStyle w:val="ConsPlusNormal"/>
        <w:ind w:firstLine="540"/>
        <w:jc w:val="both"/>
        <w:rPr>
          <w:sz w:val="28"/>
          <w:szCs w:val="28"/>
        </w:rPr>
      </w:pPr>
      <w:bookmarkStart w:id="5" w:name="Par99"/>
      <w:bookmarkEnd w:id="5"/>
      <w:r w:rsidRPr="003311DA">
        <w:rPr>
          <w:sz w:val="28"/>
          <w:szCs w:val="28"/>
        </w:rPr>
        <w:t>1.9. К участию в конкурсном отборе проектов развития сельского туризма (далее - конкурсный отбор, отбор) допускаются проекты развития сельского туризма со сроком реализации, начинающимся в год получения гранта "Агротуризм", реализация которых ранее не осуществлялась за счет средств государственной поддержки.</w:t>
      </w:r>
    </w:p>
    <w:p w:rsidR="0047576A" w:rsidRPr="003311DA" w:rsidRDefault="00885C3F" w:rsidP="003311DA">
      <w:pPr>
        <w:pStyle w:val="ConsPlusNormal"/>
        <w:ind w:firstLine="540"/>
        <w:jc w:val="both"/>
        <w:rPr>
          <w:sz w:val="28"/>
          <w:szCs w:val="28"/>
        </w:rPr>
      </w:pPr>
      <w:r w:rsidRPr="003311DA">
        <w:rPr>
          <w:sz w:val="28"/>
          <w:szCs w:val="28"/>
        </w:rPr>
        <w:t xml:space="preserve">1.10. В случае призыва получателя средств на военную службу по мобилизации в Вооруженные Силы Российской Федерации в соответствии с </w:t>
      </w:r>
      <w:hyperlink r:id="rId11" w:history="1">
        <w:r w:rsidRPr="003311DA">
          <w:rPr>
            <w:sz w:val="28"/>
            <w:szCs w:val="28"/>
          </w:rPr>
          <w:t>пунктом 2</w:t>
        </w:r>
      </w:hyperlink>
      <w:r w:rsidRPr="003311DA">
        <w:rPr>
          <w:sz w:val="28"/>
          <w:szCs w:val="28"/>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47576A" w:rsidRPr="003311DA" w:rsidRDefault="00885C3F" w:rsidP="003311DA">
      <w:pPr>
        <w:pStyle w:val="ConsPlusNormal"/>
        <w:ind w:firstLine="540"/>
        <w:jc w:val="both"/>
        <w:rPr>
          <w:sz w:val="28"/>
          <w:szCs w:val="28"/>
        </w:rPr>
      </w:pPr>
      <w:bookmarkStart w:id="6" w:name="Par101"/>
      <w:bookmarkEnd w:id="6"/>
      <w:r w:rsidRPr="003311DA">
        <w:rPr>
          <w:sz w:val="28"/>
          <w:szCs w:val="28"/>
        </w:rPr>
        <w:t xml:space="preserve">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w:t>
      </w:r>
      <w:r w:rsidRPr="003311DA">
        <w:rPr>
          <w:sz w:val="28"/>
          <w:szCs w:val="28"/>
        </w:rPr>
        <w:lastRenderedPageBreak/>
        <w:t>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p w:rsidR="0047576A" w:rsidRPr="003311DA" w:rsidRDefault="00885C3F" w:rsidP="003311DA">
      <w:pPr>
        <w:pStyle w:val="ConsPlusNormal"/>
        <w:ind w:firstLine="540"/>
        <w:jc w:val="both"/>
        <w:rPr>
          <w:sz w:val="28"/>
          <w:szCs w:val="28"/>
        </w:rPr>
      </w:pPr>
      <w:bookmarkStart w:id="7" w:name="Par102"/>
      <w:bookmarkEnd w:id="7"/>
      <w:r w:rsidRPr="003311DA">
        <w:rPr>
          <w:sz w:val="28"/>
          <w:szCs w:val="28"/>
        </w:rPr>
        <w:t>обеспечение возврата средств гранта "Агротуризм" в бюджет Курской области,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получателя средств признается завершенным, а получатель средств освобождается от ответственности за недостижение плановых показателей деятельности.</w:t>
      </w:r>
    </w:p>
    <w:p w:rsidR="0047576A" w:rsidRPr="003311DA" w:rsidRDefault="00885C3F" w:rsidP="003311DA">
      <w:pPr>
        <w:pStyle w:val="ConsPlusNormal"/>
        <w:ind w:firstLine="540"/>
        <w:jc w:val="both"/>
        <w:rPr>
          <w:sz w:val="28"/>
          <w:szCs w:val="28"/>
        </w:rPr>
      </w:pPr>
      <w:r w:rsidRPr="003311DA">
        <w:rPr>
          <w:sz w:val="28"/>
          <w:szCs w:val="28"/>
        </w:rPr>
        <w:t xml:space="preserve">Указанные в </w:t>
      </w:r>
      <w:hyperlink w:anchor="Par101"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 w:history="1">
        <w:r w:rsidRPr="003311DA">
          <w:rPr>
            <w:sz w:val="28"/>
            <w:szCs w:val="28"/>
          </w:rPr>
          <w:t>абзацах втором</w:t>
        </w:r>
      </w:hyperlink>
      <w:r w:rsidRPr="003311DA">
        <w:rPr>
          <w:sz w:val="28"/>
          <w:szCs w:val="28"/>
        </w:rPr>
        <w:t xml:space="preserve"> и </w:t>
      </w:r>
      <w:hyperlink w:anchor="Par102" w:tooltip="обеспечение возврата средств гранта &quot;Агротуризм&quot; в бюджет Курской област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 w:history="1">
        <w:r w:rsidRPr="003311DA">
          <w:rPr>
            <w:sz w:val="28"/>
            <w:szCs w:val="28"/>
          </w:rPr>
          <w:t>третьем</w:t>
        </w:r>
      </w:hyperlink>
      <w:r w:rsidRPr="003311DA">
        <w:rPr>
          <w:sz w:val="28"/>
          <w:szCs w:val="28"/>
        </w:rPr>
        <w:t xml:space="preserve"> настоящего пункта решения принимаются Министерством по заявлению получателя средств при предоставлении им документа, подтверждающего призыв на военную службу, и (или) в соответствии с полученными от призывной комиссии по мобилизации Курской области (муниципального образования), которой получатель средств призывался на военную службу, сведениями о его призыве на военную службу. Копии указанных в абзацах втором и третьем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47576A" w:rsidRPr="003311DA" w:rsidRDefault="00885C3F" w:rsidP="003311DA">
      <w:pPr>
        <w:pStyle w:val="ConsPlusNormal"/>
        <w:ind w:firstLine="540"/>
        <w:jc w:val="both"/>
        <w:rPr>
          <w:sz w:val="28"/>
          <w:szCs w:val="28"/>
        </w:rPr>
      </w:pPr>
      <w:r w:rsidRPr="003311DA">
        <w:rPr>
          <w:sz w:val="28"/>
          <w:szCs w:val="28"/>
        </w:rPr>
        <w:t>1.11.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Министерство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Title"/>
        <w:jc w:val="center"/>
        <w:outlineLvl w:val="1"/>
        <w:rPr>
          <w:rFonts w:ascii="Times New Roman" w:hAnsi="Times New Roman" w:cs="Times New Roman"/>
          <w:sz w:val="28"/>
          <w:szCs w:val="28"/>
        </w:rPr>
      </w:pPr>
      <w:r w:rsidRPr="003311DA">
        <w:rPr>
          <w:rFonts w:ascii="Times New Roman" w:hAnsi="Times New Roman" w:cs="Times New Roman"/>
          <w:sz w:val="28"/>
          <w:szCs w:val="28"/>
        </w:rPr>
        <w:t>II. Порядок проведения отбора получателей</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гранта "Агротуризм"</w:t>
      </w:r>
    </w:p>
    <w:p w:rsidR="0047576A" w:rsidRPr="003311DA" w:rsidRDefault="0047576A" w:rsidP="003311DA">
      <w:pPr>
        <w:pStyle w:val="ConsPlusNormal"/>
        <w:jc w:val="center"/>
        <w:rPr>
          <w:sz w:val="28"/>
          <w:szCs w:val="28"/>
        </w:rPr>
      </w:pPr>
    </w:p>
    <w:p w:rsidR="0047576A" w:rsidRPr="003311DA" w:rsidRDefault="00885C3F" w:rsidP="003311DA">
      <w:pPr>
        <w:pStyle w:val="ConsPlusNormal"/>
        <w:ind w:firstLine="540"/>
        <w:jc w:val="both"/>
        <w:rPr>
          <w:sz w:val="28"/>
          <w:szCs w:val="28"/>
        </w:rPr>
      </w:pPr>
      <w:r w:rsidRPr="003311DA">
        <w:rPr>
          <w:sz w:val="28"/>
          <w:szCs w:val="28"/>
        </w:rPr>
        <w:t>2.1. В соответствии с действующим законодательством грант "Агротуризм" предоставляется заявителю по итогам конкурсного отбора, проводимого Комиссией в соответствии с Порядком проведения конкурсного отбора проектов развития сельского туризма, утвержденным приказом Минсельхоза России.</w:t>
      </w:r>
    </w:p>
    <w:p w:rsidR="0047576A" w:rsidRPr="003311DA" w:rsidRDefault="00885C3F" w:rsidP="003311DA">
      <w:pPr>
        <w:pStyle w:val="ConsPlusNormal"/>
        <w:ind w:firstLine="540"/>
        <w:jc w:val="both"/>
        <w:rPr>
          <w:sz w:val="28"/>
          <w:szCs w:val="28"/>
        </w:rPr>
      </w:pPr>
      <w:r w:rsidRPr="003311DA">
        <w:rPr>
          <w:sz w:val="28"/>
          <w:szCs w:val="28"/>
        </w:rPr>
        <w:t>2.2. В целях приема и проверки документов на конкурсный отбор Министерство не позднее чем за 2 календарных дня до даты начала приема заявок и документов размещает на официальном сайте Министерства в информационно-телекоммуникационной сети "Интернет" в разделе "Документы" объявление о приеме документов на конкурсный отбор с указанием:</w:t>
      </w:r>
    </w:p>
    <w:p w:rsidR="0047576A" w:rsidRPr="003311DA" w:rsidRDefault="00885C3F" w:rsidP="003311DA">
      <w:pPr>
        <w:pStyle w:val="ConsPlusNormal"/>
        <w:ind w:firstLine="540"/>
        <w:jc w:val="both"/>
        <w:rPr>
          <w:sz w:val="28"/>
          <w:szCs w:val="28"/>
        </w:rPr>
      </w:pPr>
      <w:r w:rsidRPr="003311DA">
        <w:rPr>
          <w:sz w:val="28"/>
          <w:szCs w:val="28"/>
        </w:rPr>
        <w:lastRenderedPageBreak/>
        <w:t>сроков проведения конкурсного отбора;</w:t>
      </w:r>
    </w:p>
    <w:p w:rsidR="0047576A" w:rsidRPr="003311DA" w:rsidRDefault="00885C3F" w:rsidP="003311DA">
      <w:pPr>
        <w:pStyle w:val="ConsPlusNormal"/>
        <w:ind w:firstLine="540"/>
        <w:jc w:val="both"/>
        <w:rPr>
          <w:sz w:val="28"/>
          <w:szCs w:val="28"/>
        </w:rPr>
      </w:pPr>
      <w:r w:rsidRPr="003311DA">
        <w:rPr>
          <w:sz w:val="28"/>
          <w:szCs w:val="28"/>
        </w:rPr>
        <w:t>даты начала подачи или окончания приема заявок и документов заявителей, которая не может быть ранее 30-го календарного дня, следующего за днем размещения объявления о приеме документов на конкурсный отбор;</w:t>
      </w:r>
    </w:p>
    <w:p w:rsidR="0047576A" w:rsidRPr="003311DA" w:rsidRDefault="00885C3F" w:rsidP="003311DA">
      <w:pPr>
        <w:pStyle w:val="ConsPlusNormal"/>
        <w:ind w:firstLine="540"/>
        <w:jc w:val="both"/>
        <w:rPr>
          <w:sz w:val="28"/>
          <w:szCs w:val="28"/>
        </w:rPr>
      </w:pPr>
      <w:r w:rsidRPr="003311DA">
        <w:rPr>
          <w:sz w:val="28"/>
          <w:szCs w:val="28"/>
        </w:rPr>
        <w:t>наименования, места нахождения, почтового адреса, адреса электронной почты Министерства;</w:t>
      </w:r>
    </w:p>
    <w:p w:rsidR="0047576A" w:rsidRPr="003311DA" w:rsidRDefault="00885C3F" w:rsidP="003311DA">
      <w:pPr>
        <w:pStyle w:val="ConsPlusNormal"/>
        <w:ind w:firstLine="540"/>
        <w:jc w:val="both"/>
        <w:rPr>
          <w:sz w:val="28"/>
          <w:szCs w:val="28"/>
        </w:rPr>
      </w:pPr>
      <w:r w:rsidRPr="003311DA">
        <w:rPr>
          <w:sz w:val="28"/>
          <w:szCs w:val="28"/>
        </w:rPr>
        <w:t xml:space="preserve">результатов предоставления гранта "Агротуризм" в соответствии с </w:t>
      </w:r>
      <w:hyperlink w:anchor="Par245" w:tooltip="3.8. Результатом предоставления гранта &quot;Агротуризм&quot;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 w:history="1">
        <w:r w:rsidRPr="003311DA">
          <w:rPr>
            <w:sz w:val="28"/>
            <w:szCs w:val="28"/>
          </w:rPr>
          <w:t>пунктом 3.8</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 xml:space="preserve">требований к заявителям в соответствии с </w:t>
      </w:r>
      <w:hyperlink w:anchor="Par129" w:tooltip="2.3. Заявитель должен соответствовать следующим требованиям:" w:history="1">
        <w:r w:rsidRPr="003311DA">
          <w:rPr>
            <w:sz w:val="28"/>
            <w:szCs w:val="28"/>
          </w:rPr>
          <w:t>пунктом 2.3</w:t>
        </w:r>
      </w:hyperlink>
      <w:r w:rsidRPr="003311DA">
        <w:rPr>
          <w:sz w:val="28"/>
          <w:szCs w:val="28"/>
        </w:rPr>
        <w:t xml:space="preserve"> настоящих Правил и перечня документов, предоставляемых заявителями для подтверждения их соответствия указанным требованиям;</w:t>
      </w:r>
    </w:p>
    <w:p w:rsidR="0047576A" w:rsidRPr="003311DA" w:rsidRDefault="00885C3F" w:rsidP="003311DA">
      <w:pPr>
        <w:pStyle w:val="ConsPlusNormal"/>
        <w:ind w:firstLine="540"/>
        <w:jc w:val="both"/>
        <w:rPr>
          <w:sz w:val="28"/>
          <w:szCs w:val="28"/>
        </w:rPr>
      </w:pPr>
      <w:r w:rsidRPr="003311DA">
        <w:rPr>
          <w:sz w:val="28"/>
          <w:szCs w:val="28"/>
        </w:rPr>
        <w:t>порядка подачи заявок заявителями и требований, предъявляемых к форме и содержанию заявок, подаваемых заявителями;</w:t>
      </w:r>
    </w:p>
    <w:p w:rsidR="0047576A" w:rsidRPr="003311DA" w:rsidRDefault="00885C3F" w:rsidP="003311DA">
      <w:pPr>
        <w:pStyle w:val="ConsPlusNormal"/>
        <w:ind w:firstLine="540"/>
        <w:jc w:val="both"/>
        <w:rPr>
          <w:sz w:val="28"/>
          <w:szCs w:val="28"/>
        </w:rPr>
      </w:pPr>
      <w:r w:rsidRPr="003311DA">
        <w:rPr>
          <w:sz w:val="28"/>
          <w:szCs w:val="28"/>
        </w:rPr>
        <w:t>порядка отзыва заявок заявителей, порядка возврата заявок заявителей, определяющего в том числе основания для возврата заявок заявителей, порядка внесения изменений в заявки заявителей;</w:t>
      </w:r>
    </w:p>
    <w:p w:rsidR="0047576A" w:rsidRPr="003311DA" w:rsidRDefault="00885C3F" w:rsidP="003311DA">
      <w:pPr>
        <w:pStyle w:val="ConsPlusNormal"/>
        <w:ind w:firstLine="540"/>
        <w:jc w:val="both"/>
        <w:rPr>
          <w:sz w:val="28"/>
          <w:szCs w:val="28"/>
        </w:rPr>
      </w:pPr>
      <w:r w:rsidRPr="003311DA">
        <w:rPr>
          <w:sz w:val="28"/>
          <w:szCs w:val="28"/>
        </w:rPr>
        <w:t xml:space="preserve">правил рассмотрения заявок заявителей в соответствии с </w:t>
      </w:r>
      <w:hyperlink w:anchor="Par161" w:tooltip="2.7. Министерство регистрирует заявку в день ее поступления в специальном журнале регистрации, который должен быть пронумерован, прошнурован и скреплен печатью (далее - журнал регистрации), и в течение 10 календарных дней со дня регистрации заявки осуществляет" w:history="1">
        <w:r w:rsidRPr="003311DA">
          <w:rPr>
            <w:sz w:val="28"/>
            <w:szCs w:val="28"/>
          </w:rPr>
          <w:t>пунктами 2.7</w:t>
        </w:r>
      </w:hyperlink>
      <w:r w:rsidRPr="003311DA">
        <w:rPr>
          <w:sz w:val="28"/>
          <w:szCs w:val="28"/>
        </w:rPr>
        <w:t xml:space="preserve">, </w:t>
      </w:r>
      <w:hyperlink w:anchor="Par166" w:tooltip="2.8. Основаниями для отклонения заявки заявителя на стадии рассмотрения заявки являются:" w:history="1">
        <w:r w:rsidRPr="003311DA">
          <w:rPr>
            <w:sz w:val="28"/>
            <w:szCs w:val="28"/>
          </w:rPr>
          <w:t>2.8</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порядка предоставления заявителям разъяснений положений объявления о приеме документов на конкурсный отбор, даты начала и окончания срока такого предоставления;</w:t>
      </w:r>
    </w:p>
    <w:p w:rsidR="0047576A" w:rsidRPr="003311DA" w:rsidRDefault="00885C3F" w:rsidP="003311DA">
      <w:pPr>
        <w:pStyle w:val="ConsPlusNormal"/>
        <w:ind w:firstLine="540"/>
        <w:jc w:val="both"/>
        <w:rPr>
          <w:sz w:val="28"/>
          <w:szCs w:val="28"/>
        </w:rPr>
      </w:pPr>
      <w:r w:rsidRPr="003311DA">
        <w:rPr>
          <w:sz w:val="28"/>
          <w:szCs w:val="28"/>
        </w:rPr>
        <w:t>срока, в течение которого победитель отбора должен подписать соглашение о предоставлении гранта, заключаемое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47576A" w:rsidRPr="003311DA" w:rsidRDefault="00885C3F" w:rsidP="003311DA">
      <w:pPr>
        <w:pStyle w:val="ConsPlusNormal"/>
        <w:ind w:firstLine="540"/>
        <w:jc w:val="both"/>
        <w:rPr>
          <w:sz w:val="28"/>
          <w:szCs w:val="28"/>
        </w:rPr>
      </w:pPr>
      <w:r w:rsidRPr="003311DA">
        <w:rPr>
          <w:sz w:val="28"/>
          <w:szCs w:val="28"/>
        </w:rPr>
        <w:t>условий признания победителя отбора уклонившимся от заключения соглашения о предоставлении гранта;</w:t>
      </w:r>
    </w:p>
    <w:p w:rsidR="0047576A" w:rsidRPr="003311DA" w:rsidRDefault="00885C3F" w:rsidP="003311DA">
      <w:pPr>
        <w:pStyle w:val="ConsPlusNormal"/>
        <w:ind w:firstLine="540"/>
        <w:jc w:val="both"/>
        <w:rPr>
          <w:sz w:val="28"/>
          <w:szCs w:val="28"/>
        </w:rPr>
      </w:pPr>
      <w:r w:rsidRPr="003311DA">
        <w:rPr>
          <w:sz w:val="28"/>
          <w:szCs w:val="28"/>
        </w:rPr>
        <w:t>даты размещения результатов отбора на официальном сайте Министерства в информационно-телекоммуникационной сети "Интернет" в разделе "Документы", которая не может быть более 3 рабочих дней с даты опубликования протокола Минсельхозом России.</w:t>
      </w:r>
    </w:p>
    <w:p w:rsidR="0047576A" w:rsidRPr="003311DA" w:rsidRDefault="00885C3F" w:rsidP="003311DA">
      <w:pPr>
        <w:pStyle w:val="ConsPlusNormal"/>
        <w:ind w:firstLine="540"/>
        <w:jc w:val="both"/>
        <w:rPr>
          <w:sz w:val="28"/>
          <w:szCs w:val="28"/>
        </w:rPr>
      </w:pPr>
      <w:bookmarkStart w:id="8" w:name="Par129"/>
      <w:bookmarkEnd w:id="8"/>
      <w:r w:rsidRPr="003311DA">
        <w:rPr>
          <w:sz w:val="28"/>
          <w:szCs w:val="28"/>
        </w:rPr>
        <w:t>2.3. Заявитель должен соответствовать следующим требованиям:</w:t>
      </w:r>
    </w:p>
    <w:p w:rsidR="0047576A" w:rsidRPr="003311DA" w:rsidRDefault="00885C3F" w:rsidP="003311DA">
      <w:pPr>
        <w:pStyle w:val="ConsPlusNormal"/>
        <w:ind w:firstLine="540"/>
        <w:jc w:val="both"/>
        <w:rPr>
          <w:sz w:val="28"/>
          <w:szCs w:val="28"/>
        </w:rPr>
      </w:pPr>
      <w:r w:rsidRPr="003311DA">
        <w:rPr>
          <w:sz w:val="28"/>
          <w:szCs w:val="28"/>
        </w:rPr>
        <w:t>а) по состоянию на 1-е число месяца, предшествующего месяцу подачи заявки в Министерство, у заявителя должна отсутствовать просроченная задолженность по возврату в бюджет Курской области субсидии, бюджетных инвестиций, предоставленных в том числе в соответствии с иными правовыми актами</w:t>
      </w:r>
      <w:r w:rsidR="00263E1F" w:rsidRPr="003311DA">
        <w:rPr>
          <w:sz w:val="28"/>
          <w:szCs w:val="28"/>
        </w:rPr>
        <w:t>, а также иная просроченная (неурегулированная) задолженность по денежным обязательствам перед Курской областью</w:t>
      </w:r>
      <w:r w:rsidRPr="003311DA">
        <w:rPr>
          <w:sz w:val="28"/>
          <w:szCs w:val="28"/>
        </w:rPr>
        <w:t>;</w:t>
      </w:r>
    </w:p>
    <w:p w:rsidR="0047576A" w:rsidRPr="003311DA" w:rsidRDefault="00885C3F" w:rsidP="003311DA">
      <w:pPr>
        <w:pStyle w:val="ConsPlusNormal"/>
        <w:ind w:firstLine="540"/>
        <w:jc w:val="both"/>
        <w:rPr>
          <w:sz w:val="28"/>
          <w:szCs w:val="28"/>
        </w:rPr>
      </w:pPr>
      <w:r w:rsidRPr="003311DA">
        <w:rPr>
          <w:sz w:val="28"/>
          <w:szCs w:val="28"/>
        </w:rPr>
        <w:t xml:space="preserve">б) по состоянию </w:t>
      </w:r>
      <w:r w:rsidR="00263E1F" w:rsidRPr="003311DA">
        <w:rPr>
          <w:sz w:val="28"/>
          <w:szCs w:val="28"/>
        </w:rPr>
        <w:t>на дату, предшествующую дате подачи документов в Министерство для участия в отборе не более чем на 20 календарных дней</w:t>
      </w:r>
      <w:r w:rsidRPr="003311DA">
        <w:rPr>
          <w:sz w:val="28"/>
          <w:szCs w:val="28"/>
        </w:rPr>
        <w:t>,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7576A" w:rsidRPr="003311DA" w:rsidRDefault="00885C3F" w:rsidP="003311DA">
      <w:pPr>
        <w:pStyle w:val="ConsPlusNormal"/>
        <w:ind w:firstLine="540"/>
        <w:jc w:val="both"/>
        <w:rPr>
          <w:sz w:val="28"/>
          <w:szCs w:val="28"/>
        </w:rPr>
      </w:pPr>
      <w:r w:rsidRPr="003311DA">
        <w:rPr>
          <w:sz w:val="28"/>
          <w:szCs w:val="28"/>
        </w:rPr>
        <w:t xml:space="preserve">в) по состоянию на дату подачи заявки должен соответствовать следующим </w:t>
      </w:r>
      <w:r w:rsidRPr="003311DA">
        <w:rPr>
          <w:sz w:val="28"/>
          <w:szCs w:val="28"/>
        </w:rPr>
        <w:lastRenderedPageBreak/>
        <w:t>требованиям:</w:t>
      </w:r>
    </w:p>
    <w:p w:rsidR="0047576A" w:rsidRPr="003311DA" w:rsidRDefault="00885C3F" w:rsidP="003311DA">
      <w:pPr>
        <w:pStyle w:val="ConsPlusNormal"/>
        <w:ind w:firstLine="540"/>
        <w:jc w:val="both"/>
        <w:rPr>
          <w:sz w:val="28"/>
          <w:szCs w:val="28"/>
        </w:rPr>
      </w:pPr>
      <w:r w:rsidRPr="003311DA">
        <w:rPr>
          <w:sz w:val="28"/>
          <w:szCs w:val="28"/>
        </w:rPr>
        <w:t xml:space="preserve">заявитель является сельскохозяйственным товаропроизводителем (за исключением личных подсобных хозяйств), относится к категории "малое предприятие" или "микропредприятие" в соответствии с Федеральным </w:t>
      </w:r>
      <w:hyperlink r:id="rId12" w:history="1">
        <w:r w:rsidRPr="003311DA">
          <w:rPr>
            <w:sz w:val="28"/>
            <w:szCs w:val="28"/>
          </w:rPr>
          <w:t>законом</w:t>
        </w:r>
      </w:hyperlink>
      <w:r w:rsidRPr="003311DA">
        <w:rPr>
          <w:sz w:val="28"/>
          <w:szCs w:val="28"/>
        </w:rPr>
        <w:t xml:space="preserve"> от 24 июля 2007 года N 209-ФЗ "О развитии малого и среднего предпринимательства в Российской Федерации", должен быть зарегистрирован и осуществлять деятельность на сельской территории или на территории сельской агломерации Курской области, обязуется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7576A" w:rsidRPr="003311DA" w:rsidRDefault="00885C3F" w:rsidP="003311DA">
      <w:pPr>
        <w:pStyle w:val="ConsPlusNormal"/>
        <w:ind w:firstLine="540"/>
        <w:jc w:val="both"/>
        <w:rPr>
          <w:sz w:val="28"/>
          <w:szCs w:val="28"/>
        </w:rPr>
      </w:pPr>
      <w:r w:rsidRPr="003311DA">
        <w:rPr>
          <w:sz w:val="28"/>
          <w:szCs w:val="28"/>
        </w:rPr>
        <w:t>заявитель, являющийся индивидуальным предпринимателем, должен являться гражданином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 xml:space="preserve">с заявителем ранее не расторгались соглашения о предоставлении субсидий (грантов) в рамках Государственной </w:t>
      </w:r>
      <w:hyperlink r:id="rId13" w:history="1">
        <w:r w:rsidRPr="003311DA">
          <w:rPr>
            <w:sz w:val="28"/>
            <w:szCs w:val="28"/>
          </w:rPr>
          <w:t>программы</w:t>
        </w:r>
      </w:hyperlink>
      <w:r w:rsidRPr="003311DA">
        <w:rPr>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и (или) иных государственных программ Российской Федерации, направленных на развитие сельского хозяйства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 xml:space="preserve">у заявителя имеется земельный участок (земельные участки) в собственности и (или) в пользовании на срок не менее 5 лет, на котором (которых) запланирована </w:t>
      </w:r>
      <w:proofErr w:type="gramStart"/>
      <w:r w:rsidRPr="003311DA">
        <w:rPr>
          <w:sz w:val="28"/>
          <w:szCs w:val="28"/>
        </w:rPr>
        <w:t>реализация проекта развития сельского туризма и вид разрешенного использования</w:t>
      </w:r>
      <w:proofErr w:type="gramEnd"/>
      <w:r w:rsidRPr="003311DA">
        <w:rPr>
          <w:sz w:val="28"/>
          <w:szCs w:val="28"/>
        </w:rPr>
        <w:t xml:space="preserve"> которого (которых) соответствует плану реализации проекта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(указывается в отношении заявителей, являющихся юридическим лицом);</w:t>
      </w:r>
    </w:p>
    <w:p w:rsidR="0047576A" w:rsidRPr="003311DA" w:rsidRDefault="00885C3F" w:rsidP="003311DA">
      <w:pPr>
        <w:pStyle w:val="ConsPlusNormal"/>
        <w:ind w:firstLine="540"/>
        <w:jc w:val="both"/>
        <w:rPr>
          <w:sz w:val="28"/>
          <w:szCs w:val="28"/>
        </w:rPr>
      </w:pPr>
      <w:r w:rsidRPr="003311DA">
        <w:rPr>
          <w:sz w:val="28"/>
          <w:szCs w:val="28"/>
        </w:rPr>
        <w:t xml:space="preserve">заявитель не прекратил деятельность в качестве индивидуального </w:t>
      </w:r>
      <w:r w:rsidRPr="003311DA">
        <w:rPr>
          <w:sz w:val="28"/>
          <w:szCs w:val="28"/>
        </w:rPr>
        <w:lastRenderedPageBreak/>
        <w:t>предпринимателя (указывается в отношении заявителей, являющихся индивидуальными предпринимателями);</w:t>
      </w:r>
    </w:p>
    <w:p w:rsidR="0047576A" w:rsidRPr="003311DA" w:rsidRDefault="00885C3F" w:rsidP="003311DA">
      <w:pPr>
        <w:pStyle w:val="ConsPlusNormal"/>
        <w:ind w:firstLine="540"/>
        <w:jc w:val="both"/>
        <w:rPr>
          <w:sz w:val="28"/>
          <w:szCs w:val="28"/>
        </w:rPr>
      </w:pPr>
      <w:r w:rsidRPr="003311DA">
        <w:rPr>
          <w:sz w:val="28"/>
          <w:szCs w:val="28"/>
        </w:rPr>
        <w:t xml:space="preserve">заявитель должен иметь основной вид деятельности, соответствующий </w:t>
      </w:r>
      <w:hyperlink r:id="rId14" w:history="1">
        <w:r w:rsidRPr="003311DA">
          <w:rPr>
            <w:sz w:val="28"/>
            <w:szCs w:val="28"/>
          </w:rPr>
          <w:t>кодам классов 01</w:t>
        </w:r>
      </w:hyperlink>
      <w:r w:rsidRPr="003311DA">
        <w:rPr>
          <w:sz w:val="28"/>
          <w:szCs w:val="28"/>
        </w:rPr>
        <w:t xml:space="preserve"> "Растениеводство и животноводство, охота и предоставление соответствующих услуг в этих областях", </w:t>
      </w:r>
      <w:hyperlink r:id="rId15" w:history="1">
        <w:r w:rsidRPr="003311DA">
          <w:rPr>
            <w:sz w:val="28"/>
            <w:szCs w:val="28"/>
          </w:rPr>
          <w:t>03</w:t>
        </w:r>
      </w:hyperlink>
      <w:r w:rsidRPr="003311DA">
        <w:rPr>
          <w:sz w:val="28"/>
          <w:szCs w:val="28"/>
        </w:rPr>
        <w:t xml:space="preserve"> "Рыболовство и рыбоводство" и (или) группе 11.02 "Производство вина и винограда" Общероссийского </w:t>
      </w:r>
      <w:hyperlink r:id="rId16" w:history="1">
        <w:r w:rsidRPr="003311DA">
          <w:rPr>
            <w:sz w:val="28"/>
            <w:szCs w:val="28"/>
          </w:rPr>
          <w:t>классификатора</w:t>
        </w:r>
      </w:hyperlink>
      <w:r w:rsidRPr="003311DA">
        <w:rPr>
          <w:sz w:val="28"/>
          <w:szCs w:val="28"/>
        </w:rPr>
        <w:t xml:space="preserve"> видов экономической деятельности ОК 029-2014 (КДЕС Ред. 2). В случае если заявителем является сельскохозяйственный потребительский кооператив (кроме сельскохозяйственного потребительского кредитного кооператива), допускается наличие основного вида деятельности, соответствующего </w:t>
      </w:r>
      <w:hyperlink r:id="rId17" w:history="1">
        <w:r w:rsidRPr="003311DA">
          <w:rPr>
            <w:sz w:val="28"/>
            <w:szCs w:val="28"/>
          </w:rPr>
          <w:t>кодам класса 10</w:t>
        </w:r>
      </w:hyperlink>
      <w:r w:rsidRPr="003311DA">
        <w:rPr>
          <w:sz w:val="28"/>
          <w:szCs w:val="28"/>
        </w:rPr>
        <w:t xml:space="preserve"> "Производство пищевых продуктов" ОКВЭД.</w:t>
      </w:r>
    </w:p>
    <w:p w:rsidR="0047576A" w:rsidRPr="003311DA" w:rsidRDefault="00885C3F" w:rsidP="003311DA">
      <w:pPr>
        <w:pStyle w:val="ConsPlusNormal"/>
        <w:ind w:firstLine="540"/>
        <w:jc w:val="both"/>
        <w:rPr>
          <w:sz w:val="28"/>
          <w:szCs w:val="28"/>
        </w:rPr>
      </w:pPr>
      <w:r w:rsidRPr="003311DA">
        <w:rPr>
          <w:sz w:val="28"/>
          <w:szCs w:val="28"/>
        </w:rPr>
        <w:t xml:space="preserve">г) в соответствии с Общими </w:t>
      </w:r>
      <w:hyperlink r:id="rId18" w:history="1">
        <w:r w:rsidRPr="003311DA">
          <w:rPr>
            <w:sz w:val="28"/>
            <w:szCs w:val="28"/>
          </w:rPr>
          <w:t>требованиями</w:t>
        </w:r>
      </w:hyperlink>
      <w:r w:rsidRPr="003311DA">
        <w:rPr>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заявитель по состоянию на дату подачи заявки не должен получать средства из бюджета Курской области на основании иных нормативных правовых актов Курской области на цели, указанные в </w:t>
      </w:r>
      <w:hyperlink w:anchor="Par47" w:tooltip="1.1. Настоящие Правила устанавливают цели, условия и порядок предоставления из областного бюджета грантов в форме субсидий сельскохозяйственным товаропроизводителям (за исключением личных подсобных хозяйств), относящимся к категории &quot;малое предприятие&quot; или &quot;ми" w:history="1">
        <w:r w:rsidRPr="003311DA">
          <w:rPr>
            <w:sz w:val="28"/>
            <w:szCs w:val="28"/>
          </w:rPr>
          <w:t>пункте 1.1</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2.4. Прием заявок для участия в отборе осуществляется Министерством по адресу: 305000, Российская Федерация, Курская область, г. Курск, ул. Радищева 17/19.</w:t>
      </w:r>
    </w:p>
    <w:p w:rsidR="0047576A" w:rsidRPr="003311DA" w:rsidRDefault="00885C3F" w:rsidP="003311DA">
      <w:pPr>
        <w:pStyle w:val="ConsPlusNormal"/>
        <w:ind w:firstLine="540"/>
        <w:jc w:val="both"/>
        <w:rPr>
          <w:sz w:val="28"/>
          <w:szCs w:val="28"/>
        </w:rPr>
      </w:pPr>
      <w:r w:rsidRPr="003311DA">
        <w:rPr>
          <w:sz w:val="28"/>
          <w:szCs w:val="28"/>
        </w:rPr>
        <w:t xml:space="preserve">2.5. Для участия в отборе заявители предоставляют в Министерство заявку и документы по </w:t>
      </w:r>
      <w:hyperlink w:anchor="Par350" w:tooltip="ПЕРЕЧЕНЬ" w:history="1">
        <w:r w:rsidRPr="003311DA">
          <w:rPr>
            <w:sz w:val="28"/>
            <w:szCs w:val="28"/>
          </w:rPr>
          <w:t>перечню</w:t>
        </w:r>
      </w:hyperlink>
      <w:r w:rsidRPr="003311DA">
        <w:rPr>
          <w:sz w:val="28"/>
          <w:szCs w:val="28"/>
        </w:rPr>
        <w:t xml:space="preserve"> согласно </w:t>
      </w:r>
      <w:proofErr w:type="gramStart"/>
      <w:r w:rsidRPr="003311DA">
        <w:rPr>
          <w:sz w:val="28"/>
          <w:szCs w:val="28"/>
        </w:rPr>
        <w:t>приложению</w:t>
      </w:r>
      <w:proofErr w:type="gramEnd"/>
      <w:r w:rsidRPr="003311DA">
        <w:rPr>
          <w:sz w:val="28"/>
          <w:szCs w:val="28"/>
        </w:rPr>
        <w:t xml:space="preserve"> N 1 к настоящим Правилам в срок, указанный в объявлении о приеме документов на конкурсный отбор.</w:t>
      </w:r>
    </w:p>
    <w:p w:rsidR="0047576A" w:rsidRPr="003311DA" w:rsidRDefault="00885C3F" w:rsidP="003311DA">
      <w:pPr>
        <w:pStyle w:val="ConsPlusNormal"/>
        <w:ind w:firstLine="540"/>
        <w:jc w:val="both"/>
        <w:rPr>
          <w:sz w:val="28"/>
          <w:szCs w:val="28"/>
        </w:rPr>
      </w:pPr>
      <w:r w:rsidRPr="003311DA">
        <w:rPr>
          <w:sz w:val="28"/>
          <w:szCs w:val="28"/>
        </w:rPr>
        <w:t>Заявка и документы предоставляются уполномоченному работнику Министерства, назначенному приказом Министерства.</w:t>
      </w:r>
    </w:p>
    <w:p w:rsidR="0047576A" w:rsidRPr="003311DA" w:rsidRDefault="00885C3F" w:rsidP="003311DA">
      <w:pPr>
        <w:pStyle w:val="ConsPlusNormal"/>
        <w:ind w:firstLine="540"/>
        <w:jc w:val="both"/>
        <w:rPr>
          <w:sz w:val="28"/>
          <w:szCs w:val="28"/>
        </w:rPr>
      </w:pPr>
      <w:r w:rsidRPr="003311DA">
        <w:rPr>
          <w:sz w:val="28"/>
          <w:szCs w:val="28"/>
        </w:rPr>
        <w:t>Уполномоченный работник Министерства, принявший документы, проставляет на описи отметку, подтверждающую прием заявки и документов, с указанием фамилии, имени, отчества (при наличии), наименования должности уполномоченного работника Министерства, даты, времени приема и номера заявки. Первый экземпляр описи остается у заявителя, второй экземпляр приобщается к пакету документов.</w:t>
      </w:r>
    </w:p>
    <w:p w:rsidR="0047576A" w:rsidRPr="003311DA" w:rsidRDefault="00885C3F" w:rsidP="003311DA">
      <w:pPr>
        <w:pStyle w:val="ConsPlusNormal"/>
        <w:ind w:firstLine="540"/>
        <w:jc w:val="both"/>
        <w:rPr>
          <w:sz w:val="28"/>
          <w:szCs w:val="28"/>
        </w:rPr>
      </w:pPr>
      <w:r w:rsidRPr="003311DA">
        <w:rPr>
          <w:sz w:val="28"/>
          <w:szCs w:val="28"/>
        </w:rPr>
        <w:t>2.6. Заявитель вправе отозвать заявку. В случае отзыва заявки заявителю возвращается пакет документов, предоставленный в Министерство для участия в отборе.</w:t>
      </w:r>
    </w:p>
    <w:p w:rsidR="0047576A" w:rsidRPr="003311DA" w:rsidRDefault="00885C3F" w:rsidP="003311DA">
      <w:pPr>
        <w:pStyle w:val="ConsPlusNormal"/>
        <w:ind w:firstLine="540"/>
        <w:jc w:val="both"/>
        <w:rPr>
          <w:sz w:val="28"/>
          <w:szCs w:val="28"/>
        </w:rPr>
      </w:pPr>
      <w:r w:rsidRPr="003311DA">
        <w:rPr>
          <w:sz w:val="28"/>
          <w:szCs w:val="28"/>
        </w:rPr>
        <w:t>Отзыв заявки не препятствует повторному предоставлению в Министерство заявки и документов для участия в отборе, но не позднее даты окончания приема заявок, указанной в объявлении о приеме документов на конкурсный отбор. При этом регистрация заявки осуществляется в порядке очередности в день повторного предоставления заявки и документов на участие в отборе в Министерство.</w:t>
      </w:r>
    </w:p>
    <w:p w:rsidR="0047576A" w:rsidRPr="003311DA" w:rsidRDefault="00885C3F" w:rsidP="003311DA">
      <w:pPr>
        <w:pStyle w:val="ConsPlusNormal"/>
        <w:ind w:firstLine="540"/>
        <w:jc w:val="both"/>
        <w:rPr>
          <w:sz w:val="28"/>
          <w:szCs w:val="28"/>
        </w:rPr>
      </w:pPr>
      <w:r w:rsidRPr="003311DA">
        <w:rPr>
          <w:sz w:val="28"/>
          <w:szCs w:val="28"/>
        </w:rPr>
        <w:t>В период приема Министерством заявок заявители вправе обратиться в Министерство с обращением в письменном виде о разъяснении положений объявления о приеме документов на конкурсный отбор и получить разъяснения в течение 5 рабочих дней со дня поступления обращения.</w:t>
      </w:r>
    </w:p>
    <w:p w:rsidR="0047576A" w:rsidRPr="003311DA" w:rsidRDefault="00885C3F" w:rsidP="003311DA">
      <w:pPr>
        <w:pStyle w:val="ConsPlusNormal"/>
        <w:ind w:firstLine="540"/>
        <w:jc w:val="both"/>
        <w:rPr>
          <w:sz w:val="28"/>
          <w:szCs w:val="28"/>
        </w:rPr>
      </w:pPr>
      <w:bookmarkStart w:id="9" w:name="Par161"/>
      <w:bookmarkEnd w:id="9"/>
      <w:r w:rsidRPr="003311DA">
        <w:rPr>
          <w:sz w:val="28"/>
          <w:szCs w:val="28"/>
        </w:rPr>
        <w:t xml:space="preserve">2.7. Министерство регистрирует заявку в день ее поступления в специальном журнале регистрации, который должен быть пронумерован, прошнурован и скреплен </w:t>
      </w:r>
      <w:r w:rsidRPr="003311DA">
        <w:rPr>
          <w:sz w:val="28"/>
          <w:szCs w:val="28"/>
        </w:rPr>
        <w:lastRenderedPageBreak/>
        <w:t xml:space="preserve">печатью (далее - журнал регистрации), и в течение 10 календарных дней со дня регистрации заявки осуществляет проверку соответствия заявителя требованиям, установленным </w:t>
      </w:r>
      <w:hyperlink w:anchor="Par129" w:tooltip="2.3. Заявитель должен соответствовать следующим требованиям:" w:history="1">
        <w:r w:rsidRPr="003311DA">
          <w:rPr>
            <w:sz w:val="28"/>
            <w:szCs w:val="28"/>
          </w:rPr>
          <w:t>пунктом 2.3</w:t>
        </w:r>
      </w:hyperlink>
      <w:r w:rsidRPr="003311DA">
        <w:rPr>
          <w:sz w:val="28"/>
          <w:szCs w:val="28"/>
        </w:rPr>
        <w:t xml:space="preserve"> настоящих Правил, а также соответствия предоставленных заявки и документов требованиям, установленным </w:t>
      </w:r>
      <w:hyperlink w:anchor="Par350" w:tooltip="ПЕРЕЧЕНЬ" w:history="1">
        <w:r w:rsidRPr="003311DA">
          <w:rPr>
            <w:sz w:val="28"/>
            <w:szCs w:val="28"/>
          </w:rPr>
          <w:t>приложением N 1</w:t>
        </w:r>
      </w:hyperlink>
      <w:r w:rsidRPr="003311DA">
        <w:rPr>
          <w:sz w:val="28"/>
          <w:szCs w:val="28"/>
        </w:rPr>
        <w:t xml:space="preserve"> к настоящим Правилам.</w:t>
      </w:r>
    </w:p>
    <w:p w:rsidR="0047576A" w:rsidRPr="003311DA" w:rsidRDefault="00885C3F" w:rsidP="003311DA">
      <w:pPr>
        <w:pStyle w:val="ConsPlusNormal"/>
        <w:ind w:firstLine="540"/>
        <w:jc w:val="both"/>
        <w:rPr>
          <w:sz w:val="28"/>
          <w:szCs w:val="28"/>
        </w:rPr>
      </w:pPr>
      <w:r w:rsidRPr="003311DA">
        <w:rPr>
          <w:sz w:val="28"/>
          <w:szCs w:val="28"/>
        </w:rPr>
        <w:t>Контроль за правильностью оформления и полнотой предоставленных документов осуществляет Министерство.</w:t>
      </w:r>
    </w:p>
    <w:p w:rsidR="0047576A" w:rsidRPr="003311DA" w:rsidRDefault="00885C3F" w:rsidP="003311DA">
      <w:pPr>
        <w:pStyle w:val="ConsPlusNormal"/>
        <w:ind w:firstLine="540"/>
        <w:jc w:val="both"/>
        <w:rPr>
          <w:sz w:val="28"/>
          <w:szCs w:val="28"/>
        </w:rPr>
      </w:pPr>
      <w:r w:rsidRPr="003311DA">
        <w:rPr>
          <w:sz w:val="28"/>
          <w:szCs w:val="28"/>
        </w:rPr>
        <w:t>Ответственность за достоверность сведений, содержащихся в документах, предоставляемых заявителями, возлагается на заявителей.</w:t>
      </w:r>
    </w:p>
    <w:p w:rsidR="0047576A" w:rsidRPr="003311DA" w:rsidRDefault="00885C3F" w:rsidP="003311DA">
      <w:pPr>
        <w:pStyle w:val="ConsPlusNormal"/>
        <w:ind w:firstLine="540"/>
        <w:jc w:val="both"/>
        <w:rPr>
          <w:sz w:val="28"/>
          <w:szCs w:val="28"/>
        </w:rPr>
      </w:pPr>
      <w:bookmarkStart w:id="10" w:name="Par166"/>
      <w:bookmarkEnd w:id="10"/>
      <w:r w:rsidRPr="003311DA">
        <w:rPr>
          <w:sz w:val="28"/>
          <w:szCs w:val="28"/>
        </w:rPr>
        <w:t>2.8. Основаниями для отклонения заявки заявителя на стадии рассмотрения заявки являются:</w:t>
      </w:r>
    </w:p>
    <w:p w:rsidR="0047576A" w:rsidRPr="003311DA" w:rsidRDefault="00885C3F" w:rsidP="003311DA">
      <w:pPr>
        <w:pStyle w:val="ConsPlusNormal"/>
        <w:ind w:firstLine="540"/>
        <w:jc w:val="both"/>
        <w:rPr>
          <w:sz w:val="28"/>
          <w:szCs w:val="28"/>
        </w:rPr>
      </w:pPr>
      <w:r w:rsidRPr="003311DA">
        <w:rPr>
          <w:sz w:val="28"/>
          <w:szCs w:val="28"/>
        </w:rPr>
        <w:t xml:space="preserve">несоответствие заявителя требованиям, указанным в </w:t>
      </w:r>
      <w:hyperlink w:anchor="Par129" w:tooltip="2.3. Заявитель должен соответствовать следующим требованиям:" w:history="1">
        <w:r w:rsidRPr="003311DA">
          <w:rPr>
            <w:sz w:val="28"/>
            <w:szCs w:val="28"/>
          </w:rPr>
          <w:t>пункте 2.3</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proofErr w:type="spellStart"/>
      <w:r w:rsidRPr="003311DA">
        <w:rPr>
          <w:sz w:val="28"/>
          <w:szCs w:val="28"/>
        </w:rPr>
        <w:t>непредоставление</w:t>
      </w:r>
      <w:proofErr w:type="spellEnd"/>
      <w:r w:rsidRPr="003311DA">
        <w:rPr>
          <w:sz w:val="28"/>
          <w:szCs w:val="28"/>
        </w:rPr>
        <w:t xml:space="preserve"> (предоставление не в полном объеме) документов, указанных в </w:t>
      </w:r>
      <w:hyperlink w:anchor="Par350" w:tooltip="ПЕРЕЧЕНЬ" w:history="1">
        <w:r w:rsidRPr="003311DA">
          <w:rPr>
            <w:sz w:val="28"/>
            <w:szCs w:val="28"/>
          </w:rPr>
          <w:t>приложении N 1</w:t>
        </w:r>
      </w:hyperlink>
      <w:r w:rsidRPr="003311DA">
        <w:rPr>
          <w:sz w:val="28"/>
          <w:szCs w:val="28"/>
        </w:rPr>
        <w:t xml:space="preserve"> к настоящим Правилам (за исключением документов, указанных в </w:t>
      </w:r>
      <w:hyperlink w:anchor="Par365" w:tooltip="7.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позднее чем за 20 календарных дней до даты подачи заявителем документов в Министерство для участия в о" w:history="1">
        <w:r w:rsidRPr="003311DA">
          <w:rPr>
            <w:sz w:val="28"/>
            <w:szCs w:val="28"/>
          </w:rPr>
          <w:t>пунктах 7</w:t>
        </w:r>
      </w:hyperlink>
      <w:r w:rsidRPr="003311DA">
        <w:rPr>
          <w:sz w:val="28"/>
          <w:szCs w:val="28"/>
        </w:rPr>
        <w:t xml:space="preserve">, </w:t>
      </w:r>
      <w:hyperlink w:anchor="Par367" w:tooltip="8. Справка налогового органа, подтверждающая отсутствие у заявителя по состоянию на 1-е число месяца, предшествующего дате подачи документов в Министерство для участия в отборе, неисполненной обязанности по уплате налогов, сборов, страховых взносов, пеней, штр" w:history="1">
        <w:r w:rsidRPr="003311DA">
          <w:rPr>
            <w:sz w:val="28"/>
            <w:szCs w:val="28"/>
          </w:rPr>
          <w:t>8</w:t>
        </w:r>
      </w:hyperlink>
      <w:r w:rsidRPr="003311DA">
        <w:rPr>
          <w:sz w:val="28"/>
          <w:szCs w:val="28"/>
        </w:rPr>
        <w:t xml:space="preserve">, </w:t>
      </w:r>
      <w:hyperlink w:anchor="Par370" w:tooltip="10. Выписка из Единого реестра субъектов малого и среднего предпринимательства, полученная на 1-е число месяца, предшествующего месяцу подачи документов в Министерство для участия в отборе, подтверждающая соответствие заявителя категории &quot;малое предприятие&quot; ил" w:history="1">
        <w:r w:rsidRPr="003311DA">
          <w:rPr>
            <w:sz w:val="28"/>
            <w:szCs w:val="28"/>
          </w:rPr>
          <w:t>10</w:t>
        </w:r>
      </w:hyperlink>
      <w:r w:rsidRPr="003311DA">
        <w:rPr>
          <w:sz w:val="28"/>
          <w:szCs w:val="28"/>
        </w:rPr>
        <w:t xml:space="preserve"> приложения N 1 к настоящим Правилам), или предоставление документов, указанных в </w:t>
      </w:r>
      <w:hyperlink w:anchor="Par350" w:tooltip="ПЕРЕЧЕНЬ" w:history="1">
        <w:r w:rsidRPr="003311DA">
          <w:rPr>
            <w:sz w:val="28"/>
            <w:szCs w:val="28"/>
          </w:rPr>
          <w:t>приложении N 1</w:t>
        </w:r>
      </w:hyperlink>
      <w:r w:rsidRPr="003311DA">
        <w:rPr>
          <w:sz w:val="28"/>
          <w:szCs w:val="28"/>
        </w:rPr>
        <w:t xml:space="preserve"> к настоящим Правилам, после окончания срока их приема;</w:t>
      </w:r>
    </w:p>
    <w:p w:rsidR="0047576A" w:rsidRPr="003311DA" w:rsidRDefault="00885C3F" w:rsidP="003311DA">
      <w:pPr>
        <w:pStyle w:val="ConsPlusNormal"/>
        <w:ind w:firstLine="540"/>
        <w:jc w:val="both"/>
        <w:rPr>
          <w:sz w:val="28"/>
          <w:szCs w:val="28"/>
        </w:rPr>
      </w:pPr>
      <w:r w:rsidRPr="003311DA">
        <w:rPr>
          <w:sz w:val="28"/>
          <w:szCs w:val="28"/>
        </w:rPr>
        <w:t xml:space="preserve">несоответствие проекта развития сельского туризма требованиям, указанным в </w:t>
      </w:r>
      <w:hyperlink w:anchor="Par99" w:tooltip="1.9. К участию в конкурсном отборе проектов развития сельского туризма (далее - конкурсный отбор, отбор) допускаются проекты развития сельского туризма со сроком реализации, начинающимся в год получения гранта &quot;Агротуризм&quot;, реализация которых ранее не осуществ" w:history="1">
        <w:r w:rsidRPr="003311DA">
          <w:rPr>
            <w:sz w:val="28"/>
            <w:szCs w:val="28"/>
          </w:rPr>
          <w:t>пункте 1.9</w:t>
        </w:r>
      </w:hyperlink>
      <w:r w:rsidRPr="003311DA">
        <w:rPr>
          <w:sz w:val="28"/>
          <w:szCs w:val="28"/>
        </w:rPr>
        <w:t xml:space="preserve"> настоящих Правил;</w:t>
      </w:r>
    </w:p>
    <w:p w:rsidR="00263E1F" w:rsidRPr="003311DA" w:rsidRDefault="00885C3F" w:rsidP="003311DA">
      <w:pPr>
        <w:pStyle w:val="ConsPlusNormal"/>
        <w:ind w:firstLine="540"/>
        <w:jc w:val="both"/>
        <w:rPr>
          <w:sz w:val="28"/>
          <w:szCs w:val="28"/>
        </w:rPr>
      </w:pPr>
      <w:r w:rsidRPr="003311DA">
        <w:rPr>
          <w:sz w:val="28"/>
          <w:szCs w:val="28"/>
        </w:rPr>
        <w:t xml:space="preserve">установление факта недостоверности представленных заявителем сведений в документах, указанных в </w:t>
      </w:r>
      <w:hyperlink w:anchor="Par350" w:tooltip="ПЕРЕЧЕНЬ" w:history="1">
        <w:r w:rsidRPr="003311DA">
          <w:rPr>
            <w:sz w:val="28"/>
            <w:szCs w:val="28"/>
          </w:rPr>
          <w:t>приложении N 1</w:t>
        </w:r>
      </w:hyperlink>
      <w:r w:rsidRPr="003311DA">
        <w:rPr>
          <w:sz w:val="28"/>
          <w:szCs w:val="28"/>
        </w:rPr>
        <w:t xml:space="preserve"> к настоящим Правилам</w:t>
      </w:r>
      <w:r w:rsidR="00263E1F" w:rsidRPr="003311DA">
        <w:rPr>
          <w:sz w:val="28"/>
          <w:szCs w:val="28"/>
        </w:rPr>
        <w:t>;</w:t>
      </w:r>
    </w:p>
    <w:p w:rsidR="0047576A" w:rsidRPr="003311DA" w:rsidRDefault="00263E1F" w:rsidP="003311DA">
      <w:pPr>
        <w:pStyle w:val="ConsPlusNormal"/>
        <w:ind w:firstLine="540"/>
        <w:jc w:val="both"/>
        <w:rPr>
          <w:sz w:val="28"/>
          <w:szCs w:val="28"/>
        </w:rPr>
      </w:pPr>
      <w:r w:rsidRPr="003311DA">
        <w:rPr>
          <w:sz w:val="28"/>
          <w:szCs w:val="28"/>
        </w:rPr>
        <w:t>несоответствие направлений затрат, планируемых за счет средств гранта «Агротуризм», указанных в проекте развития сельского туризма, целевым направлениям расходования гранта «Агротуризм», предусмотренным пунктом 1.6 настоящих Правил.</w:t>
      </w:r>
    </w:p>
    <w:p w:rsidR="0047576A" w:rsidRPr="003311DA" w:rsidRDefault="00885C3F" w:rsidP="003311DA">
      <w:pPr>
        <w:pStyle w:val="ConsPlusNormal"/>
        <w:ind w:firstLine="540"/>
        <w:jc w:val="both"/>
        <w:rPr>
          <w:sz w:val="28"/>
          <w:szCs w:val="28"/>
        </w:rPr>
      </w:pPr>
      <w:r w:rsidRPr="003311DA">
        <w:rPr>
          <w:sz w:val="28"/>
          <w:szCs w:val="28"/>
        </w:rPr>
        <w:t>В случае отклонения заявки заявителя Министерство в течение 5 рабочих дней со дня принятия решения об отклонении заявки направляет заявителю по почте или по электронной почте, либо вручает ему лично письменное уведомление об отклонении заявки с указанием причин отклонения. Документы возвращаются заявителю по его письменному заявлению.</w:t>
      </w:r>
    </w:p>
    <w:p w:rsidR="0047576A" w:rsidRPr="003311DA" w:rsidRDefault="00885C3F" w:rsidP="003311DA">
      <w:pPr>
        <w:pStyle w:val="ConsPlusNormal"/>
        <w:ind w:firstLine="540"/>
        <w:jc w:val="both"/>
        <w:rPr>
          <w:sz w:val="28"/>
          <w:szCs w:val="28"/>
        </w:rPr>
      </w:pPr>
      <w:r w:rsidRPr="003311DA">
        <w:rPr>
          <w:sz w:val="28"/>
          <w:szCs w:val="28"/>
        </w:rPr>
        <w:t>При устранении причин отклонения заявки заявитель имеет право повторно предоставить документы в Министерство, но не позднее срока окончания приема документов, установленного в объявлении. Заявки и документы, предоставленные заявителем повторно, регистрируются Министерством в журнале регистрации в порядке очередности их поступления.</w:t>
      </w:r>
    </w:p>
    <w:p w:rsidR="0047576A" w:rsidRPr="003311DA" w:rsidRDefault="00885C3F" w:rsidP="003311DA">
      <w:pPr>
        <w:pStyle w:val="ConsPlusNormal"/>
        <w:ind w:firstLine="540"/>
        <w:jc w:val="both"/>
        <w:rPr>
          <w:sz w:val="28"/>
          <w:szCs w:val="28"/>
        </w:rPr>
      </w:pPr>
      <w:r w:rsidRPr="003311DA">
        <w:rPr>
          <w:sz w:val="28"/>
          <w:szCs w:val="28"/>
        </w:rPr>
        <w:t>2.9. По результатам рассмотрения документов, предоставленных для участия в отборе, Министерством в течение 5 календарных дней после окончания срока приема документов на официальном сайте Министерства в информационно-телекоммуникационной сети "Интернет" в разделе "Документы" размещается информация о заявителях, заявки которых направляются для участия в отборе в Минсельхоз России, и о заявителях, заявки которых отклонены Министерством с указанием причин отклонения.</w:t>
      </w:r>
    </w:p>
    <w:p w:rsidR="0047576A" w:rsidRPr="003311DA" w:rsidRDefault="00885C3F" w:rsidP="003311DA">
      <w:pPr>
        <w:pStyle w:val="ConsPlusNormal"/>
        <w:ind w:firstLine="540"/>
        <w:jc w:val="both"/>
        <w:rPr>
          <w:sz w:val="28"/>
          <w:szCs w:val="28"/>
        </w:rPr>
      </w:pPr>
      <w:r w:rsidRPr="003311DA">
        <w:rPr>
          <w:sz w:val="28"/>
          <w:szCs w:val="28"/>
        </w:rPr>
        <w:t>2.10. Заявки заявителей, допущенных для участия в отборе, направляются Министерством в Минсельхоз России в порядке и в сроки, которые установлены Минсельхозом России.</w:t>
      </w:r>
    </w:p>
    <w:p w:rsidR="0047576A" w:rsidRPr="003311DA" w:rsidRDefault="00885C3F" w:rsidP="003311DA">
      <w:pPr>
        <w:pStyle w:val="ConsPlusNormal"/>
        <w:ind w:firstLine="540"/>
        <w:jc w:val="both"/>
        <w:rPr>
          <w:sz w:val="28"/>
          <w:szCs w:val="28"/>
        </w:rPr>
      </w:pPr>
      <w:r w:rsidRPr="003311DA">
        <w:rPr>
          <w:sz w:val="28"/>
          <w:szCs w:val="28"/>
        </w:rPr>
        <w:lastRenderedPageBreak/>
        <w:t>2.11. В соответствии с действующим законодательством решение Комиссии оформляется протоколом Комиссии, который размещается на официальном сайте Минсельхоза России в информационно-телекоммуникационной сети "Интернет" с извещением Министерства по адресу электронной почты и (или) посредством системы межведомственного электронного документооборота не позднее 5 рабочих дней со дня его подписания.</w:t>
      </w:r>
    </w:p>
    <w:p w:rsidR="0047576A" w:rsidRPr="003311DA" w:rsidRDefault="00885C3F" w:rsidP="003311DA">
      <w:pPr>
        <w:pStyle w:val="ConsPlusNormal"/>
        <w:ind w:firstLine="540"/>
        <w:jc w:val="both"/>
        <w:rPr>
          <w:sz w:val="28"/>
          <w:szCs w:val="28"/>
        </w:rPr>
      </w:pPr>
      <w:r w:rsidRPr="003311DA">
        <w:rPr>
          <w:sz w:val="28"/>
          <w:szCs w:val="28"/>
        </w:rPr>
        <w:t>2.12. Проект развития сельского туризма не подлежит изменению за исключением случаев, предусмотренных Порядком проведения конкурсного отбора проектов развития сельского туризма, утвержденным Минсельхозом России.</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Title"/>
        <w:jc w:val="center"/>
        <w:outlineLvl w:val="1"/>
        <w:rPr>
          <w:rFonts w:ascii="Times New Roman" w:hAnsi="Times New Roman" w:cs="Times New Roman"/>
          <w:sz w:val="28"/>
          <w:szCs w:val="28"/>
        </w:rPr>
      </w:pPr>
      <w:r w:rsidRPr="003311DA">
        <w:rPr>
          <w:rFonts w:ascii="Times New Roman" w:hAnsi="Times New Roman" w:cs="Times New Roman"/>
          <w:sz w:val="28"/>
          <w:szCs w:val="28"/>
        </w:rPr>
        <w:t>III. Условия и порядок предоставления гранта "Агротуризм"</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ind w:firstLine="540"/>
        <w:jc w:val="both"/>
        <w:rPr>
          <w:sz w:val="28"/>
          <w:szCs w:val="28"/>
        </w:rPr>
      </w:pPr>
      <w:bookmarkStart w:id="11" w:name="Par185"/>
      <w:bookmarkEnd w:id="11"/>
      <w:r w:rsidRPr="003311DA">
        <w:rPr>
          <w:sz w:val="28"/>
          <w:szCs w:val="28"/>
        </w:rPr>
        <w:t>3.1. Грант "Агротуризм" предоставляется победителям отбора при соблюдении следующих условий:</w:t>
      </w:r>
    </w:p>
    <w:p w:rsidR="0047576A" w:rsidRPr="003311DA" w:rsidRDefault="00885C3F" w:rsidP="003311DA">
      <w:pPr>
        <w:pStyle w:val="ConsPlusNormal"/>
        <w:ind w:firstLine="540"/>
        <w:jc w:val="both"/>
        <w:rPr>
          <w:sz w:val="28"/>
          <w:szCs w:val="28"/>
        </w:rPr>
      </w:pPr>
      <w:r w:rsidRPr="003311DA">
        <w:rPr>
          <w:sz w:val="28"/>
          <w:szCs w:val="28"/>
        </w:rPr>
        <w:t>а) прохождение отбора в Минсельхозе России;</w:t>
      </w:r>
    </w:p>
    <w:p w:rsidR="0047576A" w:rsidRPr="003311DA" w:rsidRDefault="00885C3F" w:rsidP="003311DA">
      <w:pPr>
        <w:pStyle w:val="ConsPlusNormal"/>
        <w:ind w:firstLine="540"/>
        <w:jc w:val="both"/>
        <w:rPr>
          <w:sz w:val="28"/>
          <w:szCs w:val="28"/>
        </w:rPr>
      </w:pPr>
      <w:r w:rsidRPr="003311DA">
        <w:rPr>
          <w:sz w:val="28"/>
          <w:szCs w:val="28"/>
        </w:rPr>
        <w:t xml:space="preserve">б) соответствие документов, предоставленных победителем отбора, </w:t>
      </w:r>
      <w:hyperlink w:anchor="Par396" w:tooltip="ПЕРЕЧЕНЬ" w:history="1">
        <w:r w:rsidRPr="003311DA">
          <w:rPr>
            <w:sz w:val="28"/>
            <w:szCs w:val="28"/>
          </w:rPr>
          <w:t>приложению N 2</w:t>
        </w:r>
      </w:hyperlink>
      <w:r w:rsidRPr="003311DA">
        <w:rPr>
          <w:sz w:val="28"/>
          <w:szCs w:val="28"/>
        </w:rPr>
        <w:t xml:space="preserve"> к настоящим Правилам;</w:t>
      </w:r>
    </w:p>
    <w:p w:rsidR="0047576A" w:rsidRPr="003311DA" w:rsidRDefault="00885C3F" w:rsidP="003311DA">
      <w:pPr>
        <w:pStyle w:val="ConsPlusNormal"/>
        <w:ind w:firstLine="540"/>
        <w:jc w:val="both"/>
        <w:rPr>
          <w:sz w:val="28"/>
          <w:szCs w:val="28"/>
        </w:rPr>
      </w:pPr>
      <w:r w:rsidRPr="003311DA">
        <w:rPr>
          <w:sz w:val="28"/>
          <w:szCs w:val="28"/>
        </w:rPr>
        <w:t>в) принятие обязательства о запрете победителем отбора - юридическим лицом на приобретение за счет полученных средств гранта "Агротуризм"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47576A" w:rsidRPr="003311DA" w:rsidRDefault="00885C3F" w:rsidP="003311DA">
      <w:pPr>
        <w:pStyle w:val="ConsPlusNormal"/>
        <w:ind w:firstLine="540"/>
        <w:jc w:val="both"/>
        <w:rPr>
          <w:sz w:val="28"/>
          <w:szCs w:val="28"/>
        </w:rPr>
      </w:pPr>
      <w:r w:rsidRPr="003311DA">
        <w:rPr>
          <w:sz w:val="28"/>
          <w:szCs w:val="28"/>
        </w:rPr>
        <w:t xml:space="preserve">г) согласие победителя отбора,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9" w:history="1">
        <w:r w:rsidRPr="003311DA">
          <w:rPr>
            <w:sz w:val="28"/>
            <w:szCs w:val="28"/>
          </w:rPr>
          <w:t>статьями 268.1</w:t>
        </w:r>
      </w:hyperlink>
      <w:r w:rsidRPr="003311DA">
        <w:rPr>
          <w:sz w:val="28"/>
          <w:szCs w:val="28"/>
        </w:rPr>
        <w:t xml:space="preserve"> и </w:t>
      </w:r>
      <w:hyperlink r:id="rId20" w:history="1">
        <w:r w:rsidRPr="003311DA">
          <w:rPr>
            <w:sz w:val="28"/>
            <w:szCs w:val="28"/>
          </w:rPr>
          <w:t>269.2</w:t>
        </w:r>
      </w:hyperlink>
      <w:r w:rsidRPr="003311DA">
        <w:rPr>
          <w:sz w:val="28"/>
          <w:szCs w:val="28"/>
        </w:rPr>
        <w:t xml:space="preserve"> Бюджетного кодекса Российской Федерации, и на включение таких положений в соглашение;</w:t>
      </w:r>
    </w:p>
    <w:p w:rsidR="0047576A" w:rsidRPr="003311DA" w:rsidRDefault="00885C3F" w:rsidP="003311DA">
      <w:pPr>
        <w:pStyle w:val="ConsPlusNormal"/>
        <w:ind w:firstLine="540"/>
        <w:jc w:val="both"/>
        <w:rPr>
          <w:sz w:val="28"/>
          <w:szCs w:val="28"/>
        </w:rPr>
      </w:pPr>
      <w:r w:rsidRPr="003311DA">
        <w:rPr>
          <w:sz w:val="28"/>
          <w:szCs w:val="28"/>
        </w:rPr>
        <w:t>д) заключение с Министерством соглашения о предоставлении гранта, дополнительного соглашения к соглашению о предоставлении гранта в государственной интегрированной информационной системе управления общественными финансами "Электронный бюджет";</w:t>
      </w:r>
    </w:p>
    <w:p w:rsidR="0047576A" w:rsidRPr="003311DA" w:rsidRDefault="00885C3F" w:rsidP="003311DA">
      <w:pPr>
        <w:pStyle w:val="ConsPlusNormal"/>
        <w:ind w:firstLine="540"/>
        <w:jc w:val="both"/>
        <w:rPr>
          <w:sz w:val="28"/>
          <w:szCs w:val="28"/>
        </w:rPr>
      </w:pPr>
      <w:r w:rsidRPr="003311DA">
        <w:rPr>
          <w:sz w:val="28"/>
          <w:szCs w:val="28"/>
        </w:rPr>
        <w:t>е) принятие победителем отбора обязательства о достижении в отчетном финансовом году значения результата предоставления гранта в соответствии с заключенным соглашением о предоставлении гранта;</w:t>
      </w:r>
    </w:p>
    <w:p w:rsidR="0047576A" w:rsidRPr="003311DA" w:rsidRDefault="00885C3F" w:rsidP="003311DA">
      <w:pPr>
        <w:pStyle w:val="ConsPlusNormal"/>
        <w:ind w:firstLine="540"/>
        <w:jc w:val="both"/>
        <w:rPr>
          <w:sz w:val="28"/>
          <w:szCs w:val="28"/>
        </w:rPr>
      </w:pPr>
      <w:r w:rsidRPr="003311DA">
        <w:rPr>
          <w:sz w:val="28"/>
          <w:szCs w:val="28"/>
        </w:rPr>
        <w:t>ж) принятие обязательства о выполнении софинансирования расходования средств гранта "Агротуризм" в размере, указанном в плане расходов, за счет собственных средств;</w:t>
      </w:r>
    </w:p>
    <w:p w:rsidR="0047576A" w:rsidRPr="003311DA" w:rsidRDefault="00885C3F" w:rsidP="003311DA">
      <w:pPr>
        <w:pStyle w:val="ConsPlusNormal"/>
        <w:ind w:firstLine="540"/>
        <w:jc w:val="both"/>
        <w:rPr>
          <w:sz w:val="28"/>
          <w:szCs w:val="28"/>
        </w:rPr>
      </w:pPr>
      <w:r w:rsidRPr="003311DA">
        <w:rPr>
          <w:sz w:val="28"/>
          <w:szCs w:val="28"/>
        </w:rPr>
        <w:t xml:space="preserve">з) принятие обязательства об освоении средств гранта "Агротуризм" в течение 18 </w:t>
      </w:r>
      <w:r w:rsidRPr="003311DA">
        <w:rPr>
          <w:sz w:val="28"/>
          <w:szCs w:val="28"/>
        </w:rPr>
        <w:lastRenderedPageBreak/>
        <w:t>месяцев со дня получения указанных средств;</w:t>
      </w:r>
    </w:p>
    <w:p w:rsidR="0047576A" w:rsidRPr="003311DA" w:rsidRDefault="00885C3F" w:rsidP="003311DA">
      <w:pPr>
        <w:pStyle w:val="ConsPlusNormal"/>
        <w:ind w:firstLine="540"/>
        <w:jc w:val="both"/>
        <w:rPr>
          <w:sz w:val="28"/>
          <w:szCs w:val="28"/>
        </w:rPr>
      </w:pPr>
      <w:r w:rsidRPr="003311DA">
        <w:rPr>
          <w:sz w:val="28"/>
          <w:szCs w:val="28"/>
        </w:rPr>
        <w:t>и) согласие победителя отбора на передачу и обработку персональных данных заявителя в соответствии с законодательством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к) наличие у победителя отбора усиленной квалифицированной электронно-цифровой подписи для подписания соглашения в государственной интегрированной информационной системе управления общественными финансами "Электронный бюджет";</w:t>
      </w:r>
    </w:p>
    <w:p w:rsidR="0047576A" w:rsidRPr="003311DA" w:rsidRDefault="00885C3F" w:rsidP="003311DA">
      <w:pPr>
        <w:pStyle w:val="ConsPlusNormal"/>
        <w:ind w:firstLine="540"/>
        <w:jc w:val="both"/>
        <w:rPr>
          <w:sz w:val="28"/>
          <w:szCs w:val="28"/>
        </w:rPr>
      </w:pPr>
      <w:r w:rsidRPr="003311DA">
        <w:rPr>
          <w:sz w:val="28"/>
          <w:szCs w:val="28"/>
        </w:rPr>
        <w:t>л) предоставление победителями отбора отчета о финансово-экономическом состоянии получателя средств по форме, установленной Министерством сельского хозяйства Российской Федерации, и в срок, определенный Министерством, в течение не менее 5 лет со дня получения гранта "Агротуризм". Приказ Министерства,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Министерства в сети "Интернет" в разделе "Документы".</w:t>
      </w:r>
    </w:p>
    <w:p w:rsidR="0047576A" w:rsidRPr="003311DA" w:rsidRDefault="00885C3F" w:rsidP="003311DA">
      <w:pPr>
        <w:pStyle w:val="ConsPlusNormal"/>
        <w:ind w:firstLine="540"/>
        <w:jc w:val="both"/>
        <w:rPr>
          <w:sz w:val="28"/>
          <w:szCs w:val="28"/>
        </w:rPr>
      </w:pPr>
      <w:bookmarkStart w:id="12" w:name="Par201"/>
      <w:bookmarkEnd w:id="12"/>
      <w:r w:rsidRPr="003311DA">
        <w:rPr>
          <w:sz w:val="28"/>
          <w:szCs w:val="28"/>
        </w:rPr>
        <w:t xml:space="preserve">3.2. Для получения гранта "Агротуризм" победитель отбора предоставляет в Министерство документы по </w:t>
      </w:r>
      <w:hyperlink w:anchor="Par396" w:tooltip="ПЕРЕЧЕНЬ" w:history="1">
        <w:r w:rsidRPr="003311DA">
          <w:rPr>
            <w:sz w:val="28"/>
            <w:szCs w:val="28"/>
          </w:rPr>
          <w:t>перечню</w:t>
        </w:r>
      </w:hyperlink>
      <w:r w:rsidRPr="003311DA">
        <w:rPr>
          <w:sz w:val="28"/>
          <w:szCs w:val="28"/>
        </w:rPr>
        <w:t xml:space="preserve"> согласно </w:t>
      </w:r>
      <w:proofErr w:type="gramStart"/>
      <w:r w:rsidRPr="003311DA">
        <w:rPr>
          <w:sz w:val="28"/>
          <w:szCs w:val="28"/>
        </w:rPr>
        <w:t>приложению</w:t>
      </w:r>
      <w:proofErr w:type="gramEnd"/>
      <w:r w:rsidRPr="003311DA">
        <w:rPr>
          <w:sz w:val="28"/>
          <w:szCs w:val="28"/>
        </w:rPr>
        <w:t xml:space="preserve"> N 2 к настоящим Правилам.</w:t>
      </w:r>
    </w:p>
    <w:p w:rsidR="0047576A" w:rsidRPr="003311DA" w:rsidRDefault="00885C3F" w:rsidP="003311DA">
      <w:pPr>
        <w:pStyle w:val="ConsPlusNormal"/>
        <w:ind w:firstLine="540"/>
        <w:jc w:val="both"/>
        <w:rPr>
          <w:sz w:val="28"/>
          <w:szCs w:val="28"/>
        </w:rPr>
      </w:pPr>
      <w:r w:rsidRPr="003311DA">
        <w:rPr>
          <w:sz w:val="28"/>
          <w:szCs w:val="28"/>
        </w:rPr>
        <w:t>Сроки предоставления документов устанавливаются приказом Министерства. Приказ Министерства доводится до победителей отбора в установленном порядке, а также подлежит размещению на официальном сайте Министерства в сети "Интернет" в разделе "Документы" в течение 10 календарных дней со дня его принятия.</w:t>
      </w:r>
    </w:p>
    <w:p w:rsidR="0047576A" w:rsidRPr="003311DA" w:rsidRDefault="00885C3F" w:rsidP="003311DA">
      <w:pPr>
        <w:pStyle w:val="ConsPlusNormal"/>
        <w:ind w:firstLine="540"/>
        <w:jc w:val="both"/>
        <w:rPr>
          <w:sz w:val="28"/>
          <w:szCs w:val="28"/>
        </w:rPr>
      </w:pPr>
      <w:r w:rsidRPr="003311DA">
        <w:rPr>
          <w:sz w:val="28"/>
          <w:szCs w:val="28"/>
        </w:rPr>
        <w:t>3.3. Министерство регистрирует заявление о предоставлении гранта "Агротуризм" в день его поступления в специальном журнале регистрации, который должен быть пронумерован, прошнурован и скреплен печатью, и в течение 10 рабочих дней с даты регистрации заявления осуществляет проверку предоставленных документов.</w:t>
      </w:r>
    </w:p>
    <w:p w:rsidR="0047576A" w:rsidRPr="003311DA" w:rsidRDefault="00885C3F" w:rsidP="003311DA">
      <w:pPr>
        <w:pStyle w:val="ConsPlusNormal"/>
        <w:ind w:firstLine="540"/>
        <w:jc w:val="both"/>
        <w:rPr>
          <w:sz w:val="28"/>
          <w:szCs w:val="28"/>
        </w:rPr>
      </w:pPr>
      <w:r w:rsidRPr="003311DA">
        <w:rPr>
          <w:sz w:val="28"/>
          <w:szCs w:val="28"/>
        </w:rPr>
        <w:t>Контроль за правильностью оформления и полнотой предоставленных документов осуществляет Министерство.</w:t>
      </w:r>
    </w:p>
    <w:p w:rsidR="0047576A" w:rsidRPr="003311DA" w:rsidRDefault="00885C3F" w:rsidP="003311DA">
      <w:pPr>
        <w:pStyle w:val="ConsPlusNormal"/>
        <w:ind w:firstLine="540"/>
        <w:jc w:val="both"/>
        <w:rPr>
          <w:sz w:val="28"/>
          <w:szCs w:val="28"/>
        </w:rPr>
      </w:pPr>
      <w:r w:rsidRPr="003311DA">
        <w:rPr>
          <w:sz w:val="28"/>
          <w:szCs w:val="28"/>
        </w:rPr>
        <w:t>Ответственность за достоверность сведений, содержащихся в документах, предоставляемых в соответствии с настоящим пунктом, возлагается на победителя отбора.</w:t>
      </w:r>
    </w:p>
    <w:p w:rsidR="0047576A" w:rsidRPr="003311DA" w:rsidRDefault="00885C3F" w:rsidP="003311DA">
      <w:pPr>
        <w:pStyle w:val="ConsPlusNormal"/>
        <w:ind w:firstLine="540"/>
        <w:jc w:val="both"/>
        <w:rPr>
          <w:sz w:val="28"/>
          <w:szCs w:val="28"/>
        </w:rPr>
      </w:pPr>
      <w:r w:rsidRPr="003311DA">
        <w:rPr>
          <w:sz w:val="28"/>
          <w:szCs w:val="28"/>
        </w:rPr>
        <w:t>В случае отказа в предоставлении гранта "Агротуризм" делается соответствующая запись в журнале регистрации, при этом победителю отбора в течение 15 рабочих дней со дня принятия решения направляется соответствующее уведомление с указанием причин отказа нарочным способом с распиской в получении, или по почте заказным письмом с уведомлением о вручении, или по электронной почте. Документы возвращаются победителю отбора по его письменному заявлению.</w:t>
      </w:r>
    </w:p>
    <w:p w:rsidR="0047576A" w:rsidRPr="003311DA" w:rsidRDefault="00885C3F" w:rsidP="003311DA">
      <w:pPr>
        <w:pStyle w:val="ConsPlusNormal"/>
        <w:ind w:firstLine="540"/>
        <w:jc w:val="both"/>
        <w:rPr>
          <w:sz w:val="28"/>
          <w:szCs w:val="28"/>
        </w:rPr>
      </w:pPr>
      <w:r w:rsidRPr="003311DA">
        <w:rPr>
          <w:sz w:val="28"/>
          <w:szCs w:val="28"/>
        </w:rPr>
        <w:t xml:space="preserve">3.4. Основаниями для отказа в предоставлении гранта "Агротуризм" являются </w:t>
      </w:r>
      <w:proofErr w:type="spellStart"/>
      <w:r w:rsidRPr="003311DA">
        <w:rPr>
          <w:sz w:val="28"/>
          <w:szCs w:val="28"/>
        </w:rPr>
        <w:t>непредоставление</w:t>
      </w:r>
      <w:proofErr w:type="spellEnd"/>
      <w:r w:rsidRPr="003311DA">
        <w:rPr>
          <w:sz w:val="28"/>
          <w:szCs w:val="28"/>
        </w:rPr>
        <w:t xml:space="preserve"> (предоставление не в полном объеме) или несоответствие предоставленных документов документам, указанным в </w:t>
      </w:r>
      <w:hyperlink w:anchor="Par396" w:tooltip="ПЕРЕЧЕНЬ" w:history="1">
        <w:r w:rsidRPr="003311DA">
          <w:rPr>
            <w:sz w:val="28"/>
            <w:szCs w:val="28"/>
          </w:rPr>
          <w:t>приложении N 2</w:t>
        </w:r>
      </w:hyperlink>
      <w:r w:rsidRPr="003311DA">
        <w:rPr>
          <w:sz w:val="28"/>
          <w:szCs w:val="28"/>
        </w:rPr>
        <w:t xml:space="preserve"> к настоящим Правилам, несоответствие победителя отбора условиям, установленным в </w:t>
      </w:r>
      <w:hyperlink w:anchor="Par185" w:tooltip="3.1. Грант &quot;Агротуризм&quot; предоставляется победителям отбора при соблюдении следующих условий:" w:history="1">
        <w:r w:rsidRPr="003311DA">
          <w:rPr>
            <w:sz w:val="28"/>
            <w:szCs w:val="28"/>
          </w:rPr>
          <w:t>пункте 3.1</w:t>
        </w:r>
      </w:hyperlink>
      <w:r w:rsidRPr="003311DA">
        <w:rPr>
          <w:sz w:val="28"/>
          <w:szCs w:val="28"/>
        </w:rPr>
        <w:t xml:space="preserve"> настоящих Правил, установление факта недостоверности представленной победителем отбора информации.</w:t>
      </w:r>
    </w:p>
    <w:p w:rsidR="0047576A" w:rsidRPr="003311DA" w:rsidRDefault="00885C3F" w:rsidP="003311DA">
      <w:pPr>
        <w:pStyle w:val="ConsPlusNormal"/>
        <w:ind w:firstLine="540"/>
        <w:jc w:val="both"/>
        <w:rPr>
          <w:sz w:val="28"/>
          <w:szCs w:val="28"/>
        </w:rPr>
      </w:pPr>
      <w:r w:rsidRPr="003311DA">
        <w:rPr>
          <w:sz w:val="28"/>
          <w:szCs w:val="28"/>
        </w:rPr>
        <w:t xml:space="preserve">При устранении причин отказа победитель отбора имеет право повторно предоставить документы в Министерство с учетом установленных Министерством </w:t>
      </w:r>
      <w:r w:rsidRPr="003311DA">
        <w:rPr>
          <w:sz w:val="28"/>
          <w:szCs w:val="28"/>
        </w:rPr>
        <w:lastRenderedPageBreak/>
        <w:t xml:space="preserve">сроков предоставления документов в соответствии с </w:t>
      </w:r>
      <w:hyperlink w:anchor="Par201" w:tooltip="3.2. Для получения гранта &quot;Агротуризм&quot; победитель отбора предоставляет в Министерство документы по перечню согласно приложению N 2 к настоящим Правилам." w:history="1">
        <w:r w:rsidRPr="003311DA">
          <w:rPr>
            <w:sz w:val="28"/>
            <w:szCs w:val="28"/>
          </w:rPr>
          <w:t>пунктом 3.2</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3.5. Грант "Агротуризм" предоставляется на основании соглашения о предоставлении гранта, дополнительного соглашения к соглашению, заключаемых в соответствии с типовой формой соглашения,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47576A" w:rsidRPr="003311DA" w:rsidRDefault="00885C3F" w:rsidP="003311DA">
      <w:pPr>
        <w:pStyle w:val="ConsPlusNormal"/>
        <w:ind w:firstLine="540"/>
        <w:jc w:val="both"/>
        <w:rPr>
          <w:sz w:val="28"/>
          <w:szCs w:val="28"/>
        </w:rPr>
      </w:pPr>
      <w:bookmarkStart w:id="13" w:name="Par215"/>
      <w:bookmarkEnd w:id="13"/>
      <w:r w:rsidRPr="003311DA">
        <w:rPr>
          <w:sz w:val="28"/>
          <w:szCs w:val="28"/>
        </w:rPr>
        <w:t>3.6. С победителями отбора (далее - грантополучатель) Министерство заключает соглашение о предоставлении гранта в течение 15 рабочих дней со дня предоставления победителем отбора в Министерство заявления о предоставлении гранта "Агротуризм" и в течение 5 рабочих дней с даты открытия победителем отбора лицевого счета, предназначенного для учета операций со средствами участников казначейского сопровождения в Управлении Федерального казначейства по Курской области (далее - УФК по Курской области) заключает с ними дополнительное соглашение.</w:t>
      </w:r>
    </w:p>
    <w:p w:rsidR="0047576A" w:rsidRPr="003311DA" w:rsidRDefault="00885C3F" w:rsidP="003311DA">
      <w:pPr>
        <w:pStyle w:val="ConsPlusNormal"/>
        <w:ind w:firstLine="540"/>
        <w:jc w:val="both"/>
        <w:rPr>
          <w:sz w:val="28"/>
          <w:szCs w:val="28"/>
        </w:rPr>
      </w:pPr>
      <w:r w:rsidRPr="003311DA">
        <w:rPr>
          <w:sz w:val="28"/>
          <w:szCs w:val="28"/>
        </w:rPr>
        <w:t>Соглашения о предоставлении гранта заключаются в соответствии с порядковыми номерами, присвоенными заявлениям о предоставлении гранта "Агротуризм".</w:t>
      </w:r>
    </w:p>
    <w:p w:rsidR="0047576A" w:rsidRPr="003311DA" w:rsidRDefault="00885C3F" w:rsidP="003311DA">
      <w:pPr>
        <w:pStyle w:val="ConsPlusNormal"/>
        <w:ind w:firstLine="540"/>
        <w:jc w:val="both"/>
        <w:rPr>
          <w:sz w:val="28"/>
          <w:szCs w:val="28"/>
        </w:rPr>
      </w:pPr>
      <w:r w:rsidRPr="003311DA">
        <w:rPr>
          <w:sz w:val="28"/>
          <w:szCs w:val="28"/>
        </w:rPr>
        <w:t>В случае если в течение 15 рабочих дней со дня предоставления грантополучателем в Министерство заявления о предоставлении гранта "Агротуризм" грантополучатель не подписал усиленной квалифицированной электронной подписью соглашение о предоставлении гранта, направленное ему Министерством в форме электронного документа в государственной интегрированной информационной системе управления общественными финансами "Электронный бюджет", он считается уклонившимся от заключения соглашения о предоставлении гранта. Министерство в письменной форме уведомляет такого грантополучателя о невозможности заключения с ним соглашения о предоставлении гранта.</w:t>
      </w:r>
    </w:p>
    <w:p w:rsidR="0047576A" w:rsidRPr="003311DA" w:rsidRDefault="00885C3F" w:rsidP="003311DA">
      <w:pPr>
        <w:pStyle w:val="ConsPlusNormal"/>
        <w:ind w:firstLine="540"/>
        <w:jc w:val="both"/>
        <w:rPr>
          <w:sz w:val="28"/>
          <w:szCs w:val="28"/>
        </w:rPr>
      </w:pPr>
      <w:r w:rsidRPr="003311DA">
        <w:rPr>
          <w:sz w:val="28"/>
          <w:szCs w:val="28"/>
        </w:rPr>
        <w:t>3.7. В соглашение о предоставлении гранта "Агротуризм" включаются:</w:t>
      </w:r>
    </w:p>
    <w:p w:rsidR="0047576A" w:rsidRPr="003311DA" w:rsidRDefault="00885C3F" w:rsidP="003311DA">
      <w:pPr>
        <w:pStyle w:val="ConsPlusNormal"/>
        <w:ind w:firstLine="540"/>
        <w:jc w:val="both"/>
        <w:rPr>
          <w:sz w:val="28"/>
          <w:szCs w:val="28"/>
        </w:rPr>
      </w:pPr>
      <w:r w:rsidRPr="003311DA">
        <w:rPr>
          <w:sz w:val="28"/>
          <w:szCs w:val="28"/>
        </w:rPr>
        <w:t xml:space="preserve">условие о согласии грантополучателя,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r:id="rId21" w:history="1">
        <w:r w:rsidRPr="003311DA">
          <w:rPr>
            <w:sz w:val="28"/>
            <w:szCs w:val="28"/>
          </w:rPr>
          <w:t>статьями 268.1</w:t>
        </w:r>
      </w:hyperlink>
      <w:r w:rsidRPr="003311DA">
        <w:rPr>
          <w:sz w:val="28"/>
          <w:szCs w:val="28"/>
        </w:rPr>
        <w:t xml:space="preserve"> и </w:t>
      </w:r>
      <w:hyperlink r:id="rId22" w:history="1">
        <w:r w:rsidRPr="003311DA">
          <w:rPr>
            <w:sz w:val="28"/>
            <w:szCs w:val="28"/>
          </w:rPr>
          <w:t>269.2</w:t>
        </w:r>
      </w:hyperlink>
      <w:r w:rsidRPr="003311DA">
        <w:rPr>
          <w:sz w:val="28"/>
          <w:szCs w:val="28"/>
        </w:rPr>
        <w:t xml:space="preserve"> Бюджетного кодекса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 xml:space="preserve">условие о запрете грантополучателям - юридическим лицам, а также другим юридическим лицам, получающим средства на основании договоров, заключенных с грантополучателем,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3311DA">
        <w:rPr>
          <w:sz w:val="28"/>
          <w:szCs w:val="28"/>
        </w:rPr>
        <w:lastRenderedPageBreak/>
        <w:t>а также связанных с достижением результатов предоставления этих средств иных операций, определенных настоящими Правилами;</w:t>
      </w:r>
    </w:p>
    <w:p w:rsidR="0047576A" w:rsidRPr="003311DA" w:rsidRDefault="00885C3F" w:rsidP="003311DA">
      <w:pPr>
        <w:pStyle w:val="ConsPlusNormal"/>
        <w:ind w:firstLine="540"/>
        <w:jc w:val="both"/>
        <w:rPr>
          <w:sz w:val="28"/>
          <w:szCs w:val="28"/>
        </w:rPr>
      </w:pPr>
      <w:r w:rsidRPr="003311DA">
        <w:rPr>
          <w:sz w:val="28"/>
          <w:szCs w:val="28"/>
        </w:rPr>
        <w:t xml:space="preserve">требование об указании в соглашениях (договорах) и документах, подтверждающих возникновение денежных обязательств, источников финансового обеспечения - собственных средств в размере, предусмотренном </w:t>
      </w:r>
      <w:hyperlink w:anchor="Par82" w:tooltip="1.7. Грант &quot;Агротуризм&quot; предоставляется заявителю на реализацию проекта развития сельского туризма в размере:" w:history="1">
        <w:r w:rsidRPr="003311DA">
          <w:rPr>
            <w:sz w:val="28"/>
            <w:szCs w:val="28"/>
          </w:rPr>
          <w:t>пунктом 1.7</w:t>
        </w:r>
      </w:hyperlink>
      <w:r w:rsidRPr="003311DA">
        <w:rPr>
          <w:sz w:val="28"/>
          <w:szCs w:val="28"/>
        </w:rPr>
        <w:t xml:space="preserve"> настоящих Правил;</w:t>
      </w:r>
    </w:p>
    <w:p w:rsidR="0047576A" w:rsidRPr="003311DA" w:rsidRDefault="00885C3F" w:rsidP="003311DA">
      <w:pPr>
        <w:pStyle w:val="ConsPlusNormal"/>
        <w:ind w:firstLine="540"/>
        <w:jc w:val="both"/>
        <w:rPr>
          <w:sz w:val="28"/>
          <w:szCs w:val="28"/>
        </w:rPr>
      </w:pPr>
      <w:r w:rsidRPr="003311DA">
        <w:rPr>
          <w:sz w:val="28"/>
          <w:szCs w:val="28"/>
        </w:rPr>
        <w:t>дата завершения и значение результата предоставления гранта "Агротуризм";</w:t>
      </w:r>
    </w:p>
    <w:p w:rsidR="0047576A" w:rsidRPr="003311DA" w:rsidRDefault="00885C3F" w:rsidP="003311DA">
      <w:pPr>
        <w:pStyle w:val="ConsPlusNormal"/>
        <w:ind w:firstLine="540"/>
        <w:jc w:val="both"/>
        <w:rPr>
          <w:sz w:val="28"/>
          <w:szCs w:val="28"/>
        </w:rPr>
      </w:pPr>
      <w:r w:rsidRPr="003311DA">
        <w:rPr>
          <w:sz w:val="28"/>
          <w:szCs w:val="28"/>
        </w:rPr>
        <w:t>порядок, сроки и формы предоставления отчетов о достижении значения результата предоставления гранта "Агротуризм", об использовании гранта "Агротуризм" и иных отчетов по выполнению условий предоставления гранта "Агротуризм";</w:t>
      </w:r>
    </w:p>
    <w:p w:rsidR="0047576A" w:rsidRPr="003311DA" w:rsidRDefault="00885C3F" w:rsidP="003311DA">
      <w:pPr>
        <w:pStyle w:val="ConsPlusNormal"/>
        <w:ind w:firstLine="540"/>
        <w:jc w:val="both"/>
        <w:rPr>
          <w:sz w:val="28"/>
          <w:szCs w:val="28"/>
        </w:rPr>
      </w:pPr>
      <w:r w:rsidRPr="003311DA">
        <w:rPr>
          <w:sz w:val="28"/>
          <w:szCs w:val="28"/>
        </w:rPr>
        <w:t>меры ответственности за нарушения условий и порядка предоставления гранта "Агротуризм", в том числе в случае недостижения результата предоставления гранта "Агротуризм";</w:t>
      </w:r>
    </w:p>
    <w:p w:rsidR="0047576A" w:rsidRPr="003311DA" w:rsidRDefault="00885C3F" w:rsidP="003311DA">
      <w:pPr>
        <w:pStyle w:val="ConsPlusNormal"/>
        <w:ind w:firstLine="540"/>
        <w:jc w:val="both"/>
        <w:rPr>
          <w:sz w:val="28"/>
          <w:szCs w:val="28"/>
        </w:rPr>
      </w:pPr>
      <w:r w:rsidRPr="003311DA">
        <w:rPr>
          <w:sz w:val="28"/>
          <w:szCs w:val="28"/>
        </w:rPr>
        <w:t xml:space="preserve">требование о согласовании новых условий соглашения о предоставлении гранта или о расторжении соглашения о предоставлении гранта при </w:t>
      </w:r>
      <w:proofErr w:type="spellStart"/>
      <w:r w:rsidRPr="003311DA">
        <w:rPr>
          <w:sz w:val="28"/>
          <w:szCs w:val="28"/>
        </w:rPr>
        <w:t>недостижении</w:t>
      </w:r>
      <w:proofErr w:type="spellEnd"/>
      <w:r w:rsidRPr="003311DA">
        <w:rPr>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"Агротуризм" в размере, определенном в соглашении о предоставлении гранта;</w:t>
      </w:r>
    </w:p>
    <w:p w:rsidR="0047576A" w:rsidRPr="003311DA" w:rsidRDefault="00885C3F" w:rsidP="003311DA">
      <w:pPr>
        <w:pStyle w:val="ConsPlusNormal"/>
        <w:ind w:firstLine="540"/>
        <w:jc w:val="both"/>
        <w:rPr>
          <w:sz w:val="28"/>
          <w:szCs w:val="28"/>
        </w:rPr>
      </w:pPr>
      <w:r w:rsidRPr="003311DA">
        <w:rPr>
          <w:sz w:val="28"/>
          <w:szCs w:val="28"/>
        </w:rPr>
        <w:t>обязательства грантополучателя в соответствии с настоящими Правилами;</w:t>
      </w:r>
    </w:p>
    <w:p w:rsidR="0047576A" w:rsidRPr="003311DA" w:rsidRDefault="00885C3F" w:rsidP="003311DA">
      <w:pPr>
        <w:pStyle w:val="ConsPlusNormal"/>
        <w:ind w:firstLine="540"/>
        <w:jc w:val="both"/>
        <w:rPr>
          <w:sz w:val="28"/>
          <w:szCs w:val="28"/>
        </w:rPr>
      </w:pPr>
      <w:bookmarkStart w:id="14" w:name="Par233"/>
      <w:bookmarkEnd w:id="14"/>
      <w:r w:rsidRPr="003311DA">
        <w:rPr>
          <w:sz w:val="28"/>
          <w:szCs w:val="28"/>
        </w:rPr>
        <w:t>требование о казначейском сопровождении средств гранта "Агротуризм" в порядке, установленном правилами казначейского сопровождения в соответствии с бюджетным законодательством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требование об открытии грантополучателем лицевого счета, предназначенного для учета операций со средствами участников казначейского сопровождения в УФК по Курской области;</w:t>
      </w:r>
    </w:p>
    <w:p w:rsidR="0047576A" w:rsidRPr="003311DA" w:rsidRDefault="00885C3F" w:rsidP="003311DA">
      <w:pPr>
        <w:pStyle w:val="ConsPlusNormal"/>
        <w:ind w:firstLine="540"/>
        <w:jc w:val="both"/>
        <w:rPr>
          <w:sz w:val="28"/>
          <w:szCs w:val="28"/>
        </w:rPr>
      </w:pPr>
      <w:r w:rsidRPr="003311DA">
        <w:rPr>
          <w:sz w:val="28"/>
          <w:szCs w:val="28"/>
        </w:rPr>
        <w:t>требование о предоставлении грантополучателем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(далее - Порядок);</w:t>
      </w:r>
    </w:p>
    <w:p w:rsidR="0047576A" w:rsidRPr="003311DA" w:rsidRDefault="00885C3F" w:rsidP="003311DA">
      <w:pPr>
        <w:pStyle w:val="ConsPlusNormal"/>
        <w:ind w:firstLine="540"/>
        <w:jc w:val="both"/>
        <w:rPr>
          <w:sz w:val="28"/>
          <w:szCs w:val="28"/>
        </w:rPr>
      </w:pPr>
      <w:r w:rsidRPr="003311DA">
        <w:rPr>
          <w:sz w:val="28"/>
          <w:szCs w:val="28"/>
        </w:rPr>
        <w:t>требование об указании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гранта сельскохозяйственному товаропроизводителю, заключенного Министерством с сельскохозяйственным товаропроизводителем, порядок формирования которого устанавливает Федеральное казначейство;</w:t>
      </w:r>
    </w:p>
    <w:p w:rsidR="0047576A" w:rsidRPr="003311DA" w:rsidRDefault="00885C3F" w:rsidP="003311DA">
      <w:pPr>
        <w:pStyle w:val="ConsPlusNormal"/>
        <w:ind w:firstLine="540"/>
        <w:jc w:val="both"/>
        <w:rPr>
          <w:sz w:val="28"/>
          <w:szCs w:val="28"/>
        </w:rPr>
      </w:pPr>
      <w:bookmarkStart w:id="15" w:name="Par240"/>
      <w:bookmarkEnd w:id="15"/>
      <w:r w:rsidRPr="003311DA">
        <w:rPr>
          <w:sz w:val="28"/>
          <w:szCs w:val="28"/>
        </w:rPr>
        <w:t>требование о запрете перечисления средств гранта "Агротуризм" с лицевых счетов, предназначенных для учета операций со средствами участников казначейского сопровождения, в случаях, предусмотренных Порядком;</w:t>
      </w:r>
    </w:p>
    <w:p w:rsidR="0047576A" w:rsidRPr="003311DA" w:rsidRDefault="00885C3F" w:rsidP="003311DA">
      <w:pPr>
        <w:pStyle w:val="ConsPlusNormal"/>
        <w:ind w:firstLine="540"/>
        <w:jc w:val="both"/>
        <w:rPr>
          <w:sz w:val="28"/>
          <w:szCs w:val="28"/>
        </w:rPr>
      </w:pPr>
      <w:r w:rsidRPr="003311DA">
        <w:rPr>
          <w:sz w:val="28"/>
          <w:szCs w:val="28"/>
        </w:rPr>
        <w:t>требование о запрете приобретения за счет гранта "Агротуризм" имущества, ранее приобретенного за счет иных форм государственной поддержки;</w:t>
      </w:r>
    </w:p>
    <w:p w:rsidR="0047576A" w:rsidRPr="003311DA" w:rsidRDefault="00885C3F" w:rsidP="003311DA">
      <w:pPr>
        <w:pStyle w:val="ConsPlusNormal"/>
        <w:ind w:firstLine="540"/>
        <w:jc w:val="both"/>
        <w:rPr>
          <w:sz w:val="28"/>
          <w:szCs w:val="28"/>
        </w:rPr>
      </w:pPr>
      <w:r w:rsidRPr="003311DA">
        <w:rPr>
          <w:sz w:val="28"/>
          <w:szCs w:val="28"/>
        </w:rPr>
        <w:t xml:space="preserve">требование о том, что отчуждение имущества, приобретенного за счет средств гранта "Агротуризм", допускается только при согласовании с Минсельхозом России, </w:t>
      </w:r>
      <w:r w:rsidRPr="003311DA">
        <w:rPr>
          <w:sz w:val="28"/>
          <w:szCs w:val="28"/>
        </w:rPr>
        <w:lastRenderedPageBreak/>
        <w:t xml:space="preserve">а также при условии </w:t>
      </w:r>
      <w:proofErr w:type="spellStart"/>
      <w:r w:rsidRPr="003311DA">
        <w:rPr>
          <w:sz w:val="28"/>
          <w:szCs w:val="28"/>
        </w:rPr>
        <w:t>неухудшения</w:t>
      </w:r>
      <w:proofErr w:type="spellEnd"/>
      <w:r w:rsidRPr="003311DA">
        <w:rPr>
          <w:sz w:val="28"/>
          <w:szCs w:val="28"/>
        </w:rPr>
        <w:t xml:space="preserve"> плановых показателей деятельности, предусмотренных проектом развития сельского туризма и соглашением, заключаемым между грантополучателем и Министерством.</w:t>
      </w:r>
    </w:p>
    <w:p w:rsidR="0047576A" w:rsidRPr="003311DA" w:rsidRDefault="00885C3F" w:rsidP="003311DA">
      <w:pPr>
        <w:pStyle w:val="ConsPlusNormal"/>
        <w:ind w:firstLine="540"/>
        <w:jc w:val="both"/>
        <w:rPr>
          <w:sz w:val="28"/>
          <w:szCs w:val="28"/>
        </w:rPr>
      </w:pPr>
      <w:bookmarkStart w:id="16" w:name="Par245"/>
      <w:bookmarkEnd w:id="16"/>
      <w:r w:rsidRPr="003311DA">
        <w:rPr>
          <w:sz w:val="28"/>
          <w:szCs w:val="28"/>
        </w:rPr>
        <w:t>3.8. Результатом предоставления гранта "Агротуризм"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w:t>
      </w:r>
    </w:p>
    <w:p w:rsidR="0047576A" w:rsidRPr="003311DA" w:rsidRDefault="00885C3F" w:rsidP="003311DA">
      <w:pPr>
        <w:pStyle w:val="ConsPlusNormal"/>
        <w:ind w:firstLine="540"/>
        <w:jc w:val="both"/>
        <w:rPr>
          <w:sz w:val="28"/>
          <w:szCs w:val="28"/>
        </w:rPr>
      </w:pPr>
      <w:r w:rsidRPr="003311DA">
        <w:rPr>
          <w:sz w:val="28"/>
          <w:szCs w:val="28"/>
        </w:rPr>
        <w:t>Показателями, необходимыми для достижения результата предоставления гранта "Агротуризм", являются:</w:t>
      </w:r>
    </w:p>
    <w:p w:rsidR="0047576A" w:rsidRPr="003311DA" w:rsidRDefault="00885C3F" w:rsidP="003311DA">
      <w:pPr>
        <w:pStyle w:val="ConsPlusNormal"/>
        <w:ind w:firstLine="540"/>
        <w:jc w:val="both"/>
        <w:rPr>
          <w:sz w:val="28"/>
          <w:szCs w:val="28"/>
        </w:rPr>
      </w:pPr>
      <w:r w:rsidRPr="003311DA">
        <w:rPr>
          <w:sz w:val="28"/>
          <w:szCs w:val="28"/>
        </w:rPr>
        <w:t>количество туристов, посетивших объекты сельского туризма сельскохозяйственных товаропроизводителей, получивших государственную поддержку;</w:t>
      </w:r>
    </w:p>
    <w:p w:rsidR="0047576A" w:rsidRPr="003311DA" w:rsidRDefault="00885C3F" w:rsidP="003311DA">
      <w:pPr>
        <w:pStyle w:val="ConsPlusNormal"/>
        <w:ind w:firstLine="540"/>
        <w:jc w:val="both"/>
        <w:rPr>
          <w:sz w:val="28"/>
          <w:szCs w:val="28"/>
        </w:rPr>
      </w:pPr>
      <w:r w:rsidRPr="003311DA">
        <w:rPr>
          <w:sz w:val="28"/>
          <w:szCs w:val="28"/>
        </w:rPr>
        <w:t>количество занятых в сфере сельского туризма в результате реализации проектов развития сельского туризма за счет государственной поддержки;</w:t>
      </w:r>
    </w:p>
    <w:p w:rsidR="0047576A" w:rsidRPr="003311DA" w:rsidRDefault="00885C3F" w:rsidP="003311DA">
      <w:pPr>
        <w:pStyle w:val="ConsPlusNormal"/>
        <w:ind w:firstLine="540"/>
        <w:jc w:val="both"/>
        <w:rPr>
          <w:sz w:val="28"/>
          <w:szCs w:val="28"/>
        </w:rPr>
      </w:pPr>
      <w:r w:rsidRPr="003311DA">
        <w:rPr>
          <w:sz w:val="28"/>
          <w:szCs w:val="28"/>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rsidR="0047576A" w:rsidRPr="003311DA" w:rsidRDefault="00885C3F" w:rsidP="003311DA">
      <w:pPr>
        <w:pStyle w:val="ConsPlusNormal"/>
        <w:ind w:firstLine="540"/>
        <w:jc w:val="both"/>
        <w:rPr>
          <w:sz w:val="28"/>
          <w:szCs w:val="28"/>
        </w:rPr>
      </w:pPr>
      <w:bookmarkStart w:id="17" w:name="Par254"/>
      <w:bookmarkEnd w:id="17"/>
      <w:r w:rsidRPr="003311DA">
        <w:rPr>
          <w:sz w:val="28"/>
          <w:szCs w:val="28"/>
        </w:rPr>
        <w:t>3.9. Министерство направляет в УФК по Курской области соглашение о предоставлении гранта, дополнительное соглашение и платежные документы для перечисления средств гранта получателю средств.</w:t>
      </w:r>
    </w:p>
    <w:p w:rsidR="0047576A" w:rsidRPr="003311DA" w:rsidRDefault="00885C3F" w:rsidP="003311DA">
      <w:pPr>
        <w:pStyle w:val="ConsPlusNormal"/>
        <w:ind w:firstLine="540"/>
        <w:jc w:val="both"/>
        <w:rPr>
          <w:sz w:val="28"/>
          <w:szCs w:val="28"/>
        </w:rPr>
      </w:pPr>
      <w:r w:rsidRPr="003311DA">
        <w:rPr>
          <w:sz w:val="28"/>
          <w:szCs w:val="28"/>
        </w:rPr>
        <w:t>Средства гранта "Агротуризм" перечисляются Министерством на лицевой счет грантополучателя, открытый в УФК по Курской области, предназначенный для учета операций со средствами участников казначейского сопровождения, не позднее десятого рабочего дня после заключения дополнительного соглашения.</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Title"/>
        <w:jc w:val="center"/>
        <w:outlineLvl w:val="1"/>
        <w:rPr>
          <w:rFonts w:ascii="Times New Roman" w:hAnsi="Times New Roman" w:cs="Times New Roman"/>
          <w:sz w:val="28"/>
          <w:szCs w:val="28"/>
        </w:rPr>
      </w:pPr>
      <w:r w:rsidRPr="003311DA">
        <w:rPr>
          <w:rFonts w:ascii="Times New Roman" w:hAnsi="Times New Roman" w:cs="Times New Roman"/>
          <w:sz w:val="28"/>
          <w:szCs w:val="28"/>
        </w:rPr>
        <w:t>IV. Порядок использования гранта "Агротуризм"</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и предоставления отчетности</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ind w:firstLine="540"/>
        <w:jc w:val="both"/>
        <w:rPr>
          <w:sz w:val="28"/>
          <w:szCs w:val="28"/>
        </w:rPr>
      </w:pPr>
      <w:bookmarkStart w:id="18" w:name="Par262"/>
      <w:bookmarkEnd w:id="18"/>
      <w:r w:rsidRPr="003311DA">
        <w:rPr>
          <w:sz w:val="28"/>
          <w:szCs w:val="28"/>
        </w:rPr>
        <w:t>4.1. Грантополучатель в течение 5 лет с даты получения гранта "Агротуризм" представляет в Министерство отчеты о достижении результата предоставления гранта "Агротуризм" и о финансово-экономическом состоянии получателя средств по формам и в сроки, которые установлены соглашением о предоставлении гранта.</w:t>
      </w:r>
    </w:p>
    <w:p w:rsidR="0047576A" w:rsidRPr="003311DA" w:rsidRDefault="00885C3F" w:rsidP="003311DA">
      <w:pPr>
        <w:pStyle w:val="ConsPlusNormal"/>
        <w:ind w:firstLine="540"/>
        <w:jc w:val="both"/>
        <w:rPr>
          <w:sz w:val="28"/>
          <w:szCs w:val="28"/>
        </w:rPr>
      </w:pPr>
      <w:r w:rsidRPr="003311DA">
        <w:rPr>
          <w:sz w:val="28"/>
          <w:szCs w:val="28"/>
        </w:rPr>
        <w:t>Министерство вправе устанавливать в соглашении о предоставлении гранта сроки и формы представления получателем средств дополнительной отчетности.</w:t>
      </w:r>
    </w:p>
    <w:p w:rsidR="0047576A" w:rsidRPr="003311DA" w:rsidRDefault="00885C3F" w:rsidP="003311DA">
      <w:pPr>
        <w:pStyle w:val="ConsPlusNormal"/>
        <w:ind w:firstLine="540"/>
        <w:jc w:val="both"/>
        <w:rPr>
          <w:sz w:val="28"/>
          <w:szCs w:val="28"/>
        </w:rPr>
      </w:pPr>
      <w:r w:rsidRPr="003311DA">
        <w:rPr>
          <w:sz w:val="28"/>
          <w:szCs w:val="28"/>
        </w:rPr>
        <w:t xml:space="preserve">4.2. Грантополучатель в течение 18 месяцев с даты получения гранта "Агротуризм" прикладывает к отчетам, указанным в </w:t>
      </w:r>
      <w:hyperlink w:anchor="Par262" w:tooltip="4.1. Грантополучатель в течение 5 лет с даты получения гранта &quot;Агротуризм&quot; представляет в Министерство отчеты о достижении результата предоставления гранта &quot;Агротуризм&quot; и о финансово-экономическом состоянии получателя средств по формам и в сроки, которые устан" w:history="1">
        <w:r w:rsidRPr="003311DA">
          <w:rPr>
            <w:sz w:val="28"/>
            <w:szCs w:val="28"/>
          </w:rPr>
          <w:t>пункте 4.1</w:t>
        </w:r>
      </w:hyperlink>
      <w:r w:rsidRPr="003311DA">
        <w:rPr>
          <w:sz w:val="28"/>
          <w:szCs w:val="28"/>
        </w:rPr>
        <w:t xml:space="preserve"> настоящих Правил, копии документов, заверенные получателем средств, подтверждающих использование гранта в соответствии с планом расходов:</w:t>
      </w:r>
    </w:p>
    <w:p w:rsidR="0047576A" w:rsidRPr="003311DA" w:rsidRDefault="00885C3F" w:rsidP="003311DA">
      <w:pPr>
        <w:pStyle w:val="ConsPlusNormal"/>
        <w:ind w:firstLine="540"/>
        <w:jc w:val="both"/>
        <w:rPr>
          <w:sz w:val="28"/>
          <w:szCs w:val="28"/>
        </w:rPr>
      </w:pPr>
      <w:r w:rsidRPr="003311DA">
        <w:rPr>
          <w:sz w:val="28"/>
          <w:szCs w:val="28"/>
        </w:rPr>
        <w:t>а) при приобретении, строительстве, модернизации или реконструкции средств размещения, в том числе модульных, используемых для осуществления деятельности по оказанию услуг в сфере сельского туризма, объектов туристского показа, объектов развлекательной инфраструктуры сельского туризма, включая детские развлекательные комплексы, объектов проката:</w:t>
      </w:r>
    </w:p>
    <w:p w:rsidR="0047576A" w:rsidRPr="003311DA" w:rsidRDefault="00885C3F" w:rsidP="003311DA">
      <w:pPr>
        <w:pStyle w:val="ConsPlusNormal"/>
        <w:ind w:firstLine="540"/>
        <w:jc w:val="both"/>
        <w:rPr>
          <w:sz w:val="28"/>
          <w:szCs w:val="28"/>
        </w:rPr>
      </w:pPr>
      <w:r w:rsidRPr="003311DA">
        <w:rPr>
          <w:sz w:val="28"/>
          <w:szCs w:val="28"/>
        </w:rPr>
        <w:t>договоры купли-продажи;</w:t>
      </w:r>
    </w:p>
    <w:p w:rsidR="0047576A" w:rsidRPr="003311DA" w:rsidRDefault="00885C3F" w:rsidP="003311DA">
      <w:pPr>
        <w:pStyle w:val="ConsPlusNormal"/>
        <w:ind w:firstLine="540"/>
        <w:jc w:val="both"/>
        <w:rPr>
          <w:sz w:val="28"/>
          <w:szCs w:val="28"/>
        </w:rPr>
      </w:pPr>
      <w:r w:rsidRPr="003311DA">
        <w:rPr>
          <w:sz w:val="28"/>
          <w:szCs w:val="28"/>
        </w:rPr>
        <w:t>первичные учетные документы, подтверждающие поставку и приемку товара;</w:t>
      </w:r>
    </w:p>
    <w:p w:rsidR="0047576A" w:rsidRPr="003311DA" w:rsidRDefault="00885C3F" w:rsidP="003311DA">
      <w:pPr>
        <w:pStyle w:val="ConsPlusNormal"/>
        <w:ind w:firstLine="540"/>
        <w:jc w:val="both"/>
        <w:rPr>
          <w:sz w:val="28"/>
          <w:szCs w:val="28"/>
        </w:rPr>
      </w:pPr>
      <w:r w:rsidRPr="003311DA">
        <w:rPr>
          <w:sz w:val="28"/>
          <w:szCs w:val="28"/>
        </w:rPr>
        <w:t>сводные сметные расчеты стоимости строительства;</w:t>
      </w:r>
    </w:p>
    <w:p w:rsidR="0047576A" w:rsidRPr="003311DA" w:rsidRDefault="00885C3F" w:rsidP="003311DA">
      <w:pPr>
        <w:pStyle w:val="ConsPlusNormal"/>
        <w:ind w:firstLine="540"/>
        <w:jc w:val="both"/>
        <w:rPr>
          <w:sz w:val="28"/>
          <w:szCs w:val="28"/>
        </w:rPr>
      </w:pPr>
      <w:r w:rsidRPr="003311DA">
        <w:rPr>
          <w:sz w:val="28"/>
          <w:szCs w:val="28"/>
        </w:rPr>
        <w:lastRenderedPageBreak/>
        <w:t>графики выполнения работ;</w:t>
      </w:r>
    </w:p>
    <w:p w:rsidR="0047576A" w:rsidRPr="003311DA" w:rsidRDefault="00885C3F" w:rsidP="003311DA">
      <w:pPr>
        <w:pStyle w:val="ConsPlusNormal"/>
        <w:ind w:firstLine="540"/>
        <w:jc w:val="both"/>
        <w:rPr>
          <w:sz w:val="28"/>
          <w:szCs w:val="28"/>
        </w:rPr>
      </w:pPr>
      <w:r w:rsidRPr="003311DA">
        <w:rPr>
          <w:sz w:val="28"/>
          <w:szCs w:val="28"/>
        </w:rPr>
        <w:t>договоры на поставку оборудования, на выполнение работ на объекте;</w:t>
      </w:r>
    </w:p>
    <w:p w:rsidR="0047576A" w:rsidRPr="003311DA" w:rsidRDefault="00885C3F" w:rsidP="003311DA">
      <w:pPr>
        <w:pStyle w:val="ConsPlusNormal"/>
        <w:ind w:firstLine="540"/>
        <w:jc w:val="both"/>
        <w:rPr>
          <w:sz w:val="28"/>
          <w:szCs w:val="28"/>
        </w:rPr>
      </w:pPr>
      <w:r w:rsidRPr="003311DA">
        <w:rPr>
          <w:sz w:val="28"/>
          <w:szCs w:val="28"/>
        </w:rPr>
        <w:t>платежные документы (платежные поручения, кассовые чеки, квитанции об оплате и другие), подтверждающие оплату товара (выполнение работ, оказание услуг);</w:t>
      </w:r>
    </w:p>
    <w:p w:rsidR="0047576A" w:rsidRPr="003311DA" w:rsidRDefault="003311DA" w:rsidP="003311DA">
      <w:pPr>
        <w:pStyle w:val="ConsPlusNormal"/>
        <w:ind w:firstLine="540"/>
        <w:jc w:val="both"/>
        <w:rPr>
          <w:sz w:val="28"/>
          <w:szCs w:val="28"/>
        </w:rPr>
      </w:pPr>
      <w:hyperlink r:id="rId23" w:history="1">
        <w:r w:rsidR="00885C3F" w:rsidRPr="003311DA">
          <w:rPr>
            <w:sz w:val="28"/>
            <w:szCs w:val="28"/>
          </w:rPr>
          <w:t>акты</w:t>
        </w:r>
      </w:hyperlink>
      <w:r w:rsidR="00885C3F" w:rsidRPr="003311DA">
        <w:rPr>
          <w:sz w:val="28"/>
          <w:szCs w:val="28"/>
        </w:rPr>
        <w:t xml:space="preserve"> о приемке выполненных работ (форма N КС-2), </w:t>
      </w:r>
      <w:hyperlink r:id="rId24" w:history="1">
        <w:r w:rsidR="00885C3F" w:rsidRPr="003311DA">
          <w:rPr>
            <w:sz w:val="28"/>
            <w:szCs w:val="28"/>
          </w:rPr>
          <w:t>справки</w:t>
        </w:r>
      </w:hyperlink>
      <w:r w:rsidR="00885C3F" w:rsidRPr="003311DA">
        <w:rPr>
          <w:sz w:val="28"/>
          <w:szCs w:val="28"/>
        </w:rPr>
        <w:t xml:space="preserve"> о стоимости выполненных работ и затрат (форма N КС-3), счета-фактуры, накладные;</w:t>
      </w:r>
    </w:p>
    <w:p w:rsidR="0047576A" w:rsidRPr="003311DA" w:rsidRDefault="00885C3F" w:rsidP="003311DA">
      <w:pPr>
        <w:pStyle w:val="ConsPlusNormal"/>
        <w:ind w:firstLine="540"/>
        <w:jc w:val="both"/>
        <w:rPr>
          <w:sz w:val="28"/>
          <w:szCs w:val="28"/>
        </w:rPr>
      </w:pPr>
      <w:r w:rsidRPr="003311DA">
        <w:rPr>
          <w:sz w:val="28"/>
          <w:szCs w:val="28"/>
        </w:rPr>
        <w:t>выписки из Единого государственного реестра недвижимости, удостоверяющего государственную регистрацию права на объект;</w:t>
      </w:r>
    </w:p>
    <w:p w:rsidR="0047576A" w:rsidRPr="003311DA" w:rsidRDefault="00885C3F" w:rsidP="003311DA">
      <w:pPr>
        <w:pStyle w:val="ConsPlusNormal"/>
        <w:ind w:firstLine="540"/>
        <w:jc w:val="both"/>
        <w:rPr>
          <w:sz w:val="28"/>
          <w:szCs w:val="28"/>
        </w:rPr>
      </w:pPr>
      <w:r w:rsidRPr="003311DA">
        <w:rPr>
          <w:sz w:val="28"/>
          <w:szCs w:val="28"/>
        </w:rPr>
        <w:t>б) при подключении средств размещения, объектов, используемых для осуществления деятельности по оказанию услуг в сфере сельского туризма, объектов туристского показа, объектов развлекательной инфраструктуры сельского туризма, включая детские развлекательные комплексы, к электрическим, водо-, газо- и теплопроводным сетям, в том числе автономным, канализационным сетям, обустройство автономных источников электро-, водо-, газо- и теплоснабжения:</w:t>
      </w:r>
    </w:p>
    <w:p w:rsidR="0047576A" w:rsidRPr="003311DA" w:rsidRDefault="00885C3F" w:rsidP="003311DA">
      <w:pPr>
        <w:pStyle w:val="ConsPlusNormal"/>
        <w:ind w:firstLine="540"/>
        <w:jc w:val="both"/>
        <w:rPr>
          <w:sz w:val="28"/>
          <w:szCs w:val="28"/>
        </w:rPr>
      </w:pPr>
      <w:r w:rsidRPr="003311DA">
        <w:rPr>
          <w:sz w:val="28"/>
          <w:szCs w:val="28"/>
        </w:rPr>
        <w:t>договоры на оказание услуг по подключению к инженерным сетям;</w:t>
      </w:r>
    </w:p>
    <w:p w:rsidR="0047576A" w:rsidRPr="003311DA" w:rsidRDefault="00885C3F" w:rsidP="003311DA">
      <w:pPr>
        <w:pStyle w:val="ConsPlusNormal"/>
        <w:ind w:firstLine="540"/>
        <w:jc w:val="both"/>
        <w:rPr>
          <w:sz w:val="28"/>
          <w:szCs w:val="28"/>
        </w:rPr>
      </w:pPr>
      <w:r w:rsidRPr="003311DA">
        <w:rPr>
          <w:sz w:val="28"/>
          <w:szCs w:val="28"/>
        </w:rPr>
        <w:t>платежные документы (платежные поручения, кассовые чеки, квитанции об оплате и другие), подтверждающие оплату;</w:t>
      </w:r>
    </w:p>
    <w:p w:rsidR="0047576A" w:rsidRPr="003311DA" w:rsidRDefault="00885C3F" w:rsidP="003311DA">
      <w:pPr>
        <w:pStyle w:val="ConsPlusNormal"/>
        <w:ind w:firstLine="540"/>
        <w:jc w:val="both"/>
        <w:rPr>
          <w:sz w:val="28"/>
          <w:szCs w:val="28"/>
        </w:rPr>
      </w:pPr>
      <w:r w:rsidRPr="003311DA">
        <w:rPr>
          <w:sz w:val="28"/>
          <w:szCs w:val="28"/>
        </w:rPr>
        <w:t>сметы затрат на выполнение работ по подключению к инженерным сетям;</w:t>
      </w:r>
    </w:p>
    <w:p w:rsidR="0047576A" w:rsidRPr="003311DA" w:rsidRDefault="003311DA" w:rsidP="003311DA">
      <w:pPr>
        <w:pStyle w:val="ConsPlusNormal"/>
        <w:ind w:firstLine="540"/>
        <w:jc w:val="both"/>
        <w:rPr>
          <w:sz w:val="28"/>
          <w:szCs w:val="28"/>
        </w:rPr>
      </w:pPr>
      <w:hyperlink r:id="rId25" w:history="1">
        <w:r w:rsidR="00885C3F" w:rsidRPr="003311DA">
          <w:rPr>
            <w:sz w:val="28"/>
            <w:szCs w:val="28"/>
          </w:rPr>
          <w:t>акты</w:t>
        </w:r>
      </w:hyperlink>
      <w:r w:rsidR="00885C3F" w:rsidRPr="003311DA">
        <w:rPr>
          <w:sz w:val="28"/>
          <w:szCs w:val="28"/>
        </w:rPr>
        <w:t xml:space="preserve"> о приемке выполненных работ (форма N КС-2), </w:t>
      </w:r>
      <w:hyperlink r:id="rId26" w:history="1">
        <w:r w:rsidR="00885C3F" w:rsidRPr="003311DA">
          <w:rPr>
            <w:sz w:val="28"/>
            <w:szCs w:val="28"/>
          </w:rPr>
          <w:t>справки</w:t>
        </w:r>
      </w:hyperlink>
      <w:r w:rsidR="00885C3F" w:rsidRPr="003311DA">
        <w:rPr>
          <w:sz w:val="28"/>
          <w:szCs w:val="28"/>
        </w:rPr>
        <w:t xml:space="preserve"> о стоимости выполненных работ и затрат (форма N КС-3), счета-фактуры;</w:t>
      </w:r>
    </w:p>
    <w:p w:rsidR="0047576A" w:rsidRPr="003311DA" w:rsidRDefault="00885C3F" w:rsidP="003311DA">
      <w:pPr>
        <w:pStyle w:val="ConsPlusNormal"/>
        <w:ind w:firstLine="540"/>
        <w:jc w:val="both"/>
        <w:rPr>
          <w:sz w:val="28"/>
          <w:szCs w:val="28"/>
        </w:rPr>
      </w:pPr>
      <w:r w:rsidRPr="003311DA">
        <w:rPr>
          <w:sz w:val="28"/>
          <w:szCs w:val="28"/>
        </w:rPr>
        <w:t xml:space="preserve">в) при приобретении и монтаже туристского оборудования, снаряжения и инвентаря в целях обеспечения эксплуатации туристических объектов, пунктов проката, объектов туристского показа и объектов развлекательной инфраструктуры, включая детские развлекательные комплексы, мебели и оборудования для оснащения средств размещения, используемых для осуществления деятельности по оказанию услуг в сфере сельского туризма, техники, специализированного транспорта и оборудования, не бывшего в употреблении, согласно кодам вида продукции в соответствии с общероссийским </w:t>
      </w:r>
      <w:hyperlink r:id="rId27" w:history="1">
        <w:r w:rsidRPr="003311DA">
          <w:rPr>
            <w:sz w:val="28"/>
            <w:szCs w:val="28"/>
          </w:rPr>
          <w:t>классификатором</w:t>
        </w:r>
      </w:hyperlink>
      <w:r w:rsidRPr="003311DA">
        <w:rPr>
          <w:sz w:val="28"/>
          <w:szCs w:val="28"/>
        </w:rPr>
        <w:t xml:space="preserve"> продукции по видам экономической деятельности (ОКПД 2) ОК 034-2014 (КПЕС 2008). В соответствии с действующим законодательством перечень кодов вида продукции определяется приказом Минсельхоза России:</w:t>
      </w:r>
    </w:p>
    <w:p w:rsidR="0047576A" w:rsidRPr="003311DA" w:rsidRDefault="00885C3F" w:rsidP="003311DA">
      <w:pPr>
        <w:pStyle w:val="ConsPlusNormal"/>
        <w:ind w:firstLine="540"/>
        <w:jc w:val="both"/>
        <w:rPr>
          <w:sz w:val="28"/>
          <w:szCs w:val="28"/>
        </w:rPr>
      </w:pPr>
      <w:r w:rsidRPr="003311DA">
        <w:rPr>
          <w:sz w:val="28"/>
          <w:szCs w:val="28"/>
        </w:rPr>
        <w:t>договоры купли-продажи;</w:t>
      </w:r>
    </w:p>
    <w:p w:rsidR="0047576A" w:rsidRPr="003311DA" w:rsidRDefault="00885C3F" w:rsidP="003311DA">
      <w:pPr>
        <w:pStyle w:val="ConsPlusNormal"/>
        <w:ind w:firstLine="540"/>
        <w:jc w:val="both"/>
        <w:rPr>
          <w:sz w:val="28"/>
          <w:szCs w:val="28"/>
        </w:rPr>
      </w:pPr>
      <w:r w:rsidRPr="003311DA">
        <w:rPr>
          <w:sz w:val="28"/>
          <w:szCs w:val="28"/>
        </w:rPr>
        <w:t>договоры на поставку оборудования, на выполнение работ на объекте;</w:t>
      </w:r>
    </w:p>
    <w:p w:rsidR="0047576A" w:rsidRPr="003311DA" w:rsidRDefault="00885C3F" w:rsidP="003311DA">
      <w:pPr>
        <w:pStyle w:val="ConsPlusNormal"/>
        <w:ind w:firstLine="540"/>
        <w:jc w:val="both"/>
        <w:rPr>
          <w:sz w:val="28"/>
          <w:szCs w:val="28"/>
        </w:rPr>
      </w:pPr>
      <w:r w:rsidRPr="003311DA">
        <w:rPr>
          <w:sz w:val="28"/>
          <w:szCs w:val="28"/>
        </w:rPr>
        <w:t>первичные учетные документы, подтверждающие поставку и приемку товара;</w:t>
      </w:r>
    </w:p>
    <w:p w:rsidR="0047576A" w:rsidRPr="003311DA" w:rsidRDefault="00885C3F" w:rsidP="003311DA">
      <w:pPr>
        <w:pStyle w:val="ConsPlusNormal"/>
        <w:ind w:firstLine="540"/>
        <w:jc w:val="both"/>
        <w:rPr>
          <w:sz w:val="28"/>
          <w:szCs w:val="28"/>
        </w:rPr>
      </w:pPr>
      <w:r w:rsidRPr="003311DA">
        <w:rPr>
          <w:sz w:val="28"/>
          <w:szCs w:val="28"/>
        </w:rPr>
        <w:t>графики выполнения работ;</w:t>
      </w:r>
    </w:p>
    <w:p w:rsidR="0047576A" w:rsidRPr="003311DA" w:rsidRDefault="00885C3F" w:rsidP="003311DA">
      <w:pPr>
        <w:pStyle w:val="ConsPlusNormal"/>
        <w:ind w:firstLine="540"/>
        <w:jc w:val="both"/>
        <w:rPr>
          <w:sz w:val="28"/>
          <w:szCs w:val="28"/>
        </w:rPr>
      </w:pPr>
      <w:r w:rsidRPr="003311DA">
        <w:rPr>
          <w:sz w:val="28"/>
          <w:szCs w:val="28"/>
        </w:rPr>
        <w:t>платежные документы (платежные поручения, кассовые чеки, квитанции об оплате и другие), подтверждающие оплату товара (выполнение работ, оказание услуг);</w:t>
      </w:r>
    </w:p>
    <w:p w:rsidR="0047576A" w:rsidRPr="003311DA" w:rsidRDefault="00885C3F" w:rsidP="003311DA">
      <w:pPr>
        <w:pStyle w:val="ConsPlusNormal"/>
        <w:ind w:firstLine="540"/>
        <w:jc w:val="both"/>
        <w:rPr>
          <w:sz w:val="28"/>
          <w:szCs w:val="28"/>
        </w:rPr>
      </w:pPr>
      <w:r w:rsidRPr="003311DA">
        <w:rPr>
          <w:sz w:val="28"/>
          <w:szCs w:val="28"/>
        </w:rPr>
        <w:t>г) при проведении работ по благоустройству территорий, прилегающих к средствам размещения, используемым для осуществления деятельности по оказанию услуг в сфере сельского туризма, объектам туристского показа, объектам развлекательной инфраструктуры сельского туризма, включая детские развлекательные комплексы, объектам проката:</w:t>
      </w:r>
    </w:p>
    <w:p w:rsidR="0047576A" w:rsidRPr="003311DA" w:rsidRDefault="00885C3F" w:rsidP="003311DA">
      <w:pPr>
        <w:pStyle w:val="ConsPlusNormal"/>
        <w:ind w:firstLine="540"/>
        <w:jc w:val="both"/>
        <w:rPr>
          <w:sz w:val="28"/>
          <w:szCs w:val="28"/>
        </w:rPr>
      </w:pPr>
      <w:r w:rsidRPr="003311DA">
        <w:rPr>
          <w:sz w:val="28"/>
          <w:szCs w:val="28"/>
        </w:rPr>
        <w:t>договоры на выполнение работ;</w:t>
      </w:r>
    </w:p>
    <w:p w:rsidR="0047576A" w:rsidRPr="003311DA" w:rsidRDefault="00885C3F" w:rsidP="003311DA">
      <w:pPr>
        <w:pStyle w:val="ConsPlusNormal"/>
        <w:ind w:firstLine="540"/>
        <w:jc w:val="both"/>
        <w:rPr>
          <w:sz w:val="28"/>
          <w:szCs w:val="28"/>
        </w:rPr>
      </w:pPr>
      <w:r w:rsidRPr="003311DA">
        <w:rPr>
          <w:sz w:val="28"/>
          <w:szCs w:val="28"/>
        </w:rPr>
        <w:t>сводные сметные расчеты стоимости строительства;</w:t>
      </w:r>
    </w:p>
    <w:p w:rsidR="0047576A" w:rsidRPr="003311DA" w:rsidRDefault="00885C3F" w:rsidP="003311DA">
      <w:pPr>
        <w:pStyle w:val="ConsPlusNormal"/>
        <w:ind w:firstLine="540"/>
        <w:jc w:val="both"/>
        <w:rPr>
          <w:sz w:val="28"/>
          <w:szCs w:val="28"/>
        </w:rPr>
      </w:pPr>
      <w:r w:rsidRPr="003311DA">
        <w:rPr>
          <w:sz w:val="28"/>
          <w:szCs w:val="28"/>
        </w:rPr>
        <w:lastRenderedPageBreak/>
        <w:t>графики выполнения работ;</w:t>
      </w:r>
    </w:p>
    <w:p w:rsidR="0047576A" w:rsidRPr="003311DA" w:rsidRDefault="00885C3F" w:rsidP="003311DA">
      <w:pPr>
        <w:pStyle w:val="ConsPlusNormal"/>
        <w:ind w:firstLine="540"/>
        <w:jc w:val="both"/>
        <w:rPr>
          <w:sz w:val="28"/>
          <w:szCs w:val="28"/>
        </w:rPr>
      </w:pPr>
      <w:r w:rsidRPr="003311DA">
        <w:rPr>
          <w:sz w:val="28"/>
          <w:szCs w:val="28"/>
        </w:rPr>
        <w:t>платежные документы (платежные поручения, кассовые чеки, квитанции об оплате и другие), подтверждающие выполнение работ, оказание услуг;</w:t>
      </w:r>
    </w:p>
    <w:p w:rsidR="0047576A" w:rsidRPr="003311DA" w:rsidRDefault="003311DA" w:rsidP="003311DA">
      <w:pPr>
        <w:pStyle w:val="ConsPlusNormal"/>
        <w:ind w:firstLine="540"/>
        <w:jc w:val="both"/>
        <w:rPr>
          <w:sz w:val="28"/>
          <w:szCs w:val="28"/>
        </w:rPr>
      </w:pPr>
      <w:hyperlink r:id="rId28" w:history="1">
        <w:r w:rsidR="00885C3F" w:rsidRPr="003311DA">
          <w:rPr>
            <w:sz w:val="28"/>
            <w:szCs w:val="28"/>
          </w:rPr>
          <w:t>акты</w:t>
        </w:r>
      </w:hyperlink>
      <w:r w:rsidR="00885C3F" w:rsidRPr="003311DA">
        <w:rPr>
          <w:sz w:val="28"/>
          <w:szCs w:val="28"/>
        </w:rPr>
        <w:t xml:space="preserve"> о приемке выполненных работ (форма N КС-2), </w:t>
      </w:r>
      <w:hyperlink r:id="rId29" w:history="1">
        <w:r w:rsidR="00885C3F" w:rsidRPr="003311DA">
          <w:rPr>
            <w:sz w:val="28"/>
            <w:szCs w:val="28"/>
          </w:rPr>
          <w:t>справки</w:t>
        </w:r>
      </w:hyperlink>
      <w:r w:rsidR="00885C3F" w:rsidRPr="003311DA">
        <w:rPr>
          <w:sz w:val="28"/>
          <w:szCs w:val="28"/>
        </w:rPr>
        <w:t xml:space="preserve"> о стоимости выполненных работ и затрат (форма N КС-3), счета-фактуры, накладные.</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Title"/>
        <w:jc w:val="center"/>
        <w:outlineLvl w:val="1"/>
        <w:rPr>
          <w:rFonts w:ascii="Times New Roman" w:hAnsi="Times New Roman" w:cs="Times New Roman"/>
          <w:sz w:val="28"/>
          <w:szCs w:val="28"/>
        </w:rPr>
      </w:pPr>
      <w:r w:rsidRPr="003311DA">
        <w:rPr>
          <w:rFonts w:ascii="Times New Roman" w:hAnsi="Times New Roman" w:cs="Times New Roman"/>
          <w:sz w:val="28"/>
          <w:szCs w:val="28"/>
        </w:rPr>
        <w:t>V. Порядок осуществления контроля (мониторинга) за</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соблюдением условий и порядка предоставления грантов</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"Агротуризм" и ответственность за их нарушение</w:t>
      </w:r>
    </w:p>
    <w:p w:rsidR="00D50B2D" w:rsidRPr="003311DA" w:rsidRDefault="00D50B2D" w:rsidP="003311DA">
      <w:pPr>
        <w:pStyle w:val="ConsPlusNormal"/>
        <w:ind w:firstLine="540"/>
        <w:jc w:val="both"/>
        <w:rPr>
          <w:sz w:val="28"/>
          <w:szCs w:val="28"/>
        </w:rPr>
      </w:pPr>
    </w:p>
    <w:p w:rsidR="0047576A" w:rsidRPr="003311DA" w:rsidRDefault="00885C3F" w:rsidP="003311DA">
      <w:pPr>
        <w:pStyle w:val="ConsPlusNormal"/>
        <w:ind w:firstLine="540"/>
        <w:jc w:val="both"/>
        <w:rPr>
          <w:sz w:val="28"/>
          <w:szCs w:val="28"/>
        </w:rPr>
      </w:pPr>
      <w:r w:rsidRPr="003311DA">
        <w:rPr>
          <w:sz w:val="28"/>
          <w:szCs w:val="28"/>
        </w:rPr>
        <w:t xml:space="preserve">5.1. Проверка соблюдения грантополучателями условий и порядка предоставления гранта, в том числе в части достижения результатов их предоставления, осуществляется Министерством в соответствии с Бюджетным </w:t>
      </w:r>
      <w:hyperlink r:id="rId30" w:history="1">
        <w:r w:rsidRPr="003311DA">
          <w:rPr>
            <w:sz w:val="28"/>
            <w:szCs w:val="28"/>
          </w:rPr>
          <w:t>кодексом</w:t>
        </w:r>
      </w:hyperlink>
      <w:r w:rsidRPr="003311DA">
        <w:rPr>
          <w:sz w:val="28"/>
          <w:szCs w:val="28"/>
        </w:rPr>
        <w:t xml:space="preserve"> Российской Федерации, законами и иными нормативными правовыми актами Курской области, а также органами государственного финансового контроля в соответствии со </w:t>
      </w:r>
      <w:hyperlink r:id="rId31" w:history="1">
        <w:r w:rsidRPr="003311DA">
          <w:rPr>
            <w:sz w:val="28"/>
            <w:szCs w:val="28"/>
          </w:rPr>
          <w:t>статьями 268.1</w:t>
        </w:r>
      </w:hyperlink>
      <w:r w:rsidRPr="003311DA">
        <w:rPr>
          <w:sz w:val="28"/>
          <w:szCs w:val="28"/>
        </w:rPr>
        <w:t xml:space="preserve"> и </w:t>
      </w:r>
      <w:hyperlink r:id="rId32" w:history="1">
        <w:r w:rsidRPr="003311DA">
          <w:rPr>
            <w:sz w:val="28"/>
            <w:szCs w:val="28"/>
          </w:rPr>
          <w:t>269.2</w:t>
        </w:r>
      </w:hyperlink>
      <w:r w:rsidRPr="003311DA">
        <w:rPr>
          <w:sz w:val="28"/>
          <w:szCs w:val="28"/>
        </w:rPr>
        <w:t xml:space="preserve"> Бюджетного кодекса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5.2. При выявлении Министерством или органами государственного финансового контроля нарушения условий и порядка предоставления гранта "Агротуризм" Министерство в течение 10 рабочих дней со дня установления нарушений, в том числе факта недостижения результата предоставления гранта, направляет грантополучателю требование:</w:t>
      </w:r>
    </w:p>
    <w:p w:rsidR="0047576A" w:rsidRPr="003311DA" w:rsidRDefault="00885C3F" w:rsidP="003311DA">
      <w:pPr>
        <w:pStyle w:val="ConsPlusNormal"/>
        <w:ind w:firstLine="540"/>
        <w:jc w:val="both"/>
        <w:rPr>
          <w:sz w:val="28"/>
          <w:szCs w:val="28"/>
        </w:rPr>
      </w:pPr>
      <w:r w:rsidRPr="003311DA">
        <w:rPr>
          <w:sz w:val="28"/>
          <w:szCs w:val="28"/>
        </w:rPr>
        <w:t>о необходимости возврата средств гранта "Агротуризм" на лицевой счет Министерства, открытый в УФК по Курской области, в течение 30 рабочих дней со дня получения требования:</w:t>
      </w:r>
    </w:p>
    <w:p w:rsidR="0047576A" w:rsidRPr="003311DA" w:rsidRDefault="00885C3F" w:rsidP="003311DA">
      <w:pPr>
        <w:pStyle w:val="ConsPlusNormal"/>
        <w:ind w:firstLine="540"/>
        <w:jc w:val="both"/>
        <w:rPr>
          <w:sz w:val="28"/>
          <w:szCs w:val="28"/>
        </w:rPr>
      </w:pPr>
      <w:r w:rsidRPr="003311DA">
        <w:rPr>
          <w:sz w:val="28"/>
          <w:szCs w:val="28"/>
        </w:rPr>
        <w:t>в случае нарушения условий предоставления гранта - в полном объеме;</w:t>
      </w:r>
    </w:p>
    <w:p w:rsidR="0047576A" w:rsidRPr="003311DA" w:rsidRDefault="00885C3F" w:rsidP="003311DA">
      <w:pPr>
        <w:pStyle w:val="ConsPlusNormal"/>
        <w:ind w:firstLine="540"/>
        <w:jc w:val="both"/>
        <w:rPr>
          <w:sz w:val="28"/>
          <w:szCs w:val="28"/>
        </w:rPr>
      </w:pPr>
      <w:r w:rsidRPr="003311DA">
        <w:rPr>
          <w:sz w:val="28"/>
          <w:szCs w:val="28"/>
        </w:rPr>
        <w:t xml:space="preserve">в случае выявления факта использования средств не в соответствии с </w:t>
      </w:r>
      <w:hyperlink w:anchor="Par67" w:tooltip="1.6. Средства гранта &quot;Агротуризм&quot; могут быть направлены на следующие целевые направления, перечень которых в соответствии с действующим законодательством утвержден Минсельхозом России:" w:history="1">
        <w:r w:rsidRPr="003311DA">
          <w:rPr>
            <w:sz w:val="28"/>
            <w:szCs w:val="28"/>
          </w:rPr>
          <w:t>пунктом 1.6</w:t>
        </w:r>
      </w:hyperlink>
      <w:r w:rsidRPr="003311DA">
        <w:rPr>
          <w:sz w:val="28"/>
          <w:szCs w:val="28"/>
        </w:rPr>
        <w:t xml:space="preserve"> настоящих Правил и планом расходов - в части использованных средств не в соответствии с </w:t>
      </w:r>
      <w:hyperlink w:anchor="Par67" w:tooltip="1.6. Средства гранта &quot;Агротуризм&quot; могут быть направлены на следующие целевые направления, перечень которых в соответствии с действующим законодательством утвержден Минсельхозом России:" w:history="1">
        <w:r w:rsidRPr="003311DA">
          <w:rPr>
            <w:sz w:val="28"/>
            <w:szCs w:val="28"/>
          </w:rPr>
          <w:t>пунктом 1.6</w:t>
        </w:r>
      </w:hyperlink>
      <w:r w:rsidRPr="003311DA">
        <w:rPr>
          <w:sz w:val="28"/>
          <w:szCs w:val="28"/>
        </w:rPr>
        <w:t xml:space="preserve"> настоящих Правил и планом расходов;</w:t>
      </w:r>
    </w:p>
    <w:p w:rsidR="0047576A" w:rsidRPr="003311DA" w:rsidRDefault="00885C3F" w:rsidP="003311DA">
      <w:pPr>
        <w:pStyle w:val="ConsPlusNormal"/>
        <w:ind w:firstLine="540"/>
        <w:jc w:val="both"/>
        <w:rPr>
          <w:sz w:val="28"/>
          <w:szCs w:val="28"/>
        </w:rPr>
      </w:pPr>
      <w:r w:rsidRPr="003311DA">
        <w:rPr>
          <w:sz w:val="28"/>
          <w:szCs w:val="28"/>
        </w:rPr>
        <w:t>в случае неиспользования средств гранта в течение 18 месяцев или в срок использования гранта, установленный в случае продления, со дня поступления их на лицевой счет для учета операций со средствами юридических лиц при казначейском сопровождении - в части неиспользованных средств;</w:t>
      </w:r>
    </w:p>
    <w:p w:rsidR="0047576A" w:rsidRPr="003311DA" w:rsidRDefault="00885C3F" w:rsidP="003311DA">
      <w:pPr>
        <w:pStyle w:val="ConsPlusNormal"/>
        <w:ind w:firstLine="540"/>
        <w:jc w:val="both"/>
        <w:rPr>
          <w:sz w:val="28"/>
          <w:szCs w:val="28"/>
        </w:rPr>
      </w:pPr>
      <w:r w:rsidRPr="003311DA">
        <w:rPr>
          <w:sz w:val="28"/>
          <w:szCs w:val="28"/>
        </w:rPr>
        <w:t>в случае недостижения значения результата предоставления гранта "Агротуризм", установленного в том числе при предоставлении отчета о достижении результата предоставления гранта "Агротуризм", в объеме, исходя из расчета:</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ind w:firstLine="540"/>
        <w:jc w:val="both"/>
        <w:rPr>
          <w:sz w:val="28"/>
          <w:szCs w:val="28"/>
        </w:rPr>
      </w:pPr>
      <w:proofErr w:type="spellStart"/>
      <w:r w:rsidRPr="003311DA">
        <w:rPr>
          <w:sz w:val="28"/>
          <w:szCs w:val="28"/>
        </w:rPr>
        <w:t>Вгранта</w:t>
      </w:r>
      <w:proofErr w:type="spellEnd"/>
      <w:r w:rsidRPr="003311DA">
        <w:rPr>
          <w:sz w:val="28"/>
          <w:szCs w:val="28"/>
        </w:rPr>
        <w:t xml:space="preserve"> = </w:t>
      </w:r>
      <w:proofErr w:type="spellStart"/>
      <w:r w:rsidRPr="003311DA">
        <w:rPr>
          <w:sz w:val="28"/>
          <w:szCs w:val="28"/>
        </w:rPr>
        <w:t>Ргранта</w:t>
      </w:r>
      <w:proofErr w:type="spellEnd"/>
      <w:r w:rsidRPr="003311DA">
        <w:rPr>
          <w:sz w:val="28"/>
          <w:szCs w:val="28"/>
        </w:rPr>
        <w:t xml:space="preserve"> x 0,1 x ((1 - Рд</w:t>
      </w:r>
      <w:r w:rsidRPr="003311DA">
        <w:rPr>
          <w:sz w:val="28"/>
          <w:szCs w:val="28"/>
          <w:vertAlign w:val="subscript"/>
        </w:rPr>
        <w:t>1</w:t>
      </w:r>
      <w:r w:rsidRPr="003311DA">
        <w:rPr>
          <w:sz w:val="28"/>
          <w:szCs w:val="28"/>
        </w:rPr>
        <w:t xml:space="preserve"> / Рп</w:t>
      </w:r>
      <w:r w:rsidRPr="003311DA">
        <w:rPr>
          <w:sz w:val="28"/>
          <w:szCs w:val="28"/>
          <w:vertAlign w:val="subscript"/>
        </w:rPr>
        <w:t>1</w:t>
      </w:r>
      <w:r w:rsidRPr="003311DA">
        <w:rPr>
          <w:sz w:val="28"/>
          <w:szCs w:val="28"/>
        </w:rPr>
        <w:t>) x 0,35 + (1 - Рд</w:t>
      </w:r>
      <w:r w:rsidRPr="003311DA">
        <w:rPr>
          <w:sz w:val="28"/>
          <w:szCs w:val="28"/>
          <w:vertAlign w:val="subscript"/>
        </w:rPr>
        <w:t>2</w:t>
      </w:r>
      <w:r w:rsidRPr="003311DA">
        <w:rPr>
          <w:sz w:val="28"/>
          <w:szCs w:val="28"/>
        </w:rPr>
        <w:t xml:space="preserve"> / Рп</w:t>
      </w:r>
      <w:r w:rsidRPr="003311DA">
        <w:rPr>
          <w:sz w:val="28"/>
          <w:szCs w:val="28"/>
          <w:vertAlign w:val="subscript"/>
        </w:rPr>
        <w:t>2</w:t>
      </w:r>
      <w:r w:rsidRPr="003311DA">
        <w:rPr>
          <w:sz w:val="28"/>
          <w:szCs w:val="28"/>
        </w:rPr>
        <w:t>) x 0,30 + (1 - Рд</w:t>
      </w:r>
      <w:r w:rsidRPr="003311DA">
        <w:rPr>
          <w:sz w:val="28"/>
          <w:szCs w:val="28"/>
          <w:vertAlign w:val="subscript"/>
        </w:rPr>
        <w:t>3</w:t>
      </w:r>
      <w:r w:rsidRPr="003311DA">
        <w:rPr>
          <w:sz w:val="28"/>
          <w:szCs w:val="28"/>
        </w:rPr>
        <w:t xml:space="preserve"> / Рп</w:t>
      </w:r>
      <w:r w:rsidRPr="003311DA">
        <w:rPr>
          <w:sz w:val="28"/>
          <w:szCs w:val="28"/>
          <w:vertAlign w:val="subscript"/>
        </w:rPr>
        <w:t>3</w:t>
      </w:r>
      <w:r w:rsidRPr="003311DA">
        <w:rPr>
          <w:sz w:val="28"/>
          <w:szCs w:val="28"/>
        </w:rPr>
        <w:t>) x 0,35),</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ind w:firstLine="540"/>
        <w:jc w:val="both"/>
        <w:rPr>
          <w:sz w:val="28"/>
          <w:szCs w:val="28"/>
        </w:rPr>
      </w:pPr>
      <w:r w:rsidRPr="003311DA">
        <w:rPr>
          <w:sz w:val="28"/>
          <w:szCs w:val="28"/>
        </w:rPr>
        <w:t>где:</w:t>
      </w:r>
    </w:p>
    <w:p w:rsidR="0047576A" w:rsidRPr="003311DA" w:rsidRDefault="00885C3F" w:rsidP="003311DA">
      <w:pPr>
        <w:pStyle w:val="ConsPlusNormal"/>
        <w:ind w:firstLine="540"/>
        <w:jc w:val="both"/>
        <w:rPr>
          <w:sz w:val="28"/>
          <w:szCs w:val="28"/>
        </w:rPr>
      </w:pPr>
      <w:proofErr w:type="spellStart"/>
      <w:r w:rsidRPr="003311DA">
        <w:rPr>
          <w:sz w:val="28"/>
          <w:szCs w:val="28"/>
        </w:rPr>
        <w:t>Вгранта</w:t>
      </w:r>
      <w:proofErr w:type="spellEnd"/>
      <w:r w:rsidRPr="003311DA">
        <w:rPr>
          <w:sz w:val="28"/>
          <w:szCs w:val="28"/>
        </w:rPr>
        <w:t xml:space="preserve"> - размер гранта, подлежащий возврату;</w:t>
      </w:r>
    </w:p>
    <w:p w:rsidR="0047576A" w:rsidRPr="003311DA" w:rsidRDefault="00885C3F" w:rsidP="003311DA">
      <w:pPr>
        <w:pStyle w:val="ConsPlusNormal"/>
        <w:ind w:firstLine="540"/>
        <w:jc w:val="both"/>
        <w:rPr>
          <w:sz w:val="28"/>
          <w:szCs w:val="28"/>
        </w:rPr>
      </w:pPr>
      <w:proofErr w:type="spellStart"/>
      <w:r w:rsidRPr="003311DA">
        <w:rPr>
          <w:sz w:val="28"/>
          <w:szCs w:val="28"/>
        </w:rPr>
        <w:t>Ргранта</w:t>
      </w:r>
      <w:proofErr w:type="spellEnd"/>
      <w:r w:rsidRPr="003311DA">
        <w:rPr>
          <w:sz w:val="28"/>
          <w:szCs w:val="28"/>
        </w:rPr>
        <w:t xml:space="preserve"> - размер предоставленного гранта;</w:t>
      </w:r>
    </w:p>
    <w:p w:rsidR="0047576A" w:rsidRPr="003311DA" w:rsidRDefault="00885C3F" w:rsidP="003311DA">
      <w:pPr>
        <w:pStyle w:val="ConsPlusNormal"/>
        <w:ind w:firstLine="540"/>
        <w:jc w:val="both"/>
        <w:rPr>
          <w:sz w:val="28"/>
          <w:szCs w:val="28"/>
        </w:rPr>
      </w:pPr>
      <w:r w:rsidRPr="003311DA">
        <w:rPr>
          <w:sz w:val="28"/>
          <w:szCs w:val="28"/>
        </w:rPr>
        <w:t>Рд</w:t>
      </w:r>
      <w:r w:rsidRPr="003311DA">
        <w:rPr>
          <w:sz w:val="28"/>
          <w:szCs w:val="28"/>
          <w:vertAlign w:val="subscript"/>
        </w:rPr>
        <w:t>1</w:t>
      </w:r>
      <w:r w:rsidRPr="003311DA">
        <w:rPr>
          <w:sz w:val="28"/>
          <w:szCs w:val="28"/>
        </w:rPr>
        <w:t xml:space="preserve"> - фактически достигнутое значение показателя по количеству туристов, посетивших объекты сельского туризма сельскохозяйственных товаропроизводителей, получивших государственную поддержку;</w:t>
      </w:r>
    </w:p>
    <w:p w:rsidR="0047576A" w:rsidRPr="003311DA" w:rsidRDefault="00885C3F" w:rsidP="003311DA">
      <w:pPr>
        <w:pStyle w:val="ConsPlusNormal"/>
        <w:ind w:firstLine="540"/>
        <w:jc w:val="both"/>
        <w:rPr>
          <w:sz w:val="28"/>
          <w:szCs w:val="28"/>
        </w:rPr>
      </w:pPr>
      <w:r w:rsidRPr="003311DA">
        <w:rPr>
          <w:sz w:val="28"/>
          <w:szCs w:val="28"/>
        </w:rPr>
        <w:t>Рп</w:t>
      </w:r>
      <w:r w:rsidRPr="003311DA">
        <w:rPr>
          <w:sz w:val="28"/>
          <w:szCs w:val="28"/>
          <w:vertAlign w:val="subscript"/>
        </w:rPr>
        <w:t>1</w:t>
      </w:r>
      <w:r w:rsidRPr="003311DA">
        <w:rPr>
          <w:sz w:val="28"/>
          <w:szCs w:val="28"/>
        </w:rPr>
        <w:t xml:space="preserve"> - плановое значение показателя по количеству туристов, посетивших объекты </w:t>
      </w:r>
      <w:r w:rsidRPr="003311DA">
        <w:rPr>
          <w:sz w:val="28"/>
          <w:szCs w:val="28"/>
        </w:rPr>
        <w:lastRenderedPageBreak/>
        <w:t>сельского туризма сельскохозяйственных товаропроизводителей, получивших государственную поддержку, установленное в соглашении;</w:t>
      </w:r>
    </w:p>
    <w:p w:rsidR="0047576A" w:rsidRPr="003311DA" w:rsidRDefault="00885C3F" w:rsidP="003311DA">
      <w:pPr>
        <w:pStyle w:val="ConsPlusNormal"/>
        <w:ind w:firstLine="540"/>
        <w:jc w:val="both"/>
        <w:rPr>
          <w:sz w:val="28"/>
          <w:szCs w:val="28"/>
        </w:rPr>
      </w:pPr>
      <w:r w:rsidRPr="003311DA">
        <w:rPr>
          <w:sz w:val="28"/>
          <w:szCs w:val="28"/>
        </w:rPr>
        <w:t>Рд</w:t>
      </w:r>
      <w:r w:rsidRPr="003311DA">
        <w:rPr>
          <w:sz w:val="28"/>
          <w:szCs w:val="28"/>
          <w:vertAlign w:val="subscript"/>
        </w:rPr>
        <w:t>2</w:t>
      </w:r>
      <w:r w:rsidRPr="003311DA">
        <w:rPr>
          <w:sz w:val="28"/>
          <w:szCs w:val="28"/>
        </w:rPr>
        <w:t xml:space="preserve"> - фактически достигнутое значение показателя по количеству занятых в сфере сельского туризма в результате реализации проектов развития сельского туризма за счет государственной поддержки;</w:t>
      </w:r>
    </w:p>
    <w:p w:rsidR="0047576A" w:rsidRPr="003311DA" w:rsidRDefault="00885C3F" w:rsidP="003311DA">
      <w:pPr>
        <w:pStyle w:val="ConsPlusNormal"/>
        <w:ind w:firstLine="540"/>
        <w:jc w:val="both"/>
        <w:rPr>
          <w:sz w:val="28"/>
          <w:szCs w:val="28"/>
        </w:rPr>
      </w:pPr>
      <w:r w:rsidRPr="003311DA">
        <w:rPr>
          <w:sz w:val="28"/>
          <w:szCs w:val="28"/>
        </w:rPr>
        <w:t>Рп</w:t>
      </w:r>
      <w:r w:rsidRPr="003311DA">
        <w:rPr>
          <w:sz w:val="28"/>
          <w:szCs w:val="28"/>
          <w:vertAlign w:val="subscript"/>
        </w:rPr>
        <w:t>2</w:t>
      </w:r>
      <w:r w:rsidRPr="003311DA">
        <w:rPr>
          <w:sz w:val="28"/>
          <w:szCs w:val="28"/>
        </w:rPr>
        <w:t xml:space="preserve"> - плановое значение показателя по количеству занятых в сфере сельского туризма в результате реализации проектов развития сельского туризма за счет государственной поддержки, установленное в соглашении;</w:t>
      </w:r>
    </w:p>
    <w:p w:rsidR="0047576A" w:rsidRPr="003311DA" w:rsidRDefault="00885C3F" w:rsidP="003311DA">
      <w:pPr>
        <w:pStyle w:val="ConsPlusNormal"/>
        <w:ind w:firstLine="540"/>
        <w:jc w:val="both"/>
        <w:rPr>
          <w:sz w:val="28"/>
          <w:szCs w:val="28"/>
        </w:rPr>
      </w:pPr>
      <w:r w:rsidRPr="003311DA">
        <w:rPr>
          <w:sz w:val="28"/>
          <w:szCs w:val="28"/>
        </w:rPr>
        <w:t>Рд</w:t>
      </w:r>
      <w:r w:rsidRPr="003311DA">
        <w:rPr>
          <w:sz w:val="28"/>
          <w:szCs w:val="28"/>
          <w:vertAlign w:val="subscript"/>
        </w:rPr>
        <w:t>3</w:t>
      </w:r>
      <w:r w:rsidRPr="003311DA">
        <w:rPr>
          <w:sz w:val="28"/>
          <w:szCs w:val="28"/>
        </w:rPr>
        <w:t xml:space="preserve"> - фактически достигнутое значение показателя по приросту объема производства сельскохозяйственной продукции, обеспеченному сельскохозяйственными товаропроизводителями, получившими государственную поддержку на развитие сельского туризма;</w:t>
      </w:r>
    </w:p>
    <w:p w:rsidR="0047576A" w:rsidRPr="003311DA" w:rsidRDefault="00885C3F" w:rsidP="003311DA">
      <w:pPr>
        <w:pStyle w:val="ConsPlusNormal"/>
        <w:ind w:firstLine="540"/>
        <w:jc w:val="both"/>
        <w:rPr>
          <w:sz w:val="28"/>
          <w:szCs w:val="28"/>
        </w:rPr>
      </w:pPr>
      <w:r w:rsidRPr="003311DA">
        <w:rPr>
          <w:sz w:val="28"/>
          <w:szCs w:val="28"/>
        </w:rPr>
        <w:t>Рп</w:t>
      </w:r>
      <w:r w:rsidRPr="003311DA">
        <w:rPr>
          <w:sz w:val="28"/>
          <w:szCs w:val="28"/>
          <w:vertAlign w:val="subscript"/>
        </w:rPr>
        <w:t>3</w:t>
      </w:r>
      <w:r w:rsidRPr="003311DA">
        <w:rPr>
          <w:sz w:val="28"/>
          <w:szCs w:val="28"/>
        </w:rPr>
        <w:t xml:space="preserve"> - плановое значение показателя по приросту объема производства сельскохозяйственной продукции, обеспеченному сельскохозяйственными товаропроизводителями, получившими государственную поддержку на развитие сельского туризма, установленное в соглашении.</w:t>
      </w:r>
    </w:p>
    <w:p w:rsidR="0047576A" w:rsidRPr="003311DA" w:rsidRDefault="00885C3F" w:rsidP="003311DA">
      <w:pPr>
        <w:pStyle w:val="ConsPlusNormal"/>
        <w:ind w:firstLine="540"/>
        <w:jc w:val="both"/>
        <w:rPr>
          <w:sz w:val="28"/>
          <w:szCs w:val="28"/>
        </w:rPr>
      </w:pPr>
      <w:r w:rsidRPr="003311DA">
        <w:rPr>
          <w:sz w:val="28"/>
          <w:szCs w:val="28"/>
        </w:rPr>
        <w:t>В случае, если в течение 5 лет со дня получения гранта "Агротуризм" достижение значения результата предоставления гранта составило 0, грант "Агротуризм" подлежит возврату в полном объеме за вычетом ранее возвращенных сумм гранта "Агротуризм" за недостижение значений результата предоставления гранта "Агротуризм".</w:t>
      </w:r>
    </w:p>
    <w:p w:rsidR="0047576A" w:rsidRPr="003311DA" w:rsidRDefault="00885C3F" w:rsidP="003311DA">
      <w:pPr>
        <w:pStyle w:val="ConsPlusNormal"/>
        <w:ind w:firstLine="540"/>
        <w:jc w:val="both"/>
        <w:rPr>
          <w:sz w:val="28"/>
          <w:szCs w:val="28"/>
        </w:rPr>
      </w:pPr>
      <w:r w:rsidRPr="003311DA">
        <w:rPr>
          <w:sz w:val="28"/>
          <w:szCs w:val="28"/>
        </w:rPr>
        <w:t>5.3.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гранта, и событий, отражающих факт завершения соответствующего мероприятия по получению результата предоставления гранта (контрольная точка), проводится в порядке и по формам, установленным Министерством финансов Российской Федерации.</w:t>
      </w:r>
    </w:p>
    <w:p w:rsidR="0047576A" w:rsidRPr="003311DA" w:rsidRDefault="0047576A" w:rsidP="003311DA">
      <w:pPr>
        <w:pStyle w:val="ConsPlusNormal"/>
        <w:ind w:firstLine="540"/>
        <w:jc w:val="both"/>
        <w:rPr>
          <w:sz w:val="28"/>
          <w:szCs w:val="28"/>
        </w:rPr>
      </w:pP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jc w:val="right"/>
        <w:outlineLvl w:val="1"/>
        <w:rPr>
          <w:sz w:val="28"/>
          <w:szCs w:val="28"/>
        </w:rPr>
      </w:pPr>
      <w:r w:rsidRPr="003311DA">
        <w:rPr>
          <w:sz w:val="28"/>
          <w:szCs w:val="28"/>
        </w:rPr>
        <w:t>Приложение N 1</w:t>
      </w:r>
    </w:p>
    <w:p w:rsidR="0047576A" w:rsidRPr="003311DA" w:rsidRDefault="00885C3F" w:rsidP="003311DA">
      <w:pPr>
        <w:pStyle w:val="ConsPlusNormal"/>
        <w:jc w:val="right"/>
        <w:rPr>
          <w:sz w:val="28"/>
          <w:szCs w:val="28"/>
        </w:rPr>
      </w:pPr>
      <w:r w:rsidRPr="003311DA">
        <w:rPr>
          <w:sz w:val="28"/>
          <w:szCs w:val="28"/>
        </w:rPr>
        <w:t>к Правилам предоставления</w:t>
      </w:r>
    </w:p>
    <w:p w:rsidR="0047576A" w:rsidRPr="003311DA" w:rsidRDefault="00885C3F" w:rsidP="003311DA">
      <w:pPr>
        <w:pStyle w:val="ConsPlusNormal"/>
        <w:jc w:val="right"/>
        <w:rPr>
          <w:sz w:val="28"/>
          <w:szCs w:val="28"/>
        </w:rPr>
      </w:pPr>
      <w:r w:rsidRPr="003311DA">
        <w:rPr>
          <w:sz w:val="28"/>
          <w:szCs w:val="28"/>
        </w:rPr>
        <w:t>из областного бюджета грантов в форме</w:t>
      </w:r>
    </w:p>
    <w:p w:rsidR="0047576A" w:rsidRPr="003311DA" w:rsidRDefault="00885C3F" w:rsidP="003311DA">
      <w:pPr>
        <w:pStyle w:val="ConsPlusNormal"/>
        <w:jc w:val="right"/>
        <w:rPr>
          <w:sz w:val="28"/>
          <w:szCs w:val="28"/>
        </w:rPr>
      </w:pPr>
      <w:r w:rsidRPr="003311DA">
        <w:rPr>
          <w:sz w:val="28"/>
          <w:szCs w:val="28"/>
        </w:rPr>
        <w:t>субсидий сельскохозяйственным</w:t>
      </w:r>
    </w:p>
    <w:p w:rsidR="0047576A" w:rsidRPr="003311DA" w:rsidRDefault="00885C3F" w:rsidP="003311DA">
      <w:pPr>
        <w:pStyle w:val="ConsPlusNormal"/>
        <w:jc w:val="right"/>
        <w:rPr>
          <w:sz w:val="28"/>
          <w:szCs w:val="28"/>
        </w:rPr>
      </w:pPr>
      <w:r w:rsidRPr="003311DA">
        <w:rPr>
          <w:sz w:val="28"/>
          <w:szCs w:val="28"/>
        </w:rPr>
        <w:t>товаропроизводителям (за исключением</w:t>
      </w:r>
    </w:p>
    <w:p w:rsidR="0047576A" w:rsidRPr="003311DA" w:rsidRDefault="00885C3F" w:rsidP="003311DA">
      <w:pPr>
        <w:pStyle w:val="ConsPlusNormal"/>
        <w:jc w:val="right"/>
        <w:rPr>
          <w:sz w:val="28"/>
          <w:szCs w:val="28"/>
        </w:rPr>
      </w:pPr>
      <w:r w:rsidRPr="003311DA">
        <w:rPr>
          <w:sz w:val="28"/>
          <w:szCs w:val="28"/>
        </w:rPr>
        <w:t>личных подсобных хозяйств) на</w:t>
      </w:r>
    </w:p>
    <w:p w:rsidR="0047576A" w:rsidRPr="003311DA" w:rsidRDefault="00885C3F" w:rsidP="003311DA">
      <w:pPr>
        <w:pStyle w:val="ConsPlusNormal"/>
        <w:jc w:val="right"/>
        <w:rPr>
          <w:sz w:val="28"/>
          <w:szCs w:val="28"/>
        </w:rPr>
      </w:pPr>
      <w:r w:rsidRPr="003311DA">
        <w:rPr>
          <w:sz w:val="28"/>
          <w:szCs w:val="28"/>
        </w:rPr>
        <w:t>финансовое обеспечение затрат</w:t>
      </w:r>
    </w:p>
    <w:p w:rsidR="0047576A" w:rsidRPr="003311DA" w:rsidRDefault="00885C3F" w:rsidP="003311DA">
      <w:pPr>
        <w:pStyle w:val="ConsPlusNormal"/>
        <w:jc w:val="right"/>
        <w:rPr>
          <w:sz w:val="28"/>
          <w:szCs w:val="28"/>
        </w:rPr>
      </w:pPr>
      <w:r w:rsidRPr="003311DA">
        <w:rPr>
          <w:sz w:val="28"/>
          <w:szCs w:val="28"/>
        </w:rPr>
        <w:t>на реализацию проектов развития</w:t>
      </w:r>
    </w:p>
    <w:p w:rsidR="0047576A" w:rsidRPr="003311DA" w:rsidRDefault="00885C3F" w:rsidP="003311DA">
      <w:pPr>
        <w:pStyle w:val="ConsPlusNormal"/>
        <w:jc w:val="right"/>
        <w:rPr>
          <w:sz w:val="28"/>
          <w:szCs w:val="28"/>
        </w:rPr>
      </w:pPr>
      <w:r w:rsidRPr="003311DA">
        <w:rPr>
          <w:sz w:val="28"/>
          <w:szCs w:val="28"/>
        </w:rPr>
        <w:t>сельского туризма (грант "Агротуризм")</w:t>
      </w:r>
    </w:p>
    <w:p w:rsidR="0047576A" w:rsidRPr="003311DA" w:rsidRDefault="0047576A" w:rsidP="003311DA">
      <w:pPr>
        <w:pStyle w:val="ConsPlusNormal"/>
        <w:jc w:val="center"/>
        <w:rPr>
          <w:sz w:val="28"/>
          <w:szCs w:val="28"/>
        </w:rPr>
      </w:pPr>
    </w:p>
    <w:p w:rsidR="0047576A" w:rsidRPr="003311DA" w:rsidRDefault="00885C3F" w:rsidP="003311DA">
      <w:pPr>
        <w:pStyle w:val="ConsPlusTitle"/>
        <w:jc w:val="center"/>
        <w:rPr>
          <w:rFonts w:ascii="Times New Roman" w:hAnsi="Times New Roman" w:cs="Times New Roman"/>
          <w:sz w:val="28"/>
          <w:szCs w:val="28"/>
        </w:rPr>
      </w:pPr>
      <w:bookmarkStart w:id="19" w:name="Par350"/>
      <w:bookmarkEnd w:id="19"/>
      <w:r w:rsidRPr="003311DA">
        <w:rPr>
          <w:rFonts w:ascii="Times New Roman" w:hAnsi="Times New Roman" w:cs="Times New Roman"/>
          <w:sz w:val="28"/>
          <w:szCs w:val="28"/>
        </w:rPr>
        <w:t>ПЕРЕЧЕНЬ</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ДОКУМЕНТОВ, ПРЕДОСТАВЛЯЕМЫХ ЗАЯВИТЕЛЯМИ В МИНИСТЕРСТВО</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СЕЛЬСКОГО ХОЗЯЙСТВА КУРСКОЙ ОБЛАСТИ ДЛЯ УЧАСТИЯ</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В ОТБОРЕ ПРОЕКТОВ РАЗВИТИЯ СЕЛЬСКОГО ТУРИЗМА</w:t>
      </w:r>
    </w:p>
    <w:p w:rsidR="0047576A" w:rsidRPr="003311DA" w:rsidRDefault="0047576A" w:rsidP="003311DA">
      <w:pPr>
        <w:pStyle w:val="ConsPlusNormal"/>
        <w:rPr>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311DA" w:rsidRPr="003311DA">
        <w:tc>
          <w:tcPr>
            <w:tcW w:w="60" w:type="dxa"/>
            <w:shd w:val="clear" w:color="auto" w:fill="CED3F1"/>
            <w:tcMar>
              <w:top w:w="0" w:type="dxa"/>
              <w:left w:w="0" w:type="dxa"/>
              <w:bottom w:w="0" w:type="dxa"/>
              <w:right w:w="0" w:type="dxa"/>
            </w:tcMar>
          </w:tcPr>
          <w:p w:rsidR="0047576A" w:rsidRPr="003311DA" w:rsidRDefault="0047576A" w:rsidP="003311DA">
            <w:pPr>
              <w:pStyle w:val="ConsPlusNormal"/>
              <w:rPr>
                <w:sz w:val="28"/>
                <w:szCs w:val="28"/>
              </w:rPr>
            </w:pPr>
          </w:p>
        </w:tc>
        <w:tc>
          <w:tcPr>
            <w:tcW w:w="113" w:type="dxa"/>
            <w:shd w:val="clear" w:color="auto" w:fill="F4F3F8"/>
            <w:tcMar>
              <w:top w:w="0" w:type="dxa"/>
              <w:left w:w="0" w:type="dxa"/>
              <w:bottom w:w="0" w:type="dxa"/>
              <w:right w:w="0" w:type="dxa"/>
            </w:tcMar>
          </w:tcPr>
          <w:p w:rsidR="0047576A" w:rsidRPr="003311DA" w:rsidRDefault="0047576A" w:rsidP="003311DA">
            <w:pPr>
              <w:pStyle w:val="ConsPlusNormal"/>
              <w:rPr>
                <w:sz w:val="28"/>
                <w:szCs w:val="28"/>
              </w:rPr>
            </w:pPr>
          </w:p>
        </w:tc>
        <w:tc>
          <w:tcPr>
            <w:tcW w:w="0" w:type="auto"/>
            <w:shd w:val="clear" w:color="auto" w:fill="F4F3F8"/>
            <w:tcMar>
              <w:top w:w="113" w:type="dxa"/>
              <w:left w:w="0" w:type="dxa"/>
              <w:bottom w:w="113" w:type="dxa"/>
              <w:right w:w="0" w:type="dxa"/>
            </w:tcMar>
          </w:tcPr>
          <w:p w:rsidR="0047576A" w:rsidRPr="003311DA" w:rsidRDefault="00885C3F" w:rsidP="003311DA">
            <w:pPr>
              <w:pStyle w:val="ConsPlusNormal"/>
              <w:jc w:val="center"/>
              <w:rPr>
                <w:sz w:val="28"/>
                <w:szCs w:val="28"/>
              </w:rPr>
            </w:pPr>
            <w:r w:rsidRPr="003311DA">
              <w:rPr>
                <w:sz w:val="28"/>
                <w:szCs w:val="28"/>
              </w:rPr>
              <w:t>Список изменяющих документов</w:t>
            </w:r>
          </w:p>
          <w:p w:rsidR="0047576A" w:rsidRPr="003311DA" w:rsidRDefault="00885C3F" w:rsidP="003311DA">
            <w:pPr>
              <w:pStyle w:val="ConsPlusNormal"/>
              <w:jc w:val="center"/>
              <w:rPr>
                <w:sz w:val="28"/>
                <w:szCs w:val="28"/>
              </w:rPr>
            </w:pPr>
            <w:r w:rsidRPr="003311DA">
              <w:rPr>
                <w:sz w:val="28"/>
                <w:szCs w:val="28"/>
              </w:rPr>
              <w:t xml:space="preserve">(в ред. </w:t>
            </w:r>
            <w:hyperlink r:id="rId33" w:history="1">
              <w:r w:rsidRPr="003311DA">
                <w:rPr>
                  <w:sz w:val="28"/>
                  <w:szCs w:val="28"/>
                </w:rPr>
                <w:t>постановления</w:t>
              </w:r>
            </w:hyperlink>
            <w:r w:rsidRPr="003311DA">
              <w:rPr>
                <w:sz w:val="28"/>
                <w:szCs w:val="28"/>
              </w:rPr>
              <w:t xml:space="preserve"> Правительства Курской области</w:t>
            </w:r>
          </w:p>
          <w:p w:rsidR="0047576A" w:rsidRPr="003311DA" w:rsidRDefault="00885C3F" w:rsidP="003311DA">
            <w:pPr>
              <w:pStyle w:val="ConsPlusNormal"/>
              <w:jc w:val="center"/>
              <w:rPr>
                <w:sz w:val="28"/>
                <w:szCs w:val="28"/>
              </w:rPr>
            </w:pPr>
            <w:r w:rsidRPr="003311DA">
              <w:rPr>
                <w:sz w:val="28"/>
                <w:szCs w:val="28"/>
              </w:rPr>
              <w:t>от 08.02.2023 N 151-пп)</w:t>
            </w:r>
          </w:p>
        </w:tc>
        <w:tc>
          <w:tcPr>
            <w:tcW w:w="113" w:type="dxa"/>
            <w:shd w:val="clear" w:color="auto" w:fill="F4F3F8"/>
            <w:tcMar>
              <w:top w:w="0" w:type="dxa"/>
              <w:left w:w="0" w:type="dxa"/>
              <w:bottom w:w="0" w:type="dxa"/>
              <w:right w:w="0" w:type="dxa"/>
            </w:tcMar>
          </w:tcPr>
          <w:p w:rsidR="0047576A" w:rsidRPr="003311DA" w:rsidRDefault="0047576A" w:rsidP="003311DA">
            <w:pPr>
              <w:pStyle w:val="ConsPlusNormal"/>
              <w:jc w:val="center"/>
              <w:rPr>
                <w:sz w:val="28"/>
                <w:szCs w:val="28"/>
              </w:rPr>
            </w:pPr>
          </w:p>
        </w:tc>
      </w:tr>
    </w:tbl>
    <w:p w:rsidR="0047576A" w:rsidRPr="003311DA" w:rsidRDefault="0047576A" w:rsidP="003311DA">
      <w:pPr>
        <w:pStyle w:val="ConsPlusNormal"/>
        <w:jc w:val="center"/>
        <w:rPr>
          <w:sz w:val="28"/>
          <w:szCs w:val="28"/>
        </w:rPr>
      </w:pPr>
    </w:p>
    <w:p w:rsidR="0047576A" w:rsidRPr="003311DA" w:rsidRDefault="00885C3F" w:rsidP="003311DA">
      <w:pPr>
        <w:pStyle w:val="ConsPlusNormal"/>
        <w:ind w:firstLine="540"/>
        <w:jc w:val="both"/>
        <w:rPr>
          <w:sz w:val="28"/>
          <w:szCs w:val="28"/>
        </w:rPr>
      </w:pPr>
      <w:r w:rsidRPr="003311DA">
        <w:rPr>
          <w:sz w:val="28"/>
          <w:szCs w:val="28"/>
        </w:rPr>
        <w:t>1. Заявка на участие в отборе проектов сельского туризма (далее - заявка).</w:t>
      </w:r>
    </w:p>
    <w:p w:rsidR="0047576A" w:rsidRPr="003311DA" w:rsidRDefault="00885C3F" w:rsidP="003311DA">
      <w:pPr>
        <w:pStyle w:val="ConsPlusNormal"/>
        <w:ind w:firstLine="540"/>
        <w:jc w:val="both"/>
        <w:rPr>
          <w:sz w:val="28"/>
          <w:szCs w:val="28"/>
        </w:rPr>
      </w:pPr>
      <w:r w:rsidRPr="003311DA">
        <w:rPr>
          <w:sz w:val="28"/>
          <w:szCs w:val="28"/>
        </w:rPr>
        <w:t>2. Проект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 xml:space="preserve">3. Документ, подтверждающий наличие собственных средств заявителя в размере, установленном </w:t>
      </w:r>
      <w:hyperlink w:anchor="Par82" w:tooltip="1.7. Грант &quot;Агротуризм&quot; предоставляется заявителю на реализацию проекта развития сельского туризма в размере:" w:history="1">
        <w:r w:rsidRPr="003311DA">
          <w:rPr>
            <w:sz w:val="28"/>
            <w:szCs w:val="28"/>
          </w:rPr>
          <w:t>пунктом 1.7</w:t>
        </w:r>
      </w:hyperlink>
      <w:r w:rsidRPr="003311DA">
        <w:rPr>
          <w:sz w:val="28"/>
          <w:szCs w:val="28"/>
        </w:rPr>
        <w:t xml:space="preserve"> Правил предоставления из областного бюджета грантов в форме субсидий сельскохозяйственным товаропроизводителям (за исключением личных подсобных хозяйств) на финансовое обеспечение затрат на реализацию проектов развития сельского туризма (грант "Агротуризм") (письмо кредитной организации и (или) выписка (справка) по банковскому счету заявителя, заверенная кредитной организацией). В случае обеспечения софинансирования проекта развития сельского туризма </w:t>
      </w:r>
      <w:r w:rsidR="00263E1F" w:rsidRPr="003311DA">
        <w:rPr>
          <w:sz w:val="28"/>
          <w:szCs w:val="28"/>
        </w:rPr>
        <w:t>кредитными средствами прилагается копия кредитного договора на реализацию проекта развития сельского туризма, заверенная кредитной организацией</w:t>
      </w:r>
      <w:r w:rsidRPr="003311DA">
        <w:rPr>
          <w:sz w:val="28"/>
          <w:szCs w:val="28"/>
        </w:rPr>
        <w:t>.</w:t>
      </w:r>
    </w:p>
    <w:p w:rsidR="0047576A" w:rsidRPr="003311DA" w:rsidRDefault="00885C3F" w:rsidP="003311DA">
      <w:pPr>
        <w:pStyle w:val="ConsPlusNormal"/>
        <w:ind w:firstLine="540"/>
        <w:jc w:val="both"/>
        <w:rPr>
          <w:sz w:val="28"/>
          <w:szCs w:val="28"/>
        </w:rPr>
      </w:pPr>
      <w:r w:rsidRPr="003311DA">
        <w:rPr>
          <w:sz w:val="28"/>
          <w:szCs w:val="28"/>
        </w:rPr>
        <w:t>4. Копии документов, подтверждающих право собственности и (или) иное право пользования заявителя на срок не менее 5 лет на земельный участок (земельные участки), на котором (которых) запланирована реализация проекта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5. Копия выписки из Единого государственного реестра недвижимости об основных характеристиках и зарегистрированных правах на земельный участок (земельные участки), на котором (которых) запланирована реализация проекта развития сельского туризма.</w:t>
      </w:r>
    </w:p>
    <w:p w:rsidR="0047576A" w:rsidRPr="003311DA" w:rsidRDefault="00885C3F" w:rsidP="003311DA">
      <w:pPr>
        <w:pStyle w:val="ConsPlusNormal"/>
        <w:ind w:firstLine="540"/>
        <w:jc w:val="both"/>
        <w:rPr>
          <w:sz w:val="28"/>
          <w:szCs w:val="28"/>
        </w:rPr>
      </w:pPr>
      <w:r w:rsidRPr="003311DA">
        <w:rPr>
          <w:sz w:val="28"/>
          <w:szCs w:val="28"/>
        </w:rPr>
        <w:t>6. Согласие заявителя на осуществление Министерством сельского хозяйства Курской области (далее - Министерство) и органом государственного финансового контроля проверок соблюдения условий и порядка предоставления гранта "Агротуризм" в случае предоставления заявителю гранта "Агротуризм", составленное в свободной форме.</w:t>
      </w:r>
    </w:p>
    <w:p w:rsidR="0047576A" w:rsidRPr="003311DA" w:rsidRDefault="00885C3F" w:rsidP="003311DA">
      <w:pPr>
        <w:pStyle w:val="ConsPlusNormal"/>
        <w:ind w:firstLine="540"/>
        <w:jc w:val="both"/>
        <w:rPr>
          <w:sz w:val="28"/>
          <w:szCs w:val="28"/>
        </w:rPr>
      </w:pPr>
      <w:bookmarkStart w:id="20" w:name="Par365"/>
      <w:bookmarkEnd w:id="20"/>
      <w:r w:rsidRPr="003311DA">
        <w:rPr>
          <w:sz w:val="28"/>
          <w:szCs w:val="28"/>
        </w:rPr>
        <w:t xml:space="preserve">7.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позднее чем за 20 календарных дней до даты подачи заявителем документов в Министерство для участия в отборе, подтверждающая наличие основного вида деятельности, соответствующего </w:t>
      </w:r>
      <w:hyperlink r:id="rId34" w:history="1">
        <w:r w:rsidRPr="003311DA">
          <w:rPr>
            <w:sz w:val="28"/>
            <w:szCs w:val="28"/>
          </w:rPr>
          <w:t>кодам классов 01</w:t>
        </w:r>
      </w:hyperlink>
      <w:r w:rsidRPr="003311DA">
        <w:rPr>
          <w:sz w:val="28"/>
          <w:szCs w:val="28"/>
        </w:rPr>
        <w:t xml:space="preserve"> "Растениеводство и животноводство, охота и предоставление соответствующих услуг в этих областях", </w:t>
      </w:r>
      <w:hyperlink r:id="rId35" w:history="1">
        <w:r w:rsidRPr="003311DA">
          <w:rPr>
            <w:sz w:val="28"/>
            <w:szCs w:val="28"/>
          </w:rPr>
          <w:t>03</w:t>
        </w:r>
      </w:hyperlink>
      <w:r w:rsidRPr="003311DA">
        <w:rPr>
          <w:sz w:val="28"/>
          <w:szCs w:val="28"/>
        </w:rPr>
        <w:t xml:space="preserve"> "Рыболовство и рыбоводство" и (или) </w:t>
      </w:r>
      <w:hyperlink r:id="rId36" w:history="1">
        <w:r w:rsidRPr="003311DA">
          <w:rPr>
            <w:sz w:val="28"/>
            <w:szCs w:val="28"/>
          </w:rPr>
          <w:t>группе 11.02</w:t>
        </w:r>
      </w:hyperlink>
      <w:r w:rsidRPr="003311DA">
        <w:rPr>
          <w:sz w:val="28"/>
          <w:szCs w:val="28"/>
        </w:rPr>
        <w:t xml:space="preserve"> "Производство вина и винограда" Общероссийского классификатора видов экономической деятельности ОК 029-2014 (КДЕС Ред. 2) (далее - ОКВЭД). В случае если заявителем является сельскохозяйственный потребительский кооператив (кроме сельскохозяйственного потребительского кредитного кооператива), допускается наличие основного вида деятельности, соответствующего </w:t>
      </w:r>
      <w:hyperlink r:id="rId37" w:history="1">
        <w:r w:rsidRPr="003311DA">
          <w:rPr>
            <w:sz w:val="28"/>
            <w:szCs w:val="28"/>
          </w:rPr>
          <w:t>кодам класса 10</w:t>
        </w:r>
      </w:hyperlink>
      <w:r w:rsidRPr="003311DA">
        <w:rPr>
          <w:sz w:val="28"/>
          <w:szCs w:val="28"/>
        </w:rPr>
        <w:t xml:space="preserve"> "Производство пищевых продуктов" ОКВЭД.</w:t>
      </w:r>
    </w:p>
    <w:p w:rsidR="0047576A" w:rsidRPr="003311DA" w:rsidRDefault="00885C3F" w:rsidP="003311DA">
      <w:pPr>
        <w:pStyle w:val="ConsPlusNormal"/>
        <w:ind w:firstLine="540"/>
        <w:jc w:val="both"/>
        <w:rPr>
          <w:sz w:val="28"/>
          <w:szCs w:val="28"/>
        </w:rPr>
      </w:pPr>
      <w:bookmarkStart w:id="21" w:name="Par367"/>
      <w:bookmarkEnd w:id="21"/>
      <w:r w:rsidRPr="003311DA">
        <w:rPr>
          <w:sz w:val="28"/>
          <w:szCs w:val="28"/>
        </w:rPr>
        <w:t xml:space="preserve">8. Справка налогового органа, подтверждающая отсутствие у заявителя по состоянию </w:t>
      </w:r>
      <w:r w:rsidR="00263E1F" w:rsidRPr="003311DA">
        <w:rPr>
          <w:sz w:val="28"/>
          <w:szCs w:val="28"/>
        </w:rPr>
        <w:t>на дату, предшествующую дате подачи документов в Министерство для участия в отборе не более чем на 20 календарных дней</w:t>
      </w:r>
      <w:r w:rsidRPr="003311DA">
        <w:rPr>
          <w:sz w:val="28"/>
          <w:szCs w:val="28"/>
        </w:rPr>
        <w:t xml:space="preserve">, неисполненной обязанности </w:t>
      </w:r>
      <w:r w:rsidRPr="003311DA">
        <w:rPr>
          <w:sz w:val="28"/>
          <w:szCs w:val="28"/>
        </w:rPr>
        <w:lastRenderedPageBreak/>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w:t>
      </w:r>
    </w:p>
    <w:p w:rsidR="0047576A" w:rsidRPr="003311DA" w:rsidRDefault="00885C3F" w:rsidP="003311DA">
      <w:pPr>
        <w:pStyle w:val="ConsPlusNormal"/>
        <w:ind w:firstLine="540"/>
        <w:jc w:val="both"/>
        <w:rPr>
          <w:sz w:val="28"/>
          <w:szCs w:val="28"/>
        </w:rPr>
      </w:pPr>
      <w:r w:rsidRPr="003311DA">
        <w:rPr>
          <w:sz w:val="28"/>
          <w:szCs w:val="28"/>
        </w:rPr>
        <w:t>9. Справка о соответствии заявителя требованиям порядка проведения конкурсного отбора проектов развития сельского туризма.</w:t>
      </w:r>
    </w:p>
    <w:p w:rsidR="0047576A" w:rsidRPr="003311DA" w:rsidRDefault="00885C3F" w:rsidP="003311DA">
      <w:pPr>
        <w:pStyle w:val="ConsPlusNormal"/>
        <w:ind w:firstLine="540"/>
        <w:jc w:val="both"/>
        <w:rPr>
          <w:sz w:val="28"/>
          <w:szCs w:val="28"/>
        </w:rPr>
      </w:pPr>
      <w:bookmarkStart w:id="22" w:name="Par370"/>
      <w:bookmarkEnd w:id="22"/>
      <w:r w:rsidRPr="003311DA">
        <w:rPr>
          <w:sz w:val="28"/>
          <w:szCs w:val="28"/>
        </w:rPr>
        <w:t xml:space="preserve">10. Выписка из Единого реестра субъектов малого и среднего предпринимательства, полученная </w:t>
      </w:r>
      <w:r w:rsidR="00263E1F" w:rsidRPr="003311DA">
        <w:rPr>
          <w:sz w:val="28"/>
          <w:szCs w:val="28"/>
        </w:rPr>
        <w:t>не позднее чем за 20 календарных дней до даты подачи заявителем документов</w:t>
      </w:r>
      <w:r w:rsidRPr="003311DA">
        <w:rPr>
          <w:sz w:val="28"/>
          <w:szCs w:val="28"/>
        </w:rPr>
        <w:t xml:space="preserve"> в Министерство для участия в отборе, подтверждающая соответствие заявителя категории "малое предприятие" или "микропредприятие" в соответствии с Федеральным </w:t>
      </w:r>
      <w:hyperlink r:id="rId38" w:history="1">
        <w:r w:rsidRPr="003311DA">
          <w:rPr>
            <w:sz w:val="28"/>
            <w:szCs w:val="28"/>
          </w:rPr>
          <w:t>законом</w:t>
        </w:r>
      </w:hyperlink>
      <w:r w:rsidRPr="003311DA">
        <w:rPr>
          <w:sz w:val="28"/>
          <w:szCs w:val="28"/>
        </w:rPr>
        <w:t xml:space="preserve"> от 24 июля 2007 года N 209-ФЗ "О развитии малого и среднего предпринимательства в Российской Федерации".</w:t>
      </w:r>
    </w:p>
    <w:p w:rsidR="0047576A" w:rsidRPr="003311DA" w:rsidRDefault="00885C3F" w:rsidP="003311DA">
      <w:pPr>
        <w:pStyle w:val="ConsPlusNormal"/>
        <w:ind w:firstLine="540"/>
        <w:jc w:val="both"/>
        <w:rPr>
          <w:sz w:val="28"/>
          <w:szCs w:val="28"/>
        </w:rPr>
      </w:pPr>
      <w:r w:rsidRPr="003311DA">
        <w:rPr>
          <w:sz w:val="28"/>
          <w:szCs w:val="28"/>
        </w:rPr>
        <w:t xml:space="preserve">11. Копия утвержденной проектной документации и копии иных утвержденных документов, подготавливаемых в соответствии со </w:t>
      </w:r>
      <w:hyperlink r:id="rId39" w:history="1">
        <w:r w:rsidRPr="003311DA">
          <w:rPr>
            <w:sz w:val="28"/>
            <w:szCs w:val="28"/>
          </w:rPr>
          <w:t>статьей 48</w:t>
        </w:r>
      </w:hyperlink>
      <w:r w:rsidRPr="003311DA">
        <w:rPr>
          <w:sz w:val="28"/>
          <w:szCs w:val="28"/>
        </w:rPr>
        <w:t xml:space="preserve">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развития сельского туризма (при наличии).</w:t>
      </w:r>
    </w:p>
    <w:p w:rsidR="0047576A" w:rsidRPr="003311DA" w:rsidRDefault="00885C3F" w:rsidP="003311DA">
      <w:pPr>
        <w:pStyle w:val="ConsPlusNormal"/>
        <w:ind w:firstLine="540"/>
        <w:jc w:val="both"/>
        <w:rPr>
          <w:sz w:val="28"/>
          <w:szCs w:val="28"/>
        </w:rPr>
      </w:pPr>
      <w:r w:rsidRPr="003311DA">
        <w:rPr>
          <w:sz w:val="28"/>
          <w:szCs w:val="28"/>
        </w:rPr>
        <w:t xml:space="preserve">12. Копия заключения проводимой в соответствии с </w:t>
      </w:r>
      <w:hyperlink r:id="rId40" w:history="1">
        <w:r w:rsidRPr="003311DA">
          <w:rPr>
            <w:sz w:val="28"/>
            <w:szCs w:val="28"/>
          </w:rPr>
          <w:t>постановлением</w:t>
        </w:r>
      </w:hyperlink>
      <w:r w:rsidRPr="003311DA">
        <w:rPr>
          <w:sz w:val="28"/>
          <w:szCs w:val="28"/>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(при наличии).</w:t>
      </w:r>
    </w:p>
    <w:p w:rsidR="0047576A" w:rsidRPr="003311DA" w:rsidRDefault="00885C3F" w:rsidP="003311DA">
      <w:pPr>
        <w:pStyle w:val="ConsPlusNormal"/>
        <w:ind w:firstLine="540"/>
        <w:jc w:val="both"/>
        <w:rPr>
          <w:sz w:val="28"/>
          <w:szCs w:val="28"/>
        </w:rPr>
      </w:pPr>
      <w:r w:rsidRPr="003311DA">
        <w:rPr>
          <w:sz w:val="28"/>
          <w:szCs w:val="28"/>
        </w:rPr>
        <w:t>13. Презентация проекта развития сельского туризма в произвольной форме (при наличии).</w:t>
      </w:r>
    </w:p>
    <w:p w:rsidR="0047576A" w:rsidRPr="003311DA" w:rsidRDefault="00885C3F" w:rsidP="003311DA">
      <w:pPr>
        <w:pStyle w:val="ConsPlusNormal"/>
        <w:ind w:firstLine="540"/>
        <w:jc w:val="both"/>
        <w:rPr>
          <w:sz w:val="28"/>
          <w:szCs w:val="28"/>
        </w:rPr>
      </w:pPr>
      <w:r w:rsidRPr="003311DA">
        <w:rPr>
          <w:sz w:val="28"/>
          <w:szCs w:val="28"/>
        </w:rPr>
        <w:t>14. Опись документов заявочной документации с указанием количества листов по каждому документу.</w:t>
      </w:r>
    </w:p>
    <w:p w:rsidR="0047576A" w:rsidRPr="003311DA" w:rsidRDefault="00885C3F" w:rsidP="003311DA">
      <w:pPr>
        <w:pStyle w:val="ConsPlusNormal"/>
        <w:ind w:firstLine="540"/>
        <w:jc w:val="both"/>
        <w:rPr>
          <w:sz w:val="28"/>
          <w:szCs w:val="28"/>
        </w:rPr>
      </w:pPr>
      <w:r w:rsidRPr="003311DA">
        <w:rPr>
          <w:sz w:val="28"/>
          <w:szCs w:val="28"/>
        </w:rPr>
        <w:t>Заявитель вправе представить дополнительные материалы, включая фотографии, публикации в средствах массовой информации и иные документы.</w:t>
      </w:r>
    </w:p>
    <w:p w:rsidR="0047576A" w:rsidRPr="003311DA" w:rsidRDefault="00885C3F" w:rsidP="003311DA">
      <w:pPr>
        <w:pStyle w:val="ConsPlusNormal"/>
        <w:ind w:firstLine="540"/>
        <w:jc w:val="both"/>
        <w:rPr>
          <w:sz w:val="28"/>
          <w:szCs w:val="28"/>
        </w:rPr>
      </w:pPr>
      <w:r w:rsidRPr="003311DA">
        <w:rPr>
          <w:sz w:val="28"/>
          <w:szCs w:val="28"/>
        </w:rPr>
        <w:t xml:space="preserve">Документы, указанные в </w:t>
      </w:r>
      <w:hyperlink w:anchor="Par365" w:tooltip="7.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позднее чем за 20 календарных дней до даты подачи заявителем документов в Министерство для участия в о" w:history="1">
        <w:r w:rsidRPr="003311DA">
          <w:rPr>
            <w:sz w:val="28"/>
            <w:szCs w:val="28"/>
          </w:rPr>
          <w:t>пунктах 7</w:t>
        </w:r>
      </w:hyperlink>
      <w:r w:rsidRPr="003311DA">
        <w:rPr>
          <w:sz w:val="28"/>
          <w:szCs w:val="28"/>
        </w:rPr>
        <w:t xml:space="preserve">, </w:t>
      </w:r>
      <w:hyperlink w:anchor="Par367" w:tooltip="8. Справка налогового органа, подтверждающая отсутствие у заявителя по состоянию на 1-е число месяца, предшествующего дате подачи документов в Министерство для участия в отборе, неисполненной обязанности по уплате налогов, сборов, страховых взносов, пеней, штр" w:history="1">
        <w:r w:rsidRPr="003311DA">
          <w:rPr>
            <w:sz w:val="28"/>
            <w:szCs w:val="28"/>
          </w:rPr>
          <w:t>8</w:t>
        </w:r>
      </w:hyperlink>
      <w:r w:rsidRPr="003311DA">
        <w:rPr>
          <w:sz w:val="28"/>
          <w:szCs w:val="28"/>
        </w:rPr>
        <w:t xml:space="preserve">, </w:t>
      </w:r>
      <w:hyperlink w:anchor="Par370" w:tooltip="10. Выписка из Единого реестра субъектов малого и среднего предпринимательства, полученная на 1-е число месяца, предшествующего месяцу подачи документов в Министерство для участия в отборе, подтверждающая соответствие заявителя категории &quot;малое предприятие&quot; ил" w:history="1">
        <w:r w:rsidRPr="003311DA">
          <w:rPr>
            <w:sz w:val="28"/>
            <w:szCs w:val="28"/>
          </w:rPr>
          <w:t>10</w:t>
        </w:r>
      </w:hyperlink>
      <w:r w:rsidRPr="003311DA">
        <w:rPr>
          <w:sz w:val="28"/>
          <w:szCs w:val="28"/>
        </w:rPr>
        <w:t xml:space="preserve"> настоящего приложения, предоставляются заявителями по собственной инициативе. В случае </w:t>
      </w:r>
      <w:proofErr w:type="spellStart"/>
      <w:r w:rsidRPr="003311DA">
        <w:rPr>
          <w:sz w:val="28"/>
          <w:szCs w:val="28"/>
        </w:rPr>
        <w:t>непредоставления</w:t>
      </w:r>
      <w:proofErr w:type="spellEnd"/>
      <w:r w:rsidRPr="003311DA">
        <w:rPr>
          <w:sz w:val="28"/>
          <w:szCs w:val="28"/>
        </w:rPr>
        <w:t xml:space="preserve"> указанных документов Министерство запрашивает их самостоятельно.</w:t>
      </w:r>
    </w:p>
    <w:p w:rsidR="0047576A" w:rsidRPr="003311DA" w:rsidRDefault="00885C3F" w:rsidP="003311DA">
      <w:pPr>
        <w:pStyle w:val="ConsPlusNormal"/>
        <w:ind w:firstLine="540"/>
        <w:jc w:val="both"/>
        <w:rPr>
          <w:sz w:val="28"/>
          <w:szCs w:val="28"/>
        </w:rPr>
      </w:pPr>
      <w:r w:rsidRPr="003311DA">
        <w:rPr>
          <w:sz w:val="28"/>
          <w:szCs w:val="28"/>
        </w:rPr>
        <w:t>В соответствии с действующим законодательством формы заявки, проекта развития сельского туризма, справки о соответствии заявителя требованиям порядка проведения конкурсного отбора проектов развития сельского туризма установлены приказом Минсельхоза России.</w:t>
      </w:r>
    </w:p>
    <w:p w:rsidR="0047576A" w:rsidRPr="003311DA" w:rsidRDefault="00885C3F" w:rsidP="003311DA">
      <w:pPr>
        <w:pStyle w:val="ConsPlusNormal"/>
        <w:ind w:firstLine="540"/>
        <w:jc w:val="both"/>
        <w:rPr>
          <w:sz w:val="28"/>
          <w:szCs w:val="28"/>
        </w:rPr>
      </w:pPr>
      <w:r w:rsidRPr="003311DA">
        <w:rPr>
          <w:sz w:val="28"/>
          <w:szCs w:val="28"/>
        </w:rPr>
        <w:t>При предоставлении заявочной документации на бумажных носителях все документы, входящие в ее состав, должны быть прошиты и пронумерованы, комплект документов должен быть заверен подписью участника отбора, скреплен печатью участника отбора, а также иметь четко читаемый текст.</w:t>
      </w:r>
    </w:p>
    <w:p w:rsidR="0047576A" w:rsidRPr="003311DA" w:rsidRDefault="0047576A" w:rsidP="003311DA">
      <w:pPr>
        <w:pStyle w:val="ConsPlusNormal"/>
        <w:ind w:firstLine="540"/>
        <w:jc w:val="both"/>
        <w:rPr>
          <w:sz w:val="28"/>
          <w:szCs w:val="28"/>
        </w:rPr>
      </w:pPr>
    </w:p>
    <w:p w:rsidR="0047576A" w:rsidRPr="003311DA" w:rsidRDefault="0047576A" w:rsidP="003311DA">
      <w:pPr>
        <w:pStyle w:val="ConsPlusNormal"/>
        <w:ind w:firstLine="540"/>
        <w:jc w:val="both"/>
        <w:rPr>
          <w:sz w:val="28"/>
          <w:szCs w:val="28"/>
        </w:rPr>
      </w:pPr>
    </w:p>
    <w:p w:rsidR="0047576A" w:rsidRPr="003311DA" w:rsidRDefault="0047576A" w:rsidP="003311DA">
      <w:pPr>
        <w:pStyle w:val="ConsPlusNormal"/>
        <w:ind w:firstLine="540"/>
        <w:jc w:val="both"/>
        <w:rPr>
          <w:sz w:val="28"/>
          <w:szCs w:val="28"/>
        </w:rPr>
      </w:pPr>
    </w:p>
    <w:p w:rsidR="0047576A" w:rsidRPr="003311DA" w:rsidRDefault="0047576A" w:rsidP="003311DA">
      <w:pPr>
        <w:pStyle w:val="ConsPlusNormal"/>
        <w:ind w:firstLine="540"/>
        <w:jc w:val="both"/>
        <w:rPr>
          <w:sz w:val="28"/>
          <w:szCs w:val="28"/>
        </w:rPr>
      </w:pP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Normal"/>
        <w:jc w:val="right"/>
        <w:outlineLvl w:val="1"/>
        <w:rPr>
          <w:sz w:val="28"/>
          <w:szCs w:val="28"/>
        </w:rPr>
      </w:pPr>
      <w:r w:rsidRPr="003311DA">
        <w:rPr>
          <w:sz w:val="28"/>
          <w:szCs w:val="28"/>
        </w:rPr>
        <w:lastRenderedPageBreak/>
        <w:t>Приложение N 2</w:t>
      </w:r>
    </w:p>
    <w:p w:rsidR="0047576A" w:rsidRPr="003311DA" w:rsidRDefault="00885C3F" w:rsidP="003311DA">
      <w:pPr>
        <w:pStyle w:val="ConsPlusNormal"/>
        <w:jc w:val="right"/>
        <w:rPr>
          <w:sz w:val="28"/>
          <w:szCs w:val="28"/>
        </w:rPr>
      </w:pPr>
      <w:r w:rsidRPr="003311DA">
        <w:rPr>
          <w:sz w:val="28"/>
          <w:szCs w:val="28"/>
        </w:rPr>
        <w:t>к Правилам предоставления</w:t>
      </w:r>
    </w:p>
    <w:p w:rsidR="0047576A" w:rsidRPr="003311DA" w:rsidRDefault="00885C3F" w:rsidP="003311DA">
      <w:pPr>
        <w:pStyle w:val="ConsPlusNormal"/>
        <w:jc w:val="right"/>
        <w:rPr>
          <w:sz w:val="28"/>
          <w:szCs w:val="28"/>
        </w:rPr>
      </w:pPr>
      <w:r w:rsidRPr="003311DA">
        <w:rPr>
          <w:sz w:val="28"/>
          <w:szCs w:val="28"/>
        </w:rPr>
        <w:t>из областного бюджета грантов в форме</w:t>
      </w:r>
    </w:p>
    <w:p w:rsidR="0047576A" w:rsidRPr="003311DA" w:rsidRDefault="00885C3F" w:rsidP="003311DA">
      <w:pPr>
        <w:pStyle w:val="ConsPlusNormal"/>
        <w:jc w:val="right"/>
        <w:rPr>
          <w:sz w:val="28"/>
          <w:szCs w:val="28"/>
        </w:rPr>
      </w:pPr>
      <w:r w:rsidRPr="003311DA">
        <w:rPr>
          <w:sz w:val="28"/>
          <w:szCs w:val="28"/>
        </w:rPr>
        <w:t>субсидий сельскохозяйственным</w:t>
      </w:r>
    </w:p>
    <w:p w:rsidR="0047576A" w:rsidRPr="003311DA" w:rsidRDefault="00885C3F" w:rsidP="003311DA">
      <w:pPr>
        <w:pStyle w:val="ConsPlusNormal"/>
        <w:jc w:val="right"/>
        <w:rPr>
          <w:sz w:val="28"/>
          <w:szCs w:val="28"/>
        </w:rPr>
      </w:pPr>
      <w:r w:rsidRPr="003311DA">
        <w:rPr>
          <w:sz w:val="28"/>
          <w:szCs w:val="28"/>
        </w:rPr>
        <w:t>товаропроизводителям (за исключением</w:t>
      </w:r>
    </w:p>
    <w:p w:rsidR="0047576A" w:rsidRPr="003311DA" w:rsidRDefault="00885C3F" w:rsidP="003311DA">
      <w:pPr>
        <w:pStyle w:val="ConsPlusNormal"/>
        <w:jc w:val="right"/>
        <w:rPr>
          <w:sz w:val="28"/>
          <w:szCs w:val="28"/>
        </w:rPr>
      </w:pPr>
      <w:r w:rsidRPr="003311DA">
        <w:rPr>
          <w:sz w:val="28"/>
          <w:szCs w:val="28"/>
        </w:rPr>
        <w:t>личных подсобных хозяйств) на</w:t>
      </w:r>
    </w:p>
    <w:p w:rsidR="0047576A" w:rsidRPr="003311DA" w:rsidRDefault="00885C3F" w:rsidP="003311DA">
      <w:pPr>
        <w:pStyle w:val="ConsPlusNormal"/>
        <w:jc w:val="right"/>
        <w:rPr>
          <w:sz w:val="28"/>
          <w:szCs w:val="28"/>
        </w:rPr>
      </w:pPr>
      <w:r w:rsidRPr="003311DA">
        <w:rPr>
          <w:sz w:val="28"/>
          <w:szCs w:val="28"/>
        </w:rPr>
        <w:t>финансовое обеспечение затрат</w:t>
      </w:r>
    </w:p>
    <w:p w:rsidR="0047576A" w:rsidRPr="003311DA" w:rsidRDefault="00885C3F" w:rsidP="003311DA">
      <w:pPr>
        <w:pStyle w:val="ConsPlusNormal"/>
        <w:jc w:val="right"/>
        <w:rPr>
          <w:sz w:val="28"/>
          <w:szCs w:val="28"/>
        </w:rPr>
      </w:pPr>
      <w:r w:rsidRPr="003311DA">
        <w:rPr>
          <w:sz w:val="28"/>
          <w:szCs w:val="28"/>
        </w:rPr>
        <w:t>на реализацию проектов развития</w:t>
      </w:r>
    </w:p>
    <w:p w:rsidR="0047576A" w:rsidRPr="003311DA" w:rsidRDefault="00885C3F" w:rsidP="003311DA">
      <w:pPr>
        <w:pStyle w:val="ConsPlusNormal"/>
        <w:jc w:val="right"/>
        <w:rPr>
          <w:sz w:val="28"/>
          <w:szCs w:val="28"/>
        </w:rPr>
      </w:pPr>
      <w:r w:rsidRPr="003311DA">
        <w:rPr>
          <w:sz w:val="28"/>
          <w:szCs w:val="28"/>
        </w:rPr>
        <w:t>сельского туризма (грант "Агротуризм")</w:t>
      </w:r>
    </w:p>
    <w:p w:rsidR="0047576A" w:rsidRPr="003311DA" w:rsidRDefault="0047576A" w:rsidP="003311DA">
      <w:pPr>
        <w:pStyle w:val="ConsPlusNormal"/>
        <w:ind w:firstLine="540"/>
        <w:jc w:val="both"/>
        <w:rPr>
          <w:sz w:val="28"/>
          <w:szCs w:val="28"/>
        </w:rPr>
      </w:pPr>
    </w:p>
    <w:p w:rsidR="0047576A" w:rsidRPr="003311DA" w:rsidRDefault="00885C3F" w:rsidP="003311DA">
      <w:pPr>
        <w:pStyle w:val="ConsPlusTitle"/>
        <w:jc w:val="center"/>
        <w:rPr>
          <w:rFonts w:ascii="Times New Roman" w:hAnsi="Times New Roman" w:cs="Times New Roman"/>
          <w:sz w:val="28"/>
          <w:szCs w:val="28"/>
        </w:rPr>
      </w:pPr>
      <w:bookmarkStart w:id="23" w:name="Par396"/>
      <w:bookmarkEnd w:id="23"/>
      <w:r w:rsidRPr="003311DA">
        <w:rPr>
          <w:rFonts w:ascii="Times New Roman" w:hAnsi="Times New Roman" w:cs="Times New Roman"/>
          <w:sz w:val="28"/>
          <w:szCs w:val="28"/>
        </w:rPr>
        <w:t>ПЕРЕЧЕНЬ</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ДОКУМЕНТОВ, ПРЕДОСТАВЛЯЕМЫХ ПОБЕДИТЕЛЯМИ ОТБОРА В</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МИНИСТЕРСТВО СЕЛЬСКОГО ХОЗЯЙСТВА КУРСКОЙ ОБЛАСТИ ДЛЯ</w:t>
      </w:r>
    </w:p>
    <w:p w:rsidR="0047576A" w:rsidRPr="003311DA" w:rsidRDefault="00885C3F" w:rsidP="003311DA">
      <w:pPr>
        <w:pStyle w:val="ConsPlusTitle"/>
        <w:jc w:val="center"/>
        <w:rPr>
          <w:rFonts w:ascii="Times New Roman" w:hAnsi="Times New Roman" w:cs="Times New Roman"/>
          <w:sz w:val="28"/>
          <w:szCs w:val="28"/>
        </w:rPr>
      </w:pPr>
      <w:r w:rsidRPr="003311DA">
        <w:rPr>
          <w:rFonts w:ascii="Times New Roman" w:hAnsi="Times New Roman" w:cs="Times New Roman"/>
          <w:sz w:val="28"/>
          <w:szCs w:val="28"/>
        </w:rPr>
        <w:t>ПОЛУЧЕНИЯ ГРАНТА "АГРОТУРИЗМ"</w:t>
      </w:r>
    </w:p>
    <w:p w:rsidR="0047576A" w:rsidRPr="003311DA" w:rsidRDefault="0047576A" w:rsidP="003311DA">
      <w:pPr>
        <w:pStyle w:val="ConsPlusNormal"/>
        <w:rPr>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311DA" w:rsidRPr="003311DA">
        <w:tc>
          <w:tcPr>
            <w:tcW w:w="60" w:type="dxa"/>
            <w:shd w:val="clear" w:color="auto" w:fill="CED3F1"/>
            <w:tcMar>
              <w:top w:w="0" w:type="dxa"/>
              <w:left w:w="0" w:type="dxa"/>
              <w:bottom w:w="0" w:type="dxa"/>
              <w:right w:w="0" w:type="dxa"/>
            </w:tcMar>
          </w:tcPr>
          <w:p w:rsidR="0047576A" w:rsidRPr="003311DA" w:rsidRDefault="0047576A" w:rsidP="003311DA">
            <w:pPr>
              <w:pStyle w:val="ConsPlusNormal"/>
              <w:rPr>
                <w:sz w:val="28"/>
                <w:szCs w:val="28"/>
              </w:rPr>
            </w:pPr>
          </w:p>
        </w:tc>
        <w:tc>
          <w:tcPr>
            <w:tcW w:w="113" w:type="dxa"/>
            <w:shd w:val="clear" w:color="auto" w:fill="F4F3F8"/>
            <w:tcMar>
              <w:top w:w="0" w:type="dxa"/>
              <w:left w:w="0" w:type="dxa"/>
              <w:bottom w:w="0" w:type="dxa"/>
              <w:right w:w="0" w:type="dxa"/>
            </w:tcMar>
          </w:tcPr>
          <w:p w:rsidR="0047576A" w:rsidRPr="003311DA" w:rsidRDefault="0047576A" w:rsidP="003311DA">
            <w:pPr>
              <w:pStyle w:val="ConsPlusNormal"/>
              <w:rPr>
                <w:sz w:val="28"/>
                <w:szCs w:val="28"/>
              </w:rPr>
            </w:pPr>
          </w:p>
        </w:tc>
        <w:tc>
          <w:tcPr>
            <w:tcW w:w="0" w:type="auto"/>
            <w:shd w:val="clear" w:color="auto" w:fill="F4F3F8"/>
            <w:tcMar>
              <w:top w:w="113" w:type="dxa"/>
              <w:left w:w="0" w:type="dxa"/>
              <w:bottom w:w="113" w:type="dxa"/>
              <w:right w:w="0" w:type="dxa"/>
            </w:tcMar>
          </w:tcPr>
          <w:p w:rsidR="0047576A" w:rsidRPr="003311DA" w:rsidRDefault="00885C3F" w:rsidP="003311DA">
            <w:pPr>
              <w:pStyle w:val="ConsPlusNormal"/>
              <w:jc w:val="center"/>
              <w:rPr>
                <w:sz w:val="28"/>
                <w:szCs w:val="28"/>
              </w:rPr>
            </w:pPr>
            <w:r w:rsidRPr="003311DA">
              <w:rPr>
                <w:sz w:val="28"/>
                <w:szCs w:val="28"/>
              </w:rPr>
              <w:t>Список изменяющих документов</w:t>
            </w:r>
          </w:p>
          <w:p w:rsidR="0047576A" w:rsidRPr="003311DA" w:rsidRDefault="00885C3F" w:rsidP="003311DA">
            <w:pPr>
              <w:pStyle w:val="ConsPlusNormal"/>
              <w:jc w:val="center"/>
              <w:rPr>
                <w:sz w:val="28"/>
                <w:szCs w:val="28"/>
              </w:rPr>
            </w:pPr>
            <w:r w:rsidRPr="003311DA">
              <w:rPr>
                <w:sz w:val="28"/>
                <w:szCs w:val="28"/>
              </w:rPr>
              <w:t xml:space="preserve">(в ред. </w:t>
            </w:r>
            <w:hyperlink r:id="rId41" w:history="1">
              <w:r w:rsidRPr="003311DA">
                <w:rPr>
                  <w:sz w:val="28"/>
                  <w:szCs w:val="28"/>
                </w:rPr>
                <w:t>постановления</w:t>
              </w:r>
            </w:hyperlink>
            <w:r w:rsidRPr="003311DA">
              <w:rPr>
                <w:sz w:val="28"/>
                <w:szCs w:val="28"/>
              </w:rPr>
              <w:t xml:space="preserve"> Правительства Курской области</w:t>
            </w:r>
          </w:p>
          <w:p w:rsidR="0047576A" w:rsidRPr="003311DA" w:rsidRDefault="00885C3F" w:rsidP="003311DA">
            <w:pPr>
              <w:pStyle w:val="ConsPlusNormal"/>
              <w:jc w:val="center"/>
              <w:rPr>
                <w:sz w:val="28"/>
                <w:szCs w:val="28"/>
              </w:rPr>
            </w:pPr>
            <w:r w:rsidRPr="003311DA">
              <w:rPr>
                <w:sz w:val="28"/>
                <w:szCs w:val="28"/>
              </w:rPr>
              <w:t>от 08.02.2023 N 151-пп)</w:t>
            </w:r>
          </w:p>
        </w:tc>
        <w:tc>
          <w:tcPr>
            <w:tcW w:w="113" w:type="dxa"/>
            <w:shd w:val="clear" w:color="auto" w:fill="F4F3F8"/>
            <w:tcMar>
              <w:top w:w="0" w:type="dxa"/>
              <w:left w:w="0" w:type="dxa"/>
              <w:bottom w:w="0" w:type="dxa"/>
              <w:right w:w="0" w:type="dxa"/>
            </w:tcMar>
          </w:tcPr>
          <w:p w:rsidR="0047576A" w:rsidRPr="003311DA" w:rsidRDefault="0047576A" w:rsidP="003311DA">
            <w:pPr>
              <w:pStyle w:val="ConsPlusNormal"/>
              <w:jc w:val="center"/>
              <w:rPr>
                <w:sz w:val="28"/>
                <w:szCs w:val="28"/>
              </w:rPr>
            </w:pPr>
          </w:p>
        </w:tc>
      </w:tr>
    </w:tbl>
    <w:p w:rsidR="0047576A" w:rsidRPr="003311DA" w:rsidRDefault="0047576A" w:rsidP="003311DA">
      <w:pPr>
        <w:pStyle w:val="ConsPlusNormal"/>
        <w:jc w:val="both"/>
        <w:rPr>
          <w:sz w:val="28"/>
          <w:szCs w:val="28"/>
        </w:rPr>
      </w:pPr>
    </w:p>
    <w:p w:rsidR="0047576A" w:rsidRPr="003311DA" w:rsidRDefault="00885C3F" w:rsidP="003311DA">
      <w:pPr>
        <w:pStyle w:val="ConsPlusNormal"/>
        <w:ind w:firstLine="540"/>
        <w:jc w:val="both"/>
        <w:rPr>
          <w:sz w:val="28"/>
          <w:szCs w:val="28"/>
        </w:rPr>
      </w:pPr>
      <w:r w:rsidRPr="003311DA">
        <w:rPr>
          <w:sz w:val="28"/>
          <w:szCs w:val="28"/>
        </w:rPr>
        <w:t>1. Заявление о предоставлении гранта "Агротуризм" по форме, установленной Министерством сельского хозяйства Курской области (далее - Министерство).</w:t>
      </w:r>
    </w:p>
    <w:p w:rsidR="0047576A" w:rsidRPr="003311DA" w:rsidRDefault="00885C3F" w:rsidP="003311DA">
      <w:pPr>
        <w:pStyle w:val="ConsPlusNormal"/>
        <w:ind w:firstLine="540"/>
        <w:jc w:val="both"/>
        <w:rPr>
          <w:sz w:val="28"/>
          <w:szCs w:val="28"/>
        </w:rPr>
      </w:pPr>
      <w:r w:rsidRPr="003311DA">
        <w:rPr>
          <w:sz w:val="28"/>
          <w:szCs w:val="28"/>
        </w:rPr>
        <w:t>2. Заявка на подключение к государственной интегрированной информационной системе управления общественными финансами "Электронный бюджет" по форме, установленной Министерством.</w:t>
      </w:r>
    </w:p>
    <w:p w:rsidR="0047576A" w:rsidRPr="003311DA" w:rsidRDefault="00885C3F" w:rsidP="003311DA">
      <w:pPr>
        <w:pStyle w:val="ConsPlusNormal"/>
        <w:ind w:firstLine="540"/>
        <w:jc w:val="both"/>
        <w:rPr>
          <w:sz w:val="28"/>
          <w:szCs w:val="28"/>
        </w:rPr>
      </w:pPr>
      <w:r w:rsidRPr="003311DA">
        <w:rPr>
          <w:sz w:val="28"/>
          <w:szCs w:val="28"/>
        </w:rPr>
        <w:t>3. Согласие на обработку персональных данных по форме, установленной Министерством.</w:t>
      </w:r>
    </w:p>
    <w:p w:rsidR="0047576A" w:rsidRPr="003311DA" w:rsidRDefault="00885C3F" w:rsidP="003311DA">
      <w:pPr>
        <w:pStyle w:val="ConsPlusNormal"/>
        <w:ind w:firstLine="540"/>
        <w:jc w:val="both"/>
        <w:rPr>
          <w:sz w:val="28"/>
          <w:szCs w:val="28"/>
        </w:rPr>
      </w:pPr>
      <w:r w:rsidRPr="003311DA">
        <w:rPr>
          <w:sz w:val="28"/>
          <w:szCs w:val="28"/>
        </w:rPr>
        <w:t>4. Информация об исполнении обязанности налогоплательщика, связанной с исчислением и уплатой налога на добавленную стоимость, по форме, установленной Министерством.</w:t>
      </w:r>
    </w:p>
    <w:p w:rsidR="0047576A" w:rsidRPr="003311DA" w:rsidRDefault="0047576A" w:rsidP="003311DA">
      <w:pPr>
        <w:pStyle w:val="ConsPlusNormal"/>
        <w:jc w:val="both"/>
        <w:rPr>
          <w:sz w:val="28"/>
          <w:szCs w:val="28"/>
        </w:rPr>
      </w:pPr>
    </w:p>
    <w:p w:rsidR="0047576A" w:rsidRPr="003311DA" w:rsidRDefault="0047576A" w:rsidP="003311DA">
      <w:pPr>
        <w:pStyle w:val="ConsPlusNormal"/>
        <w:jc w:val="both"/>
        <w:rPr>
          <w:sz w:val="28"/>
          <w:szCs w:val="28"/>
        </w:rPr>
      </w:pPr>
    </w:p>
    <w:p w:rsidR="0047576A" w:rsidRPr="003311DA" w:rsidRDefault="0047576A" w:rsidP="003311DA">
      <w:pPr>
        <w:pStyle w:val="ConsPlusNormal"/>
        <w:pBdr>
          <w:top w:val="single" w:sz="6" w:space="0" w:color="auto"/>
        </w:pBdr>
        <w:jc w:val="both"/>
        <w:rPr>
          <w:sz w:val="28"/>
          <w:szCs w:val="28"/>
        </w:rPr>
      </w:pPr>
    </w:p>
    <w:sectPr w:rsidR="0047576A" w:rsidRPr="003311DA" w:rsidSect="007F3D2B">
      <w:headerReference w:type="default" r:id="rId42"/>
      <w:footerReference w:type="default" r:id="rId43"/>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16" w:rsidRDefault="003E1816">
      <w:pPr>
        <w:spacing w:after="0" w:line="240" w:lineRule="auto"/>
      </w:pPr>
      <w:r>
        <w:separator/>
      </w:r>
    </w:p>
  </w:endnote>
  <w:endnote w:type="continuationSeparator" w:id="0">
    <w:p w:rsidR="003E1816" w:rsidRDefault="003E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16" w:rsidRDefault="003E1816">
    <w:pPr>
      <w:pStyle w:val="ConsPlusNormal"/>
      <w:pBdr>
        <w:bottom w:val="single" w:sz="12" w:space="0" w:color="auto"/>
      </w:pBdr>
      <w:jc w:val="center"/>
      <w:rPr>
        <w:sz w:val="2"/>
        <w:szCs w:val="2"/>
      </w:rPr>
    </w:pPr>
  </w:p>
  <w:p w:rsidR="003E1816" w:rsidRDefault="003E18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16" w:rsidRDefault="003E1816">
      <w:pPr>
        <w:spacing w:after="0" w:line="240" w:lineRule="auto"/>
      </w:pPr>
      <w:r>
        <w:separator/>
      </w:r>
    </w:p>
  </w:footnote>
  <w:footnote w:type="continuationSeparator" w:id="0">
    <w:p w:rsidR="003E1816" w:rsidRDefault="003E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16" w:rsidRDefault="003E1816">
    <w:pPr>
      <w:pStyle w:val="ConsPlusNormal"/>
      <w:pBdr>
        <w:bottom w:val="single" w:sz="12" w:space="0" w:color="auto"/>
      </w:pBdr>
      <w:jc w:val="center"/>
      <w:rPr>
        <w:sz w:val="2"/>
        <w:szCs w:val="2"/>
      </w:rPr>
    </w:pPr>
  </w:p>
  <w:p w:rsidR="003E1816" w:rsidRDefault="003E181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3F"/>
    <w:rsid w:val="00263E1F"/>
    <w:rsid w:val="002C1E29"/>
    <w:rsid w:val="003311DA"/>
    <w:rsid w:val="003E1816"/>
    <w:rsid w:val="0047576A"/>
    <w:rsid w:val="007F3D2B"/>
    <w:rsid w:val="00885C3F"/>
    <w:rsid w:val="008A6EF2"/>
    <w:rsid w:val="00D5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E25F46-18F3-4665-B584-767A23D4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E18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816"/>
  </w:style>
  <w:style w:type="paragraph" w:styleId="a5">
    <w:name w:val="footer"/>
    <w:basedOn w:val="a"/>
    <w:link w:val="a6"/>
    <w:uiPriority w:val="99"/>
    <w:unhideWhenUsed/>
    <w:rsid w:val="003E18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75&amp;date=17.04.2023" TargetMode="External"/><Relationship Id="rId13" Type="http://schemas.openxmlformats.org/officeDocument/2006/relationships/hyperlink" Target="https://login.consultant.ru/link/?req=doc&amp;base=LAW&amp;n=443057&amp;date=17.04.2023&amp;dst=159244&amp;field=134" TargetMode="External"/><Relationship Id="rId18" Type="http://schemas.openxmlformats.org/officeDocument/2006/relationships/hyperlink" Target="https://login.consultant.ru/link/?req=doc&amp;base=LAW&amp;n=435381&amp;date=17.04.2023&amp;dst=100016&amp;field=134" TargetMode="External"/><Relationship Id="rId26" Type="http://schemas.openxmlformats.org/officeDocument/2006/relationships/hyperlink" Target="https://login.consultant.ru/link/?req=doc&amp;base=LAW&amp;n=26303&amp;date=17.04.2023&amp;dst=100254&amp;field=134" TargetMode="External"/><Relationship Id="rId39" Type="http://schemas.openxmlformats.org/officeDocument/2006/relationships/hyperlink" Target="https://login.consultant.ru/link/?req=doc&amp;base=LAW&amp;n=436411&amp;date=17.04.2023&amp;dst=100748&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2282&amp;date=17.04.2023&amp;dst=3704&amp;field=134" TargetMode="External"/><Relationship Id="rId34" Type="http://schemas.openxmlformats.org/officeDocument/2006/relationships/hyperlink" Target="https://login.consultant.ru/link/?req=doc&amp;base=LAW&amp;n=428954&amp;date=17.04.2023&amp;dst=100136&amp;field=134" TargetMode="External"/><Relationship Id="rId42" Type="http://schemas.openxmlformats.org/officeDocument/2006/relationships/header" Target="header1.xml"/><Relationship Id="rId7" Type="http://schemas.openxmlformats.org/officeDocument/2006/relationships/hyperlink" Target="https://login.consultant.ru/link/?req=doc&amp;base=RLAW417&amp;n=107746&amp;date=17.04.2023&amp;dst=681&amp;field=134" TargetMode="External"/><Relationship Id="rId12" Type="http://schemas.openxmlformats.org/officeDocument/2006/relationships/hyperlink" Target="https://login.consultant.ru/link/?req=doc&amp;base=LAW&amp;n=436375&amp;date=17.04.2023" TargetMode="External"/><Relationship Id="rId17" Type="http://schemas.openxmlformats.org/officeDocument/2006/relationships/hyperlink" Target="https://login.consultant.ru/link/?req=doc&amp;base=LAW&amp;n=428954&amp;date=17.04.2023&amp;dst=100714&amp;field=134" TargetMode="External"/><Relationship Id="rId25" Type="http://schemas.openxmlformats.org/officeDocument/2006/relationships/hyperlink" Target="https://login.consultant.ru/link/?req=doc&amp;base=LAW&amp;n=26303&amp;date=17.04.2023&amp;dst=100168&amp;field=134" TargetMode="External"/><Relationship Id="rId33" Type="http://schemas.openxmlformats.org/officeDocument/2006/relationships/hyperlink" Target="https://login.consultant.ru/link/?req=doc&amp;base=RLAW417&amp;n=107596&amp;date=17.04.2023&amp;dst=100204&amp;field=134" TargetMode="External"/><Relationship Id="rId38" Type="http://schemas.openxmlformats.org/officeDocument/2006/relationships/hyperlink" Target="https://login.consultant.ru/link/?req=doc&amp;base=LAW&amp;n=436375&amp;date=17.04.2023" TargetMode="External"/><Relationship Id="rId2" Type="http://schemas.openxmlformats.org/officeDocument/2006/relationships/settings" Target="settings.xml"/><Relationship Id="rId16" Type="http://schemas.openxmlformats.org/officeDocument/2006/relationships/hyperlink" Target="https://login.consultant.ru/link/?req=doc&amp;base=LAW&amp;n=428954&amp;date=17.04.2023" TargetMode="External"/><Relationship Id="rId20" Type="http://schemas.openxmlformats.org/officeDocument/2006/relationships/hyperlink" Target="https://login.consultant.ru/link/?req=doc&amp;base=LAW&amp;n=402282&amp;date=17.04.2023&amp;dst=3722&amp;field=134" TargetMode="External"/><Relationship Id="rId29" Type="http://schemas.openxmlformats.org/officeDocument/2006/relationships/hyperlink" Target="https://login.consultant.ru/link/?req=doc&amp;base=LAW&amp;n=26303&amp;date=17.04.2023&amp;dst=100254&amp;field=134" TargetMode="External"/><Relationship Id="rId41" Type="http://schemas.openxmlformats.org/officeDocument/2006/relationships/hyperlink" Target="https://login.consultant.ru/link/?req=doc&amp;base=RLAW417&amp;n=107596&amp;date=17.04.2023&amp;dst=100207&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36375&amp;date=17.04.2023" TargetMode="External"/><Relationship Id="rId11" Type="http://schemas.openxmlformats.org/officeDocument/2006/relationships/hyperlink" Target="https://login.consultant.ru/link/?req=doc&amp;base=LAW&amp;n=426999&amp;date=17.04.2023&amp;dst=100008&amp;field=134" TargetMode="External"/><Relationship Id="rId24" Type="http://schemas.openxmlformats.org/officeDocument/2006/relationships/hyperlink" Target="https://login.consultant.ru/link/?req=doc&amp;base=LAW&amp;n=26303&amp;date=17.04.2023&amp;dst=100254&amp;field=134" TargetMode="External"/><Relationship Id="rId32" Type="http://schemas.openxmlformats.org/officeDocument/2006/relationships/hyperlink" Target="https://login.consultant.ru/link/?req=doc&amp;base=LAW&amp;n=402282&amp;date=17.04.2023&amp;dst=3722&amp;field=134" TargetMode="External"/><Relationship Id="rId37" Type="http://schemas.openxmlformats.org/officeDocument/2006/relationships/hyperlink" Target="https://login.consultant.ru/link/?req=doc&amp;base=LAW&amp;n=428954&amp;date=17.04.2023&amp;dst=100714&amp;field=134" TargetMode="External"/><Relationship Id="rId40" Type="http://schemas.openxmlformats.org/officeDocument/2006/relationships/hyperlink" Target="https://login.consultant.ru/link/?req=doc&amp;base=LAW&amp;n=415514&amp;date=17.04.2023"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28954&amp;date=17.04.2023&amp;dst=100438&amp;field=134" TargetMode="External"/><Relationship Id="rId23" Type="http://schemas.openxmlformats.org/officeDocument/2006/relationships/hyperlink" Target="https://login.consultant.ru/link/?req=doc&amp;base=LAW&amp;n=26303&amp;date=17.04.2023&amp;dst=100168&amp;field=134" TargetMode="External"/><Relationship Id="rId28" Type="http://schemas.openxmlformats.org/officeDocument/2006/relationships/hyperlink" Target="https://login.consultant.ru/link/?req=doc&amp;base=LAW&amp;n=26303&amp;date=17.04.2023&amp;dst=100168&amp;field=134" TargetMode="External"/><Relationship Id="rId36" Type="http://schemas.openxmlformats.org/officeDocument/2006/relationships/hyperlink" Target="https://login.consultant.ru/link/?req=doc&amp;base=LAW&amp;n=428954&amp;date=17.04.2023&amp;dst=101036&amp;field=134" TargetMode="External"/><Relationship Id="rId10" Type="http://schemas.openxmlformats.org/officeDocument/2006/relationships/hyperlink" Target="https://login.consultant.ru/link/?req=doc&amp;base=LAW&amp;n=439953&amp;date=17.04.2023" TargetMode="External"/><Relationship Id="rId19" Type="http://schemas.openxmlformats.org/officeDocument/2006/relationships/hyperlink" Target="https://login.consultant.ru/link/?req=doc&amp;base=LAW&amp;n=402282&amp;date=17.04.2023&amp;dst=3704&amp;field=134" TargetMode="External"/><Relationship Id="rId31" Type="http://schemas.openxmlformats.org/officeDocument/2006/relationships/hyperlink" Target="https://login.consultant.ru/link/?req=doc&amp;base=LAW&amp;n=402282&amp;date=17.04.2023&amp;dst=3704&amp;field=13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36375&amp;date=17.04.2023" TargetMode="External"/><Relationship Id="rId14" Type="http://schemas.openxmlformats.org/officeDocument/2006/relationships/hyperlink" Target="https://login.consultant.ru/link/?req=doc&amp;base=LAW&amp;n=428954&amp;date=17.04.2023&amp;dst=100136&amp;field=134" TargetMode="External"/><Relationship Id="rId22" Type="http://schemas.openxmlformats.org/officeDocument/2006/relationships/hyperlink" Target="https://login.consultant.ru/link/?req=doc&amp;base=LAW&amp;n=402282&amp;date=17.04.2023&amp;dst=3722&amp;field=134" TargetMode="External"/><Relationship Id="rId27" Type="http://schemas.openxmlformats.org/officeDocument/2006/relationships/hyperlink" Target="https://login.consultant.ru/link/?req=doc&amp;base=LAW&amp;n=439953&amp;date=17.04.2023" TargetMode="External"/><Relationship Id="rId30" Type="http://schemas.openxmlformats.org/officeDocument/2006/relationships/hyperlink" Target="https://login.consultant.ru/link/?req=doc&amp;base=LAW&amp;n=402282&amp;date=17.04.2023" TargetMode="External"/><Relationship Id="rId35" Type="http://schemas.openxmlformats.org/officeDocument/2006/relationships/hyperlink" Target="https://login.consultant.ru/link/?req=doc&amp;base=LAW&amp;n=428954&amp;date=17.04.2023&amp;dst=100438&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21</Pages>
  <Words>6918</Words>
  <Characters>61385</Characters>
  <Application>Microsoft Office Word</Application>
  <DocSecurity>2</DocSecurity>
  <Lines>511</Lines>
  <Paragraphs>136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Курской области от 20.07.2022 N 818-па(ред. от 17.03.2023)"Об утверждении Правил предоставления из областного бюджета грантов в форме субсидий сельскохозяйственным товаропроизводителям (за исключением личных подсобных хозяйств)</vt:lpstr>
    </vt:vector>
  </TitlesOfParts>
  <Company>КонсультантПлюс Версия 4022.00.55</Company>
  <LinksUpToDate>false</LinksUpToDate>
  <CharactersWithSpaces>68167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20.07.2022 N 818-па(ред. от 17.03.2023)"Об утверждении Правил предоставления из областного бюджета грантов в форме субсидий сельскохозяйственным товаропроизводителям (за исключением личных подсобных хозяйств)</dc:title>
  <dc:subject/>
  <dc:creator>Михайлова</dc:creator>
  <cp:keywords/>
  <dc:description/>
  <cp:lastModifiedBy>Михайлова</cp:lastModifiedBy>
  <cp:revision>6</cp:revision>
  <dcterms:created xsi:type="dcterms:W3CDTF">2023-04-17T08:04:00Z</dcterms:created>
  <dcterms:modified xsi:type="dcterms:W3CDTF">2023-04-21T15:06:00Z</dcterms:modified>
</cp:coreProperties>
</file>